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（様式第</w:t>
      </w:r>
      <w:r w:rsidR="00D3414E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２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号）</w:t>
      </w:r>
    </w:p>
    <w:p w:rsidR="003B19F8" w:rsidRPr="0095339F" w:rsidRDefault="003B19F8" w:rsidP="003B19F8">
      <w:pPr>
        <w:widowControl w:val="0"/>
        <w:overflowPunct w:val="0"/>
        <w:spacing w:line="380" w:lineRule="exact"/>
        <w:jc w:val="righ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年　月　　日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日南町長　</w:t>
      </w:r>
      <w:r w:rsidR="0095339F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</w:t>
      </w: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  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様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　　　　　　　　　　　　　　　住</w:t>
      </w:r>
      <w:r w:rsidR="00D3414E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所</w:t>
      </w: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日南町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trike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                                        </w:t>
      </w:r>
      <w:r w:rsidR="00D3414E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協議会名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　　　　</w:t>
      </w:r>
      <w:r w:rsidR="00D3414E"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                      </w:t>
      </w:r>
      <w:r w:rsidRPr="0095339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会　長　　　　　　　</w:t>
      </w: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 </w:t>
      </w:r>
      <w:r w:rsidR="00D3414E"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　　　　　</w:t>
      </w:r>
      <w:r w:rsidRPr="0095339F">
        <w:rPr>
          <w:rFonts w:asciiTheme="minorEastAsia" w:eastAsiaTheme="minorEastAsia" w:hAnsiTheme="minorEastAsia" w:cs="ＭＳ 明朝" w:hint="eastAsia"/>
          <w:kern w:val="0"/>
          <w:sz w:val="18"/>
          <w:szCs w:val="18"/>
        </w:rPr>
        <w:t>㊞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　　　　　　　　　　　　　　　　　　　　　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jc w:val="center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65406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</w:t>
      </w:r>
      <w:r w:rsidRPr="0095339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年度</w:t>
      </w:r>
      <w:r w:rsidRPr="0095339F">
        <w:rPr>
          <w:rFonts w:asciiTheme="minorEastAsia" w:eastAsiaTheme="minorEastAsia" w:hAnsiTheme="minorEastAsia" w:cs="ＭＳ 明朝" w:hint="eastAsia"/>
          <w:spacing w:val="-2"/>
          <w:kern w:val="0"/>
          <w:sz w:val="22"/>
          <w:szCs w:val="22"/>
        </w:rPr>
        <w:t>日南町特色ある地域活動補助金</w:t>
      </w:r>
      <w:r w:rsidRPr="0095339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実績報告書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Times New Roman"/>
          <w:kern w:val="0"/>
          <w:sz w:val="21"/>
          <w:szCs w:val="21"/>
        </w:rPr>
        <w:t xml:space="preserve">  </w:t>
      </w:r>
      <w:bookmarkStart w:id="0" w:name="_GoBack"/>
      <w:r w:rsidRPr="00654069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</w:t>
      </w:r>
      <w:bookmarkEnd w:id="0"/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年　月　　日付　第　　　　　　号で交付決定にかかる事業の実績について、日南町</w:t>
      </w:r>
      <w:r w:rsidR="008516B5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特色ある地域活動補助金要綱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第</w:t>
      </w:r>
      <w:r w:rsidR="008516B5"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６</w:t>
      </w: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条の規定により、関係書類を添えて報告します。</w:t>
      </w:r>
    </w:p>
    <w:p w:rsidR="003B19F8" w:rsidRPr="0095339F" w:rsidRDefault="003B19F8" w:rsidP="003B19F8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FC482C">
      <w:pPr>
        <w:widowControl w:val="0"/>
        <w:overflowPunct w:val="0"/>
        <w:spacing w:line="20" w:lineRule="exact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</w:p>
    <w:p w:rsidR="003B19F8" w:rsidRPr="0095339F" w:rsidRDefault="003B19F8" w:rsidP="003B19F8">
      <w:pPr>
        <w:widowControl w:val="0"/>
        <w:overflowPunct w:val="0"/>
        <w:spacing w:line="380" w:lineRule="exact"/>
        <w:jc w:val="center"/>
        <w:textAlignment w:val="baseline"/>
        <w:rPr>
          <w:rFonts w:asciiTheme="minorEastAsia" w:eastAsiaTheme="minorEastAsia" w:hAnsiTheme="minorEastAsia" w:cs="Times New Roman"/>
          <w:spacing w:val="2"/>
          <w:kern w:val="0"/>
          <w:sz w:val="21"/>
          <w:szCs w:val="21"/>
        </w:rPr>
      </w:pPr>
      <w:r w:rsidRPr="0095339F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記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5846"/>
      </w:tblGrid>
      <w:tr w:rsidR="0095339F" w:rsidRPr="0095339F" w:rsidTr="003B19F8">
        <w:trPr>
          <w:trHeight w:val="6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補助事業の名称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平成　　年度</w:t>
            </w:r>
            <w:r w:rsidRPr="0095339F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  <w:szCs w:val="22"/>
              </w:rPr>
              <w:t>日南町特色ある地域活動補助金</w:t>
            </w:r>
          </w:p>
        </w:tc>
      </w:tr>
      <w:tr w:rsidR="0095339F" w:rsidRPr="0095339F" w:rsidTr="003B19F8">
        <w:trPr>
          <w:trHeight w:val="6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算定基準額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2" w:right="779"/>
              <w:jc w:val="righ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95339F" w:rsidRPr="0095339F" w:rsidTr="003B19F8">
        <w:trPr>
          <w:trHeight w:val="6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交付決定額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2" w:right="779"/>
              <w:jc w:val="righ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95339F" w:rsidRPr="0095339F" w:rsidTr="003B19F8">
        <w:trPr>
          <w:trHeight w:val="6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実績額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2" w:right="779"/>
              <w:jc w:val="righ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3B19F8" w:rsidRPr="0095339F" w:rsidTr="003B19F8">
        <w:trPr>
          <w:trHeight w:val="158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F8" w:rsidRPr="0095339F" w:rsidRDefault="003B19F8" w:rsidP="003B19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9F8" w:rsidRPr="0095339F" w:rsidRDefault="003B19F8" w:rsidP="00BE72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711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１　事業報告書</w:t>
            </w:r>
          </w:p>
          <w:p w:rsidR="003B19F8" w:rsidRPr="0095339F" w:rsidRDefault="003B19F8" w:rsidP="00BE72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711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２　収支決算書</w:t>
            </w:r>
          </w:p>
          <w:p w:rsidR="003B19F8" w:rsidRPr="0095339F" w:rsidRDefault="003B19F8" w:rsidP="00BE72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left="711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2"/>
                <w:kern w:val="0"/>
                <w:sz w:val="21"/>
                <w:szCs w:val="21"/>
              </w:rPr>
            </w:pPr>
            <w:r w:rsidRPr="0095339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３　その他参考となる資料</w:t>
            </w:r>
          </w:p>
        </w:tc>
      </w:tr>
    </w:tbl>
    <w:p w:rsidR="000B4558" w:rsidRPr="0095339F" w:rsidRDefault="000B4558" w:rsidP="00FC482C">
      <w:pPr>
        <w:widowControl w:val="0"/>
        <w:overflowPunct w:val="0"/>
        <w:spacing w:line="380" w:lineRule="exact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sectPr w:rsidR="000B4558" w:rsidRPr="0095339F" w:rsidSect="00EA77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F8"/>
    <w:rsid w:val="000B4558"/>
    <w:rsid w:val="000C20D4"/>
    <w:rsid w:val="003418EE"/>
    <w:rsid w:val="003B19F8"/>
    <w:rsid w:val="00442463"/>
    <w:rsid w:val="00654069"/>
    <w:rsid w:val="008516B5"/>
    <w:rsid w:val="00892D07"/>
    <w:rsid w:val="0095339F"/>
    <w:rsid w:val="00BE7260"/>
    <w:rsid w:val="00D3414E"/>
    <w:rsid w:val="00EA77FF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8B264-0721-4D20-8AB0-D29F6B0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範子</dc:creator>
  <cp:keywords/>
  <dc:description/>
  <cp:lastModifiedBy>福田　範子</cp:lastModifiedBy>
  <cp:revision>3</cp:revision>
  <dcterms:created xsi:type="dcterms:W3CDTF">2022-04-28T01:49:00Z</dcterms:created>
  <dcterms:modified xsi:type="dcterms:W3CDTF">2022-05-02T04:19:00Z</dcterms:modified>
</cp:coreProperties>
</file>