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228"/>
        <w:gridCol w:w="228"/>
        <w:gridCol w:w="6"/>
        <w:gridCol w:w="694"/>
        <w:gridCol w:w="386"/>
        <w:gridCol w:w="81"/>
        <w:gridCol w:w="279"/>
        <w:gridCol w:w="180"/>
        <w:gridCol w:w="85"/>
        <w:gridCol w:w="41"/>
        <w:gridCol w:w="306"/>
        <w:gridCol w:w="105"/>
        <w:gridCol w:w="201"/>
        <w:gridCol w:w="306"/>
        <w:gridCol w:w="133"/>
        <w:gridCol w:w="80"/>
        <w:gridCol w:w="93"/>
        <w:gridCol w:w="306"/>
        <w:gridCol w:w="306"/>
        <w:gridCol w:w="20"/>
        <w:gridCol w:w="286"/>
        <w:gridCol w:w="34"/>
        <w:gridCol w:w="218"/>
        <w:gridCol w:w="54"/>
        <w:gridCol w:w="126"/>
        <w:gridCol w:w="180"/>
        <w:gridCol w:w="479"/>
        <w:gridCol w:w="221"/>
        <w:gridCol w:w="200"/>
        <w:gridCol w:w="671"/>
        <w:gridCol w:w="229"/>
        <w:gridCol w:w="306"/>
        <w:gridCol w:w="306"/>
        <w:gridCol w:w="250"/>
        <w:gridCol w:w="56"/>
        <w:gridCol w:w="306"/>
        <w:gridCol w:w="306"/>
        <w:gridCol w:w="306"/>
        <w:gridCol w:w="116"/>
        <w:gridCol w:w="28"/>
        <w:gridCol w:w="162"/>
        <w:gridCol w:w="306"/>
        <w:gridCol w:w="306"/>
        <w:gridCol w:w="88"/>
        <w:gridCol w:w="218"/>
      </w:tblGrid>
      <w:tr>
        <w:trPr>
          <w:cantSplit/>
          <w:trHeight w:val="284" w:hRule="atLeast"/>
        </w:trPr>
        <w:tc>
          <w:tcPr>
            <w:tcW w:w="1623"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様式第</w:t>
            </w:r>
            <w:r>
              <w:rPr>
                <w:rFonts w:hint="eastAsia" w:ascii="ＭＳ 明朝" w:hAnsi="ＭＳ 明朝"/>
                <w:color w:val="auto"/>
                <w:sz w:val="20"/>
              </w:rPr>
              <w:t>12</w:t>
            </w:r>
            <w:r>
              <w:rPr>
                <w:rFonts w:hint="eastAsia" w:ascii="ＭＳ 明朝" w:hAnsi="ＭＳ 明朝"/>
                <w:color w:val="auto"/>
                <w:sz w:val="20"/>
              </w:rPr>
              <w:t>号</w:t>
            </w:r>
          </w:p>
        </w:tc>
        <w:tc>
          <w:tcPr>
            <w:tcW w:w="544"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10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623"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091"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10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623"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091"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支給（給付）決定取消通知書</w:t>
            </w:r>
          </w:p>
        </w:tc>
        <w:tc>
          <w:tcPr>
            <w:tcW w:w="110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5662" w:type="dxa"/>
            <w:gridSpan w:val="28"/>
            <w:vAlign w:val="center"/>
          </w:tcPr>
          <w:p>
            <w:pPr>
              <w:pStyle w:val="0"/>
              <w:snapToGrid w:val="0"/>
              <w:jc w:val="center"/>
              <w:rPr>
                <w:rFonts w:hint="default" w:ascii="ＭＳ 明朝" w:hAnsi="ＭＳ 明朝"/>
                <w:color w:val="auto"/>
                <w:sz w:val="20"/>
              </w:rPr>
            </w:pPr>
            <w:bookmarkStart w:id="0" w:name="_GoBack"/>
            <w:bookmarkEnd w:id="0"/>
          </w:p>
        </w:tc>
        <w:tc>
          <w:tcPr>
            <w:tcW w:w="4160" w:type="dxa"/>
            <w:gridSpan w:val="17"/>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p>
        </w:tc>
      </w:tr>
      <w:tr>
        <w:trPr>
          <w:cantSplit/>
          <w:trHeight w:val="284" w:hRule="atLeast"/>
        </w:trPr>
        <w:tc>
          <w:tcPr>
            <w:tcW w:w="5662" w:type="dxa"/>
            <w:gridSpan w:val="28"/>
            <w:vAlign w:val="center"/>
          </w:tcPr>
          <w:p>
            <w:pPr>
              <w:pStyle w:val="0"/>
              <w:snapToGrid w:val="0"/>
              <w:rPr>
                <w:rFonts w:hint="default" w:ascii="ＭＳ 明朝" w:hAnsi="ＭＳ 明朝"/>
                <w:color w:val="auto"/>
                <w:sz w:val="20"/>
              </w:rPr>
            </w:pPr>
          </w:p>
        </w:tc>
        <w:tc>
          <w:tcPr>
            <w:tcW w:w="4160" w:type="dxa"/>
            <w:gridSpan w:val="17"/>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284" w:hRule="atLeast"/>
        </w:trPr>
        <w:tc>
          <w:tcPr>
            <w:tcW w:w="5662" w:type="dxa"/>
            <w:gridSpan w:val="28"/>
            <w:vAlign w:val="center"/>
          </w:tcPr>
          <w:p>
            <w:pPr>
              <w:pStyle w:val="0"/>
              <w:snapToGrid w:val="0"/>
              <w:rPr>
                <w:rFonts w:hint="default" w:ascii="ＭＳ 明朝" w:hAnsi="ＭＳ 明朝"/>
                <w:color w:val="auto"/>
                <w:sz w:val="20"/>
              </w:rPr>
            </w:pPr>
          </w:p>
        </w:tc>
        <w:tc>
          <w:tcPr>
            <w:tcW w:w="4160" w:type="dxa"/>
            <w:gridSpan w:val="17"/>
            <w:vAlign w:val="center"/>
          </w:tcPr>
          <w:p>
            <w:pPr>
              <w:pStyle w:val="0"/>
              <w:snapToGrid w:val="0"/>
              <w:jc w:val="right"/>
              <w:rPr>
                <w:rFonts w:hint="default" w:ascii="ＭＳ 明朝" w:hAnsi="ＭＳ 明朝"/>
                <w:color w:val="auto"/>
                <w:sz w:val="20"/>
              </w:rPr>
            </w:pPr>
          </w:p>
        </w:tc>
      </w:tr>
      <w:tr>
        <w:trPr>
          <w:cantSplit/>
          <w:trHeight w:val="284" w:hRule="atLeast"/>
        </w:trPr>
        <w:tc>
          <w:tcPr>
            <w:tcW w:w="456" w:type="dxa"/>
            <w:gridSpan w:val="2"/>
            <w:vAlign w:val="center"/>
          </w:tcPr>
          <w:p>
            <w:pPr>
              <w:pStyle w:val="0"/>
              <w:snapToGrid w:val="0"/>
              <w:jc w:val="right"/>
              <w:rPr>
                <w:rFonts w:hint="default" w:ascii="ＭＳ 明朝" w:hAnsi="ＭＳ 明朝"/>
                <w:color w:val="auto"/>
                <w:sz w:val="20"/>
              </w:rPr>
            </w:pPr>
          </w:p>
        </w:tc>
        <w:tc>
          <w:tcPr>
            <w:tcW w:w="2163" w:type="dxa"/>
            <w:gridSpan w:val="10"/>
            <w:vAlign w:val="center"/>
          </w:tcPr>
          <w:p>
            <w:pPr>
              <w:pStyle w:val="0"/>
              <w:snapToGrid w:val="0"/>
              <w:rPr>
                <w:rFonts w:hint="default" w:ascii="ＭＳ 明朝" w:hAnsi="ＭＳ 明朝"/>
                <w:color w:val="auto"/>
                <w:sz w:val="20"/>
              </w:rPr>
            </w:pPr>
          </w:p>
        </w:tc>
        <w:tc>
          <w:tcPr>
            <w:tcW w:w="720" w:type="dxa"/>
            <w:gridSpan w:val="4"/>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w:t>
            </w:r>
          </w:p>
        </w:tc>
        <w:tc>
          <w:tcPr>
            <w:tcW w:w="2323" w:type="dxa"/>
            <w:gridSpan w:val="12"/>
            <w:vAlign w:val="center"/>
          </w:tcPr>
          <w:p>
            <w:pPr>
              <w:pStyle w:val="0"/>
              <w:snapToGrid w:val="0"/>
              <w:jc w:val="center"/>
              <w:rPr>
                <w:rFonts w:hint="default" w:ascii="ＭＳ 明朝" w:hAnsi="ＭＳ 明朝"/>
                <w:color w:val="auto"/>
                <w:sz w:val="20"/>
              </w:rPr>
            </w:pPr>
          </w:p>
        </w:tc>
        <w:tc>
          <w:tcPr>
            <w:tcW w:w="4160" w:type="dxa"/>
            <w:gridSpan w:val="17"/>
            <w:vAlign w:val="center"/>
          </w:tcPr>
          <w:p>
            <w:pPr>
              <w:pStyle w:val="0"/>
              <w:snapToGrid w:val="0"/>
              <w:jc w:val="right"/>
              <w:rPr>
                <w:rFonts w:hint="default" w:ascii="ＭＳ 明朝" w:hAnsi="ＭＳ 明朝"/>
                <w:color w:val="auto"/>
                <w:sz w:val="20"/>
              </w:rPr>
            </w:pPr>
          </w:p>
        </w:tc>
      </w:tr>
      <w:tr>
        <w:trPr>
          <w:cantSplit/>
          <w:trHeight w:val="170" w:hRule="atLeast"/>
        </w:trPr>
        <w:tc>
          <w:tcPr>
            <w:tcW w:w="2619" w:type="dxa"/>
            <w:gridSpan w:val="12"/>
            <w:vAlign w:val="center"/>
          </w:tcPr>
          <w:p>
            <w:pPr>
              <w:pStyle w:val="0"/>
              <w:snapToGrid w:val="0"/>
              <w:jc w:val="center"/>
              <w:rPr>
                <w:rFonts w:hint="default" w:ascii="ＭＳ 明朝" w:hAnsi="ＭＳ 明朝"/>
                <w:color w:val="auto"/>
                <w:sz w:val="20"/>
              </w:rPr>
            </w:pPr>
          </w:p>
        </w:tc>
        <w:tc>
          <w:tcPr>
            <w:tcW w:w="720" w:type="dxa"/>
            <w:gridSpan w:val="4"/>
            <w:vAlign w:val="center"/>
          </w:tcPr>
          <w:p>
            <w:pPr>
              <w:pStyle w:val="0"/>
              <w:snapToGrid w:val="0"/>
              <w:jc w:val="center"/>
              <w:rPr>
                <w:rFonts w:hint="default" w:ascii="ＭＳ 明朝" w:hAnsi="ＭＳ 明朝"/>
                <w:color w:val="auto"/>
                <w:sz w:val="20"/>
              </w:rPr>
            </w:pPr>
          </w:p>
        </w:tc>
        <w:tc>
          <w:tcPr>
            <w:tcW w:w="5403" w:type="dxa"/>
            <w:gridSpan w:val="24"/>
            <w:vAlign w:val="center"/>
          </w:tcPr>
          <w:p>
            <w:pPr>
              <w:pStyle w:val="0"/>
              <w:snapToGrid w:val="0"/>
              <w:ind w:right="840" w:rightChars="40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日南町</w:t>
            </w:r>
            <w:r>
              <w:rPr>
                <w:rFonts w:hint="eastAsia" w:ascii="ＭＳ 明朝" w:hAnsi="ＭＳ 明朝"/>
                <w:color w:val="auto"/>
                <w:sz w:val="20"/>
              </w:rPr>
              <w:t>福祉事務所長</w:t>
            </w: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170" w:hRule="atLeast"/>
        </w:trPr>
        <w:tc>
          <w:tcPr>
            <w:tcW w:w="2619" w:type="dxa"/>
            <w:gridSpan w:val="12"/>
            <w:vAlign w:val="center"/>
          </w:tcPr>
          <w:p>
            <w:pPr>
              <w:pStyle w:val="0"/>
              <w:snapToGrid w:val="0"/>
              <w:jc w:val="center"/>
              <w:rPr>
                <w:rFonts w:hint="default" w:ascii="ＭＳ 明朝" w:hAnsi="ＭＳ 明朝"/>
                <w:color w:val="auto"/>
                <w:sz w:val="20"/>
              </w:rPr>
            </w:pPr>
          </w:p>
        </w:tc>
        <w:tc>
          <w:tcPr>
            <w:tcW w:w="720" w:type="dxa"/>
            <w:gridSpan w:val="4"/>
            <w:vAlign w:val="center"/>
          </w:tcPr>
          <w:p>
            <w:pPr>
              <w:pStyle w:val="0"/>
              <w:snapToGrid w:val="0"/>
              <w:jc w:val="center"/>
              <w:rPr>
                <w:rFonts w:hint="default" w:ascii="ＭＳ 明朝" w:hAnsi="ＭＳ 明朝"/>
                <w:color w:val="auto"/>
                <w:sz w:val="20"/>
              </w:rPr>
            </w:pPr>
          </w:p>
        </w:tc>
        <w:tc>
          <w:tcPr>
            <w:tcW w:w="5403" w:type="dxa"/>
            <w:gridSpan w:val="24"/>
            <w:vAlign w:val="center"/>
          </w:tcPr>
          <w:p>
            <w:pPr>
              <w:pStyle w:val="0"/>
              <w:snapToGrid w:val="0"/>
              <w:jc w:val="right"/>
              <w:rPr>
                <w:rFonts w:hint="default" w:ascii="ＭＳ 明朝" w:hAnsi="ＭＳ 明朝"/>
                <w:color w:val="auto"/>
                <w:sz w:val="20"/>
              </w:rPr>
            </w:pP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170" w:hRule="atLeast"/>
        </w:trPr>
        <w:tc>
          <w:tcPr>
            <w:tcW w:w="2619" w:type="dxa"/>
            <w:gridSpan w:val="12"/>
            <w:vAlign w:val="center"/>
          </w:tcPr>
          <w:p>
            <w:pPr>
              <w:pStyle w:val="0"/>
              <w:snapToGrid w:val="0"/>
              <w:jc w:val="center"/>
              <w:rPr>
                <w:rFonts w:hint="default" w:ascii="ＭＳ 明朝" w:hAnsi="ＭＳ 明朝"/>
                <w:color w:val="auto"/>
                <w:sz w:val="20"/>
              </w:rPr>
            </w:pPr>
          </w:p>
        </w:tc>
        <w:tc>
          <w:tcPr>
            <w:tcW w:w="720" w:type="dxa"/>
            <w:gridSpan w:val="4"/>
            <w:vAlign w:val="center"/>
          </w:tcPr>
          <w:p>
            <w:pPr>
              <w:pStyle w:val="0"/>
              <w:snapToGrid w:val="0"/>
              <w:jc w:val="center"/>
              <w:rPr>
                <w:rFonts w:hint="default" w:ascii="ＭＳ 明朝" w:hAnsi="ＭＳ 明朝"/>
                <w:color w:val="auto"/>
                <w:sz w:val="20"/>
              </w:rPr>
            </w:pPr>
          </w:p>
        </w:tc>
        <w:tc>
          <w:tcPr>
            <w:tcW w:w="5403" w:type="dxa"/>
            <w:gridSpan w:val="24"/>
            <w:vAlign w:val="center"/>
          </w:tcPr>
          <w:p>
            <w:pPr>
              <w:pStyle w:val="0"/>
              <w:snapToGrid w:val="0"/>
              <w:jc w:val="right"/>
              <w:rPr>
                <w:rFonts w:hint="default" w:ascii="ＭＳ 明朝" w:hAnsi="ＭＳ 明朝"/>
                <w:color w:val="auto"/>
                <w:sz w:val="20"/>
              </w:rPr>
            </w:pP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255" w:hRule="atLeast"/>
        </w:trPr>
        <w:tc>
          <w:tcPr>
            <w:tcW w:w="22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234" w:type="dxa"/>
            <w:gridSpan w:val="2"/>
            <w:vAlign w:val="center"/>
          </w:tcPr>
          <w:p>
            <w:pPr>
              <w:pStyle w:val="0"/>
              <w:snapToGrid w:val="0"/>
              <w:rPr>
                <w:rFonts w:hint="default" w:ascii="ＭＳ 明朝" w:hAnsi="ＭＳ 明朝"/>
                <w:color w:val="auto"/>
                <w:sz w:val="20"/>
              </w:rPr>
            </w:pPr>
          </w:p>
        </w:tc>
        <w:tc>
          <w:tcPr>
            <w:tcW w:w="3922" w:type="dxa"/>
            <w:gridSpan w:val="1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218" w:type="dxa"/>
            <w:vAlign w:val="center"/>
          </w:tcPr>
          <w:p>
            <w:pPr>
              <w:pStyle w:val="0"/>
              <w:snapToGrid w:val="0"/>
              <w:jc w:val="right"/>
              <w:rPr>
                <w:rFonts w:hint="default" w:ascii="ＭＳ 明朝" w:hAnsi="ＭＳ 明朝"/>
                <w:color w:val="auto"/>
                <w:sz w:val="20"/>
              </w:rPr>
            </w:pPr>
          </w:p>
        </w:tc>
        <w:tc>
          <w:tcPr>
            <w:tcW w:w="5002" w:type="dxa"/>
            <w:gridSpan w:val="21"/>
            <w:tcBorders>
              <w:top w:val="none" w:color="auto" w:sz="0" w:space="0"/>
              <w:left w:val="nil"/>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2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r>
      <w:tr>
        <w:trPr>
          <w:cantSplit/>
          <w:trHeight w:val="255" w:hRule="atLeast"/>
        </w:trPr>
        <w:tc>
          <w:tcPr>
            <w:tcW w:w="22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234" w:type="dxa"/>
            <w:gridSpan w:val="2"/>
            <w:vAlign w:val="center"/>
          </w:tcPr>
          <w:p>
            <w:pPr>
              <w:pStyle w:val="0"/>
              <w:snapToGrid w:val="0"/>
              <w:rPr>
                <w:rFonts w:hint="default" w:ascii="ＭＳ 明朝" w:hAnsi="ＭＳ 明朝"/>
                <w:color w:val="auto"/>
                <w:sz w:val="20"/>
              </w:rPr>
            </w:pPr>
          </w:p>
        </w:tc>
        <w:tc>
          <w:tcPr>
            <w:tcW w:w="9142" w:type="dxa"/>
            <w:gridSpan w:val="4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障害者の日常生活及び社会生活を総合的に支援するための法律第２５条第１項及び第５１条の１０第１項の規定により、下記のとおり支給（給付）決定を取り消しましたので通知します。</w:t>
            </w:r>
          </w:p>
        </w:tc>
        <w:tc>
          <w:tcPr>
            <w:tcW w:w="2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r>
      <w:tr>
        <w:trPr>
          <w:cantSplit/>
          <w:trHeight w:val="255" w:hRule="atLeast"/>
        </w:trPr>
        <w:tc>
          <w:tcPr>
            <w:tcW w:w="22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9376" w:type="dxa"/>
            <w:gridSpan w:val="4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2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r>
      <w:tr>
        <w:trPr>
          <w:cantSplit/>
          <w:trHeight w:val="255" w:hRule="atLeast"/>
        </w:trPr>
        <w:tc>
          <w:tcPr>
            <w:tcW w:w="22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23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602" w:type="dxa"/>
            <w:gridSpan w:val="1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5540" w:type="dxa"/>
            <w:gridSpan w:val="2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c>
          <w:tcPr>
            <w:tcW w:w="21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p>
        </w:tc>
      </w:tr>
      <w:tr>
        <w:trPr>
          <w:cantSplit/>
          <w:trHeight w:val="368" w:hRule="atLeast"/>
        </w:trPr>
        <w:tc>
          <w:tcPr>
            <w:tcW w:w="9822" w:type="dxa"/>
            <w:gridSpan w:val="45"/>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trPr>
        <w:tc>
          <w:tcPr>
            <w:tcW w:w="1902"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障害福祉サービス</w:t>
            </w:r>
          </w:p>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受給者証</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番号</w:t>
            </w:r>
          </w:p>
        </w:tc>
        <w:tc>
          <w:tcPr>
            <w:tcW w:w="306" w:type="dxa"/>
            <w:gridSpan w:val="3"/>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gridSpan w:val="2"/>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gridSpan w:val="3"/>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gridSpan w:val="2"/>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gridSpan w:val="3"/>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gridSpan w:val="2"/>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800" w:type="dxa"/>
            <w:gridSpan w:val="5"/>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地域相談支援</w:t>
            </w:r>
          </w:p>
          <w:p>
            <w:pPr>
              <w:pStyle w:val="0"/>
              <w:snapToGrid w:val="0"/>
              <w:jc w:val="distribute"/>
              <w:rPr>
                <w:rFonts w:hint="default" w:ascii="ＭＳ 明朝" w:hAnsi="ＭＳ 明朝"/>
                <w:color w:val="auto"/>
                <w:sz w:val="20"/>
              </w:rPr>
            </w:pPr>
            <w:r>
              <w:rPr>
                <w:rFonts w:hint="eastAsia" w:ascii="ＭＳ 明朝" w:hAnsi="ＭＳ 明朝"/>
                <w:color w:val="auto"/>
                <w:sz w:val="20"/>
              </w:rPr>
              <w:t>受給者証</w:t>
            </w:r>
          </w:p>
          <w:p>
            <w:pPr>
              <w:pStyle w:val="0"/>
              <w:snapToGrid w:val="0"/>
              <w:jc w:val="distribute"/>
              <w:rPr>
                <w:rFonts w:hint="default" w:ascii="ＭＳ 明朝" w:hAnsi="ＭＳ 明朝"/>
                <w:color w:val="auto"/>
                <w:sz w:val="20"/>
              </w:rPr>
            </w:pPr>
            <w:r>
              <w:rPr>
                <w:rFonts w:hint="eastAsia" w:ascii="ＭＳ 明朝" w:hAnsi="ＭＳ 明朝"/>
                <w:color w:val="auto"/>
                <w:sz w:val="20"/>
              </w:rPr>
              <w:t>番号</w:t>
            </w:r>
          </w:p>
        </w:tc>
        <w:tc>
          <w:tcPr>
            <w:tcW w:w="3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0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902"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pacing w:val="0"/>
                <w:w w:val="84"/>
                <w:kern w:val="0"/>
                <w:sz w:val="20"/>
                <w:fitText w:val="1680" w:id="1"/>
              </w:rPr>
              <w:t>支給</w:t>
            </w:r>
            <w:r>
              <w:rPr>
                <w:rFonts w:hint="eastAsia" w:ascii="ＭＳ 明朝" w:hAnsi="ＭＳ 明朝"/>
                <w:color w:val="auto"/>
                <w:spacing w:val="0"/>
                <w:w w:val="84"/>
                <w:kern w:val="0"/>
                <w:sz w:val="20"/>
                <w:fitText w:val="1680" w:id="1"/>
              </w:rPr>
              <w:t>(</w:t>
            </w:r>
            <w:r>
              <w:rPr>
                <w:rFonts w:hint="eastAsia" w:ascii="ＭＳ 明朝" w:hAnsi="ＭＳ 明朝"/>
                <w:color w:val="auto"/>
                <w:spacing w:val="0"/>
                <w:w w:val="84"/>
                <w:kern w:val="0"/>
                <w:sz w:val="20"/>
                <w:fitText w:val="1680" w:id="1"/>
              </w:rPr>
              <w:t>給付</w:t>
            </w:r>
            <w:r>
              <w:rPr>
                <w:rFonts w:hint="eastAsia" w:ascii="ＭＳ 明朝" w:hAnsi="ＭＳ 明朝"/>
                <w:color w:val="auto"/>
                <w:spacing w:val="0"/>
                <w:w w:val="84"/>
                <w:kern w:val="0"/>
                <w:sz w:val="20"/>
                <w:fitText w:val="1680" w:id="1"/>
              </w:rPr>
              <w:t>)</w:t>
            </w:r>
            <w:r>
              <w:rPr>
                <w:rFonts w:hint="eastAsia" w:ascii="ＭＳ 明朝" w:hAnsi="ＭＳ 明朝"/>
                <w:color w:val="auto"/>
                <w:spacing w:val="0"/>
                <w:w w:val="84"/>
                <w:kern w:val="0"/>
                <w:sz w:val="20"/>
                <w:fitText w:val="1680" w:id="1"/>
              </w:rPr>
              <w:t>決定障害</w:t>
            </w:r>
            <w:r>
              <w:rPr>
                <w:rFonts w:hint="eastAsia" w:ascii="ＭＳ 明朝" w:hAnsi="ＭＳ 明朝"/>
                <w:color w:val="auto"/>
                <w:spacing w:val="4"/>
                <w:w w:val="84"/>
                <w:kern w:val="0"/>
                <w:sz w:val="20"/>
                <w:fitText w:val="1680" w:id="1"/>
              </w:rPr>
              <w:t>者</w:t>
            </w:r>
          </w:p>
          <w:p>
            <w:pPr>
              <w:pStyle w:val="0"/>
              <w:snapToGrid w:val="0"/>
              <w:jc w:val="distribute"/>
              <w:rPr>
                <w:rFonts w:hint="default" w:ascii="ＭＳ 明朝" w:hAnsi="ＭＳ 明朝"/>
                <w:color w:val="auto"/>
                <w:sz w:val="20"/>
              </w:rPr>
            </w:pPr>
            <w:r>
              <w:rPr>
                <w:rFonts w:hint="eastAsia" w:ascii="ＭＳ 明朝" w:hAnsi="ＭＳ 明朝"/>
                <w:color w:val="auto"/>
                <w:sz w:val="20"/>
              </w:rPr>
              <w:t>（保護者）氏名</w:t>
            </w:r>
          </w:p>
        </w:tc>
        <w:tc>
          <w:tcPr>
            <w:tcW w:w="3060"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80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支給決定に係る</w:t>
            </w:r>
          </w:p>
          <w:p>
            <w:pPr>
              <w:pStyle w:val="0"/>
              <w:snapToGrid w:val="0"/>
              <w:jc w:val="distribute"/>
              <w:rPr>
                <w:rFonts w:hint="default" w:ascii="ＭＳ 明朝" w:hAnsi="ＭＳ 明朝"/>
                <w:color w:val="auto"/>
                <w:sz w:val="20"/>
              </w:rPr>
            </w:pPr>
            <w:r>
              <w:rPr>
                <w:rFonts w:hint="eastAsia" w:ascii="ＭＳ 明朝" w:hAnsi="ＭＳ 明朝"/>
                <w:color w:val="auto"/>
                <w:sz w:val="20"/>
              </w:rPr>
              <w:t>児童氏名</w:t>
            </w:r>
          </w:p>
        </w:tc>
        <w:tc>
          <w:tcPr>
            <w:tcW w:w="3060"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902"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支給（給付）</w:t>
            </w:r>
          </w:p>
          <w:p>
            <w:pPr>
              <w:pStyle w:val="0"/>
              <w:snapToGrid w:val="0"/>
              <w:jc w:val="distribute"/>
              <w:rPr>
                <w:rFonts w:hint="default" w:ascii="ＭＳ 明朝" w:hAnsi="ＭＳ 明朝"/>
                <w:color w:val="auto"/>
                <w:sz w:val="20"/>
              </w:rPr>
            </w:pPr>
            <w:r>
              <w:rPr>
                <w:rFonts w:hint="eastAsia" w:ascii="ＭＳ 明朝" w:hAnsi="ＭＳ 明朝"/>
                <w:color w:val="auto"/>
                <w:sz w:val="20"/>
              </w:rPr>
              <w:t>決定取消日</w:t>
            </w:r>
          </w:p>
        </w:tc>
        <w:tc>
          <w:tcPr>
            <w:tcW w:w="7920"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firstLine="600" w:firstLineChars="300"/>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7" w:hRule="atLeast"/>
        </w:trPr>
        <w:tc>
          <w:tcPr>
            <w:tcW w:w="1902"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取消理由</w:t>
            </w:r>
          </w:p>
        </w:tc>
        <w:tc>
          <w:tcPr>
            <w:tcW w:w="7920"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trPr>
        <w:tc>
          <w:tcPr>
            <w:tcW w:w="9822" w:type="dxa"/>
            <w:gridSpan w:val="45"/>
            <w:tcBorders>
              <w:top w:val="none" w:color="auto" w:sz="0" w:space="0"/>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9822" w:type="dxa"/>
            <w:gridSpan w:val="4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受給者証を</w:t>
            </w:r>
            <w:r>
              <w:rPr>
                <w:rFonts w:hint="default" w:ascii="ＭＳ 明朝" w:hAnsi="ＭＳ 明朝"/>
                <w:color w:val="auto"/>
                <w:sz w:val="20"/>
              </w:rPr>
              <w:t>日南町福祉事務所（福祉保健課）</w:t>
            </w:r>
            <w:r>
              <w:rPr>
                <w:rFonts w:hint="eastAsia" w:ascii="ＭＳ 明朝" w:hAnsi="ＭＳ 明朝"/>
                <w:color w:val="auto"/>
                <w:sz w:val="20"/>
              </w:rPr>
              <w:t>に返還してください。ただし、既に受給者証を提出されている方は、不要です。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62"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080"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返還先</w:t>
            </w:r>
          </w:p>
        </w:tc>
        <w:tc>
          <w:tcPr>
            <w:tcW w:w="3240" w:type="dxa"/>
            <w:gridSpan w:val="20"/>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日南町福祉事務所（福祉保健課）</w:t>
            </w:r>
          </w:p>
        </w:tc>
        <w:tc>
          <w:tcPr>
            <w:tcW w:w="1080"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住所</w:t>
            </w:r>
          </w:p>
        </w:tc>
        <w:tc>
          <w:tcPr>
            <w:tcW w:w="3960" w:type="dxa"/>
            <w:gridSpan w:val="16"/>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782" w:type="dxa"/>
            <w:gridSpan w:val="2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080"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電話番号</w:t>
            </w:r>
          </w:p>
        </w:tc>
        <w:tc>
          <w:tcPr>
            <w:tcW w:w="3960" w:type="dxa"/>
            <w:gridSpan w:val="16"/>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62"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080"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返還期限</w:t>
            </w:r>
          </w:p>
        </w:tc>
        <w:tc>
          <w:tcPr>
            <w:tcW w:w="8280" w:type="dxa"/>
            <w:gridSpan w:val="40"/>
            <w:tcBorders>
              <w:top w:val="nil"/>
              <w:left w:val="nil"/>
              <w:bottom w:val="nil"/>
              <w:right w:val="nil"/>
              <w:tl2br w:val="none" w:color="auto" w:sz="0" w:space="0"/>
              <w:tr2bl w:val="none" w:color="auto" w:sz="0" w:space="0"/>
            </w:tcBorders>
            <w:vAlign w:val="center"/>
          </w:tcPr>
          <w:p>
            <w:pPr>
              <w:pStyle w:val="0"/>
              <w:snapToGrid w:val="0"/>
              <w:ind w:firstLine="600" w:firstLineChars="300"/>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62"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9360" w:type="dxa"/>
            <w:gridSpan w:val="4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atLeast"/>
        </w:trPr>
        <w:tc>
          <w:tcPr>
            <w:tcW w:w="462" w:type="dxa"/>
            <w:gridSpan w:val="3"/>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p>
        </w:tc>
        <w:tc>
          <w:tcPr>
            <w:tcW w:w="9360" w:type="dxa"/>
            <w:gridSpan w:val="42"/>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5"/>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6" w:type="dxa"/>
            <w:gridSpan w:val="2"/>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１</w:t>
            </w:r>
          </w:p>
        </w:tc>
        <w:tc>
          <w:tcPr>
            <w:tcW w:w="9366" w:type="dxa"/>
            <w:gridSpan w:val="43"/>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この決定について不服があるときは、この通知書を受け取った日の翌日から起算して３か月以内に</w:t>
            </w:r>
            <w:r>
              <w:rPr>
                <w:rFonts w:hint="default" w:ascii="ＭＳ 明朝" w:hAnsi="ＭＳ 明朝"/>
                <w:color w:val="auto"/>
                <w:sz w:val="20"/>
              </w:rPr>
              <w:t>鳥取県知事</w:t>
            </w:r>
            <w:r>
              <w:rPr>
                <w:rFonts w:hint="eastAsia" w:ascii="ＭＳ 明朝" w:hAnsi="ＭＳ 明朝"/>
                <w:color w:val="auto"/>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6" w:type="dxa"/>
            <w:gridSpan w:val="2"/>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２</w:t>
            </w:r>
          </w:p>
        </w:tc>
        <w:tc>
          <w:tcPr>
            <w:tcW w:w="9366" w:type="dxa"/>
            <w:gridSpan w:val="43"/>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また、処分の取消しの訴えは、前記の審査請求に対する裁決書を受け取った日の翌日から起算して６か月以内に</w:t>
            </w:r>
            <w:r>
              <w:rPr>
                <w:rFonts w:hint="default" w:ascii="ＭＳ 明朝" w:hAnsi="ＭＳ 明朝"/>
                <w:color w:val="auto"/>
                <w:sz w:val="20"/>
              </w:rPr>
              <w:t>日南町</w:t>
            </w:r>
            <w:r>
              <w:rPr>
                <w:rFonts w:hint="eastAsia" w:ascii="ＭＳ 明朝" w:hAnsi="ＭＳ 明朝"/>
                <w:color w:val="auto"/>
                <w:sz w:val="20"/>
              </w:rPr>
              <w:t>を被告として（訴訟において</w:t>
            </w:r>
            <w:r>
              <w:rPr>
                <w:rFonts w:hint="default" w:ascii="ＭＳ 明朝" w:hAnsi="ＭＳ 明朝"/>
                <w:color w:val="auto"/>
                <w:sz w:val="20"/>
              </w:rPr>
              <w:t>日南町</w:t>
            </w:r>
            <w:r>
              <w:rPr>
                <w:rFonts w:hint="eastAsia" w:ascii="ＭＳ 明朝" w:hAnsi="ＭＳ 明朝"/>
                <w:color w:val="auto"/>
                <w:sz w:val="20"/>
              </w:rPr>
              <w:t>を代表する者は</w:t>
            </w:r>
            <w:r>
              <w:rPr>
                <w:rFonts w:hint="default" w:ascii="ＭＳ 明朝" w:hAnsi="ＭＳ 明朝"/>
                <w:color w:val="auto"/>
                <w:sz w:val="20"/>
              </w:rPr>
              <w:t>日南町</w:t>
            </w:r>
            <w:r>
              <w:rPr>
                <w:rFonts w:hint="eastAsia" w:ascii="ＭＳ 明朝" w:hAnsi="ＭＳ 明朝"/>
                <w:color w:val="auto"/>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color w:val="auto"/>
                <w:sz w:val="20"/>
              </w:rPr>
            </w:pPr>
            <w:r>
              <w:rPr>
                <w:rFonts w:hint="eastAsia" w:ascii="ＭＳ 明朝" w:hAnsi="ＭＳ 明朝"/>
                <w:color w:val="auto"/>
                <w:sz w:val="20"/>
              </w:rPr>
              <w:t>（１）審査請求があった日から３か月を経過しても裁決がないとき。</w:t>
            </w:r>
          </w:p>
          <w:p>
            <w:pPr>
              <w:pStyle w:val="0"/>
              <w:snapToGrid w:val="0"/>
              <w:rPr>
                <w:rFonts w:hint="default" w:ascii="ＭＳ 明朝" w:hAnsi="ＭＳ 明朝"/>
                <w:color w:val="auto"/>
                <w:sz w:val="20"/>
              </w:rPr>
            </w:pPr>
            <w:r>
              <w:rPr>
                <w:rFonts w:hint="eastAsia" w:ascii="ＭＳ 明朝" w:hAnsi="ＭＳ 明朝"/>
                <w:color w:val="auto"/>
                <w:sz w:val="20"/>
              </w:rPr>
              <w:t>（２）処分、処分の執行又は手続の続行により生ずる著しい損害を避けるため緊急の必要があるとき。</w:t>
            </w:r>
          </w:p>
          <w:p>
            <w:pPr>
              <w:pStyle w:val="0"/>
              <w:snapToGrid w:val="0"/>
              <w:rPr>
                <w:rFonts w:hint="default" w:ascii="ＭＳ 明朝" w:hAnsi="ＭＳ 明朝"/>
                <w:color w:val="auto"/>
                <w:sz w:val="20"/>
              </w:rPr>
            </w:pPr>
            <w:r>
              <w:rPr>
                <w:rFonts w:hint="eastAsia" w:ascii="ＭＳ 明朝" w:hAnsi="ＭＳ 明朝"/>
                <w:color w:val="auto"/>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6" w:type="dxa"/>
            <w:gridSpan w:val="2"/>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color w:val="auto"/>
                <w:sz w:val="20"/>
              </w:rPr>
            </w:pPr>
            <w:r>
              <w:rPr>
                <w:rFonts w:hint="eastAsia" w:ascii="ＭＳ 明朝" w:hAnsi="ＭＳ 明朝"/>
                <w:color w:val="auto"/>
                <w:sz w:val="20"/>
              </w:rPr>
              <w:t>３</w:t>
            </w:r>
          </w:p>
        </w:tc>
        <w:tc>
          <w:tcPr>
            <w:tcW w:w="9366" w:type="dxa"/>
            <w:gridSpan w:val="43"/>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6" w:type="dxa"/>
            <w:gridSpan w:val="2"/>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9366" w:type="dxa"/>
            <w:gridSpan w:val="43"/>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5"/>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5"/>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56" w:type="dxa"/>
            <w:gridSpan w:val="4"/>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26"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住所</w:t>
            </w:r>
          </w:p>
        </w:tc>
        <w:tc>
          <w:tcPr>
            <w:tcW w:w="7740" w:type="dxa"/>
            <w:gridSpan w:val="37"/>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56" w:type="dxa"/>
            <w:gridSpan w:val="4"/>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26"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電話</w:t>
            </w:r>
          </w:p>
        </w:tc>
        <w:tc>
          <w:tcPr>
            <w:tcW w:w="7740" w:type="dxa"/>
            <w:gridSpan w:val="37"/>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r>
    </w:tbl>
    <w:p>
      <w:pPr>
        <w:rPr>
          <w:rFonts w:hint="default" w:ascii="ＭＳ 明朝" w:hAnsi="ＭＳ 明朝"/>
          <w:sz w:val="20"/>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color w:val="auto"/>
          <w:sz w:val="20"/>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867</Characters>
  <Application>JUST Note</Application>
  <Lines>141</Lines>
  <Paragraphs>46</Paragraphs>
  <CharactersWithSpaces>903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H25 04 支給 給付 決定取消通知書 審査請求 20201228</dc:title>
  <dc:creator>松田 佳子</dc:creator>
  <cp:lastModifiedBy>松田 佳子</cp:lastModifiedBy>
  <cp:lastPrinted>2021-02-09T09:04:22Z</cp:lastPrinted>
  <dcterms:created xsi:type="dcterms:W3CDTF">2020-12-28T01:17:00Z</dcterms:created>
  <dcterms:modified xsi:type="dcterms:W3CDTF">2021-02-08T07:37:02Z</dcterms:modified>
  <cp:revision>2</cp:revision>
</cp:coreProperties>
</file>