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C9" w:rsidRDefault="00D15120">
      <w:r w:rsidRPr="00D15120">
        <w:rPr>
          <w:rFonts w:hint="eastAsia"/>
        </w:rPr>
        <w:t>様式第２号（第４条、第８条関係）</w:t>
      </w:r>
    </w:p>
    <w:p w:rsidR="00D15120" w:rsidRDefault="00D15120"/>
    <w:p w:rsidR="00D15120" w:rsidRDefault="00D15120" w:rsidP="00D15120">
      <w:pPr>
        <w:jc w:val="center"/>
      </w:pPr>
      <w:r w:rsidRPr="00D15120">
        <w:rPr>
          <w:rFonts w:hint="eastAsia"/>
        </w:rPr>
        <w:t>日南町森林・山村多面的機能発揮対策事業収支予算（決算）書</w:t>
      </w:r>
    </w:p>
    <w:p w:rsidR="00D15120" w:rsidRDefault="00D15120"/>
    <w:p w:rsidR="00D15120" w:rsidRDefault="00D15120">
      <w:r>
        <w:rPr>
          <w:rFonts w:hint="eastAsia"/>
        </w:rPr>
        <w:t xml:space="preserve">１　</w:t>
      </w:r>
      <w:r w:rsidRPr="00D15120">
        <w:rPr>
          <w:rFonts w:hint="eastAsia"/>
        </w:rPr>
        <w:t>収支予算（又は精算）</w:t>
      </w:r>
    </w:p>
    <w:p w:rsidR="00D15120" w:rsidRDefault="00D15120" w:rsidP="0099409E">
      <w:pPr>
        <w:rPr>
          <w:rFonts w:hint="eastAsia"/>
        </w:rPr>
      </w:pPr>
      <w:r>
        <w:rPr>
          <w:rFonts w:hint="eastAsia"/>
        </w:rPr>
        <w:t>（１）収入の</w:t>
      </w:r>
      <w:r w:rsidR="0099409E">
        <w:rPr>
          <w:rFonts w:hint="eastAsia"/>
        </w:rPr>
        <w:t xml:space="preserve">部　　　　　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15120" w:rsidTr="00D15120">
        <w:trPr>
          <w:trHeight w:val="567"/>
        </w:trPr>
        <w:tc>
          <w:tcPr>
            <w:tcW w:w="1925" w:type="dxa"/>
            <w:tcFitText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635"/>
                <w:kern w:val="0"/>
              </w:rPr>
              <w:t>区</w:t>
            </w:r>
            <w:r w:rsidRPr="0099409E">
              <w:rPr>
                <w:rFonts w:hint="eastAsia"/>
                <w:kern w:val="0"/>
              </w:rPr>
              <w:t>分</w:t>
            </w:r>
          </w:p>
        </w:tc>
        <w:tc>
          <w:tcPr>
            <w:tcW w:w="1925" w:type="dxa"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差引増減額</w:t>
            </w: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15120" w:rsidTr="00D15120">
        <w:trPr>
          <w:trHeight w:val="567"/>
        </w:trPr>
        <w:tc>
          <w:tcPr>
            <w:tcW w:w="1925" w:type="dxa"/>
            <w:tcFitText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635"/>
                <w:kern w:val="0"/>
              </w:rPr>
              <w:t>国</w:t>
            </w:r>
            <w:r w:rsidRPr="0099409E">
              <w:rPr>
                <w:rFonts w:hint="eastAsia"/>
                <w:kern w:val="0"/>
              </w:rPr>
              <w:t>費</w:t>
            </w:r>
          </w:p>
        </w:tc>
        <w:tc>
          <w:tcPr>
            <w:tcW w:w="1925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</w:tr>
      <w:tr w:rsidR="00D15120" w:rsidTr="00D15120">
        <w:trPr>
          <w:trHeight w:val="567"/>
        </w:trPr>
        <w:tc>
          <w:tcPr>
            <w:tcW w:w="1925" w:type="dxa"/>
            <w:tcFitText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142"/>
                <w:kern w:val="0"/>
              </w:rPr>
              <w:t>県補助</w:t>
            </w:r>
            <w:r w:rsidRPr="0099409E">
              <w:rPr>
                <w:rFonts w:hint="eastAsia"/>
                <w:spacing w:val="-1"/>
                <w:kern w:val="0"/>
              </w:rPr>
              <w:t>金</w:t>
            </w:r>
          </w:p>
        </w:tc>
        <w:tc>
          <w:tcPr>
            <w:tcW w:w="1925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</w:tr>
      <w:tr w:rsidR="00D15120" w:rsidTr="00D15120">
        <w:trPr>
          <w:trHeight w:val="567"/>
        </w:trPr>
        <w:tc>
          <w:tcPr>
            <w:tcW w:w="1925" w:type="dxa"/>
            <w:tcFitText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142"/>
                <w:kern w:val="0"/>
              </w:rPr>
              <w:t>市町村</w:t>
            </w:r>
            <w:r w:rsidRPr="0099409E">
              <w:rPr>
                <w:rFonts w:hint="eastAsia"/>
                <w:spacing w:val="-1"/>
                <w:kern w:val="0"/>
              </w:rPr>
              <w:t>費</w:t>
            </w:r>
          </w:p>
        </w:tc>
        <w:tc>
          <w:tcPr>
            <w:tcW w:w="1925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</w:tr>
      <w:tr w:rsidR="00D15120" w:rsidTr="00D15120">
        <w:trPr>
          <w:trHeight w:val="567"/>
        </w:trPr>
        <w:tc>
          <w:tcPr>
            <w:tcW w:w="1925" w:type="dxa"/>
            <w:tcFitText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265"/>
                <w:kern w:val="0"/>
              </w:rPr>
              <w:t>その</w:t>
            </w:r>
            <w:r w:rsidRPr="0099409E">
              <w:rPr>
                <w:rFonts w:hint="eastAsia"/>
                <w:kern w:val="0"/>
              </w:rPr>
              <w:t>他</w:t>
            </w:r>
          </w:p>
        </w:tc>
        <w:tc>
          <w:tcPr>
            <w:tcW w:w="1925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</w:tr>
      <w:tr w:rsidR="00D15120" w:rsidTr="00D15120">
        <w:trPr>
          <w:trHeight w:val="567"/>
        </w:trPr>
        <w:tc>
          <w:tcPr>
            <w:tcW w:w="1925" w:type="dxa"/>
            <w:tcFitText/>
            <w:vAlign w:val="center"/>
          </w:tcPr>
          <w:p w:rsidR="00D15120" w:rsidRDefault="00D15120" w:rsidP="00D15120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635"/>
                <w:kern w:val="0"/>
              </w:rPr>
              <w:t>合</w:t>
            </w:r>
            <w:r w:rsidRPr="0099409E">
              <w:rPr>
                <w:rFonts w:hint="eastAsia"/>
                <w:kern w:val="0"/>
              </w:rPr>
              <w:t>計</w:t>
            </w:r>
          </w:p>
        </w:tc>
        <w:tc>
          <w:tcPr>
            <w:tcW w:w="1925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D15120" w:rsidRDefault="00D15120" w:rsidP="00D15120">
            <w:pPr>
              <w:jc w:val="right"/>
              <w:rPr>
                <w:rFonts w:hint="eastAsia"/>
              </w:rPr>
            </w:pPr>
          </w:p>
        </w:tc>
      </w:tr>
    </w:tbl>
    <w:p w:rsidR="00D15120" w:rsidRDefault="00D15120"/>
    <w:p w:rsidR="0099409E" w:rsidRDefault="00D15120" w:rsidP="0099409E">
      <w:pPr>
        <w:rPr>
          <w:rFonts w:hint="eastAsia"/>
        </w:rPr>
      </w:pPr>
      <w:r>
        <w:rPr>
          <w:rFonts w:hint="eastAsia"/>
        </w:rPr>
        <w:t>（２）支出の部</w:t>
      </w:r>
      <w:r w:rsidR="0099409E">
        <w:rPr>
          <w:rFonts w:hint="eastAsia"/>
        </w:rPr>
        <w:t xml:space="preserve">　　　　　　　　　　　　　　　　　　　　　　　　　　　　　　　　　</w:t>
      </w:r>
      <w:r w:rsidR="0099409E">
        <w:rPr>
          <w:rFonts w:hint="eastAsia"/>
        </w:rPr>
        <w:t>（単位：円）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9409E" w:rsidTr="00B63822">
        <w:trPr>
          <w:trHeight w:val="567"/>
        </w:trPr>
        <w:tc>
          <w:tcPr>
            <w:tcW w:w="1925" w:type="dxa"/>
            <w:tcFitText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635"/>
                <w:kern w:val="0"/>
              </w:rPr>
              <w:t>区</w:t>
            </w:r>
            <w:r w:rsidRPr="0099409E">
              <w:rPr>
                <w:rFonts w:hint="eastAsia"/>
                <w:kern w:val="0"/>
              </w:rPr>
              <w:t>分</w:t>
            </w:r>
          </w:p>
        </w:tc>
        <w:tc>
          <w:tcPr>
            <w:tcW w:w="1925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差引増減額</w:t>
            </w: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9409E" w:rsidTr="00B63822">
        <w:trPr>
          <w:trHeight w:val="567"/>
        </w:trPr>
        <w:tc>
          <w:tcPr>
            <w:tcW w:w="1925" w:type="dxa"/>
            <w:tcFitText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635"/>
                <w:kern w:val="0"/>
              </w:rPr>
              <w:t>国</w:t>
            </w:r>
            <w:r w:rsidRPr="0099409E">
              <w:rPr>
                <w:rFonts w:hint="eastAsia"/>
                <w:kern w:val="0"/>
              </w:rPr>
              <w:t>費</w:t>
            </w:r>
          </w:p>
        </w:tc>
        <w:tc>
          <w:tcPr>
            <w:tcW w:w="192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</w:tr>
      <w:tr w:rsidR="0099409E" w:rsidTr="00B63822">
        <w:trPr>
          <w:trHeight w:val="567"/>
        </w:trPr>
        <w:tc>
          <w:tcPr>
            <w:tcW w:w="1925" w:type="dxa"/>
            <w:tcFitText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142"/>
                <w:kern w:val="0"/>
              </w:rPr>
              <w:t>県補助</w:t>
            </w:r>
            <w:r w:rsidRPr="0099409E">
              <w:rPr>
                <w:rFonts w:hint="eastAsia"/>
                <w:spacing w:val="-1"/>
                <w:kern w:val="0"/>
              </w:rPr>
              <w:t>金</w:t>
            </w:r>
          </w:p>
        </w:tc>
        <w:tc>
          <w:tcPr>
            <w:tcW w:w="192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</w:tr>
      <w:tr w:rsidR="0099409E" w:rsidTr="00B63822">
        <w:trPr>
          <w:trHeight w:val="567"/>
        </w:trPr>
        <w:tc>
          <w:tcPr>
            <w:tcW w:w="1925" w:type="dxa"/>
            <w:tcFitText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142"/>
                <w:kern w:val="0"/>
              </w:rPr>
              <w:t>市町村</w:t>
            </w:r>
            <w:r w:rsidRPr="0099409E">
              <w:rPr>
                <w:rFonts w:hint="eastAsia"/>
                <w:spacing w:val="-1"/>
                <w:kern w:val="0"/>
              </w:rPr>
              <w:t>費</w:t>
            </w:r>
          </w:p>
        </w:tc>
        <w:tc>
          <w:tcPr>
            <w:tcW w:w="192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</w:tr>
      <w:tr w:rsidR="0099409E" w:rsidTr="00B63822">
        <w:trPr>
          <w:trHeight w:val="567"/>
        </w:trPr>
        <w:tc>
          <w:tcPr>
            <w:tcW w:w="1925" w:type="dxa"/>
            <w:tcFitText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265"/>
                <w:kern w:val="0"/>
              </w:rPr>
              <w:t>その</w:t>
            </w:r>
            <w:r w:rsidRPr="0099409E">
              <w:rPr>
                <w:rFonts w:hint="eastAsia"/>
                <w:kern w:val="0"/>
              </w:rPr>
              <w:t>他</w:t>
            </w:r>
          </w:p>
        </w:tc>
        <w:tc>
          <w:tcPr>
            <w:tcW w:w="192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</w:tr>
      <w:tr w:rsidR="0099409E" w:rsidTr="00B63822">
        <w:trPr>
          <w:trHeight w:val="567"/>
        </w:trPr>
        <w:tc>
          <w:tcPr>
            <w:tcW w:w="1925" w:type="dxa"/>
            <w:tcFitText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99409E">
              <w:rPr>
                <w:rFonts w:hint="eastAsia"/>
                <w:spacing w:val="635"/>
                <w:kern w:val="0"/>
              </w:rPr>
              <w:t>合</w:t>
            </w:r>
            <w:r w:rsidRPr="0099409E">
              <w:rPr>
                <w:rFonts w:hint="eastAsia"/>
                <w:kern w:val="0"/>
              </w:rPr>
              <w:t>計</w:t>
            </w:r>
          </w:p>
        </w:tc>
        <w:tc>
          <w:tcPr>
            <w:tcW w:w="192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</w:tr>
    </w:tbl>
    <w:p w:rsidR="00D15120" w:rsidRDefault="00D15120"/>
    <w:p w:rsidR="0099409E" w:rsidRDefault="0099409E"/>
    <w:p w:rsidR="0099409E" w:rsidRDefault="0099409E" w:rsidP="0099409E">
      <w:pPr>
        <w:rPr>
          <w:rFonts w:hint="eastAsia"/>
        </w:rPr>
      </w:pPr>
      <w:r>
        <w:rPr>
          <w:rFonts w:hint="eastAsia"/>
        </w:rPr>
        <w:t xml:space="preserve">２　補助金精算　　　　　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99409E" w:rsidTr="00B63822">
        <w:trPr>
          <w:trHeight w:val="567"/>
        </w:trPr>
        <w:tc>
          <w:tcPr>
            <w:tcW w:w="1375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</w:t>
            </w:r>
          </w:p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</w:tc>
        <w:tc>
          <w:tcPr>
            <w:tcW w:w="1375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D15120">
              <w:rPr>
                <w:rFonts w:hint="eastAsia"/>
              </w:rPr>
              <w:t>精算事業費</w:t>
            </w:r>
          </w:p>
        </w:tc>
        <w:tc>
          <w:tcPr>
            <w:tcW w:w="1375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D15120">
              <w:rPr>
                <w:rFonts w:hint="eastAsia"/>
              </w:rPr>
              <w:t>交付率</w:t>
            </w:r>
          </w:p>
        </w:tc>
        <w:tc>
          <w:tcPr>
            <w:tcW w:w="1375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D15120">
              <w:rPr>
                <w:rFonts w:hint="eastAsia"/>
              </w:rPr>
              <w:t>精算補助金</w:t>
            </w:r>
          </w:p>
        </w:tc>
        <w:tc>
          <w:tcPr>
            <w:tcW w:w="1376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既受領補助</w:t>
            </w:r>
          </w:p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金総額</w:t>
            </w:r>
          </w:p>
        </w:tc>
        <w:tc>
          <w:tcPr>
            <w:tcW w:w="1376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差引補助金</w:t>
            </w:r>
          </w:p>
          <w:p w:rsidR="0099409E" w:rsidRDefault="0099409E" w:rsidP="00B63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未受領（返還）額</w:t>
            </w:r>
          </w:p>
        </w:tc>
        <w:tc>
          <w:tcPr>
            <w:tcW w:w="1376" w:type="dxa"/>
            <w:vAlign w:val="center"/>
          </w:tcPr>
          <w:p w:rsidR="0099409E" w:rsidRDefault="0099409E" w:rsidP="00B63822">
            <w:pPr>
              <w:jc w:val="center"/>
              <w:rPr>
                <w:rFonts w:hint="eastAsia"/>
              </w:rPr>
            </w:pPr>
            <w:r w:rsidRPr="00D15120">
              <w:rPr>
                <w:rFonts w:hint="eastAsia"/>
              </w:rPr>
              <w:t>備考</w:t>
            </w:r>
          </w:p>
        </w:tc>
      </w:tr>
      <w:tr w:rsidR="0099409E" w:rsidTr="00B63822">
        <w:trPr>
          <w:trHeight w:val="567"/>
        </w:trPr>
        <w:tc>
          <w:tcPr>
            <w:tcW w:w="137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76" w:type="dxa"/>
            <w:vAlign w:val="center"/>
          </w:tcPr>
          <w:p w:rsidR="0099409E" w:rsidRDefault="0099409E" w:rsidP="00B63822">
            <w:pPr>
              <w:jc w:val="right"/>
              <w:rPr>
                <w:rFonts w:hint="eastAsia"/>
              </w:rPr>
            </w:pPr>
          </w:p>
        </w:tc>
      </w:tr>
    </w:tbl>
    <w:p w:rsidR="00D15120" w:rsidRDefault="00D15120">
      <w:pPr>
        <w:rPr>
          <w:rFonts w:hint="eastAsia"/>
        </w:rPr>
      </w:pPr>
      <w:r>
        <w:rPr>
          <w:rFonts w:hint="eastAsia"/>
        </w:rPr>
        <w:t>注</w:t>
      </w:r>
      <w:r w:rsidR="0099409E">
        <w:rPr>
          <w:rFonts w:hint="eastAsia"/>
        </w:rPr>
        <w:t>）</w:t>
      </w:r>
      <w:r w:rsidR="0099409E" w:rsidRPr="0099409E">
        <w:rPr>
          <w:rFonts w:hint="eastAsia"/>
        </w:rPr>
        <w:t>実績報告の際には、収支予算から変更となった部分が用意に比較</w:t>
      </w:r>
      <w:proofErr w:type="gramStart"/>
      <w:r w:rsidR="0099409E" w:rsidRPr="0099409E">
        <w:rPr>
          <w:rFonts w:hint="eastAsia"/>
        </w:rPr>
        <w:t>対象</w:t>
      </w:r>
      <w:proofErr w:type="gramEnd"/>
      <w:r w:rsidR="0099409E" w:rsidRPr="0099409E">
        <w:rPr>
          <w:rFonts w:hint="eastAsia"/>
        </w:rPr>
        <w:t>できるよう変更部分を二段書きとし、変更前を（　）書で上段に記載するものとする。</w:t>
      </w:r>
      <w:bookmarkStart w:id="0" w:name="_GoBack"/>
      <w:bookmarkEnd w:id="0"/>
    </w:p>
    <w:sectPr w:rsidR="00D15120" w:rsidSect="00D1512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20"/>
    <w:rsid w:val="006544C9"/>
    <w:rsid w:val="0099409E"/>
    <w:rsid w:val="00D1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E75CD-47C9-4067-8E90-A0FA5EED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2</cp:revision>
  <dcterms:created xsi:type="dcterms:W3CDTF">2019-06-10T10:30:00Z</dcterms:created>
  <dcterms:modified xsi:type="dcterms:W3CDTF">2019-06-10T10:49:00Z</dcterms:modified>
</cp:coreProperties>
</file>