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96" w:rsidRPr="005430E9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様式第</w:t>
      </w:r>
      <w:r w:rsidR="00DD3572" w:rsidRPr="005430E9">
        <w:rPr>
          <w:rFonts w:ascii="Century" w:hAnsi="Century" w:cs="ＭＳ 明朝" w:hint="eastAsia"/>
        </w:rPr>
        <w:t>２</w:t>
      </w:r>
      <w:r w:rsidRPr="005430E9">
        <w:rPr>
          <w:rFonts w:ascii="Century" w:hAnsi="Century" w:cs="ＭＳ 明朝" w:hint="eastAsia"/>
        </w:rPr>
        <w:t>号（第</w:t>
      </w:r>
      <w:r w:rsidR="00DD3572" w:rsidRPr="005430E9">
        <w:rPr>
          <w:rFonts w:ascii="Century" w:hAnsi="Century" w:cs="ＭＳ 明朝" w:hint="eastAsia"/>
        </w:rPr>
        <w:t>６</w:t>
      </w:r>
      <w:r w:rsidRPr="005430E9">
        <w:rPr>
          <w:rFonts w:ascii="Century" w:hAnsi="Century" w:cs="ＭＳ 明朝" w:hint="eastAsia"/>
        </w:rPr>
        <w:t>条関係）</w:t>
      </w:r>
    </w:p>
    <w:p w:rsidR="004C11BE" w:rsidRDefault="00CD50D0" w:rsidP="004C11BE">
      <w:pPr>
        <w:wordWrap w:val="0"/>
        <w:overflowPunct/>
        <w:autoSpaceDE w:val="0"/>
        <w:autoSpaceDN w:val="0"/>
        <w:ind w:left="6590"/>
        <w:jc w:val="righ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>第</w:t>
      </w:r>
      <w:r w:rsidR="004C11BE">
        <w:rPr>
          <w:rFonts w:ascii="Century" w:hAnsi="Century" w:cs="ＭＳ 明朝" w:hint="eastAsia"/>
        </w:rPr>
        <w:t xml:space="preserve">　　　　　　　　　号</w:t>
      </w:r>
    </w:p>
    <w:p w:rsidR="00715696" w:rsidRPr="005430E9" w:rsidRDefault="004C11BE" w:rsidP="00944178">
      <w:pPr>
        <w:overflowPunct/>
        <w:autoSpaceDE w:val="0"/>
        <w:autoSpaceDN w:val="0"/>
        <w:ind w:left="6590"/>
        <w:jc w:val="righ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　</w:t>
      </w:r>
      <w:r w:rsidR="00715696" w:rsidRPr="005430E9">
        <w:rPr>
          <w:rFonts w:ascii="Century" w:hAnsi="Century" w:cs="ＭＳ 明朝" w:hint="eastAsia"/>
        </w:rPr>
        <w:t>年　　月　　日</w:t>
      </w:r>
    </w:p>
    <w:p w:rsidR="00715696" w:rsidRPr="005430E9" w:rsidRDefault="00944178" w:rsidP="00431275">
      <w:pPr>
        <w:overflowPunct/>
        <w:autoSpaceDE w:val="0"/>
        <w:autoSpaceDN w:val="0"/>
        <w:ind w:firstLineChars="400" w:firstLine="96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　</w:t>
      </w:r>
      <w:r w:rsidR="00715696" w:rsidRPr="005430E9">
        <w:rPr>
          <w:rFonts w:ascii="Century" w:hAnsi="Century" w:cs="ＭＳ 明朝" w:hint="eastAsia"/>
        </w:rPr>
        <w:t xml:space="preserve">　様</w:t>
      </w:r>
    </w:p>
    <w:p w:rsidR="00715696" w:rsidRPr="005430E9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15696" w:rsidRPr="005430E9" w:rsidRDefault="002A473F" w:rsidP="00715696">
      <w:pPr>
        <w:overflowPunct/>
        <w:autoSpaceDE w:val="0"/>
        <w:autoSpaceDN w:val="0"/>
        <w:ind w:left="6042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日南町長　　　　　　　　　　</w:t>
      </w:r>
      <w:r w:rsidR="00715696" w:rsidRPr="005430E9">
        <w:rPr>
          <w:rFonts w:ascii="Century" w:hAnsi="Century" w:cs="ＭＳ 明朝" w:hint="eastAsia"/>
        </w:rPr>
        <w:t>印</w:t>
      </w:r>
    </w:p>
    <w:p w:rsidR="00715696" w:rsidRPr="005430E9" w:rsidRDefault="00715696" w:rsidP="0071569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715696" w:rsidRPr="005430E9" w:rsidRDefault="00431275" w:rsidP="00715696">
      <w:pPr>
        <w:overflowPunct/>
        <w:autoSpaceDE w:val="0"/>
        <w:autoSpaceDN w:val="0"/>
        <w:jc w:val="center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</w:rPr>
        <w:t xml:space="preserve">　</w:t>
      </w:r>
      <w:r>
        <w:rPr>
          <w:rFonts w:ascii="Century" w:hAnsi="Century" w:cs="ＭＳ 明朝"/>
        </w:rPr>
        <w:t xml:space="preserve">　</w:t>
      </w:r>
      <w:r w:rsidR="00A63E1D">
        <w:rPr>
          <w:rFonts w:ascii="Century" w:hAnsi="Century" w:cs="ＭＳ 明朝" w:hint="eastAsia"/>
        </w:rPr>
        <w:t xml:space="preserve">　　</w:t>
      </w:r>
      <w:r w:rsidR="00715696" w:rsidRPr="005430E9">
        <w:rPr>
          <w:rFonts w:ascii="Century" w:hAnsi="Century" w:cs="ＭＳ 明朝" w:hint="eastAsia"/>
        </w:rPr>
        <w:t>年度</w:t>
      </w:r>
      <w:r w:rsidR="005D60DF">
        <w:rPr>
          <w:rFonts w:ascii="Century" w:hAnsi="Century" w:cs="ＭＳ 明朝" w:hint="eastAsia"/>
        </w:rPr>
        <w:t>道の駅にちなん特産品販売施設活性化支援助成金</w:t>
      </w:r>
      <w:r w:rsidR="00715696" w:rsidRPr="005430E9">
        <w:rPr>
          <w:rFonts w:ascii="Century" w:hAnsi="Century" w:cs="ＭＳ 明朝" w:hint="eastAsia"/>
        </w:rPr>
        <w:t>交付決定通知書</w:t>
      </w:r>
    </w:p>
    <w:p w:rsidR="00715696" w:rsidRPr="004C11BE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15696" w:rsidRPr="005430E9" w:rsidRDefault="00715696" w:rsidP="0071569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　</w:t>
      </w:r>
      <w:r w:rsidR="00431275">
        <w:rPr>
          <w:rFonts w:ascii="Century" w:hAnsi="Century" w:cs="ＭＳ 明朝" w:hint="eastAsia"/>
        </w:rPr>
        <w:t xml:space="preserve">　</w:t>
      </w:r>
      <w:r w:rsidR="00431275">
        <w:rPr>
          <w:rFonts w:ascii="Century" w:hAnsi="Century" w:cs="ＭＳ 明朝"/>
        </w:rPr>
        <w:t xml:space="preserve">　　</w:t>
      </w:r>
      <w:r w:rsidR="00431275">
        <w:rPr>
          <w:rFonts w:ascii="Century" w:hAnsi="Century" w:cs="ＭＳ 明朝" w:hint="eastAsia"/>
        </w:rPr>
        <w:t xml:space="preserve">年　月　</w:t>
      </w:r>
      <w:proofErr w:type="gramStart"/>
      <w:r w:rsidRPr="005430E9">
        <w:rPr>
          <w:rFonts w:ascii="Century" w:hAnsi="Century" w:cs="ＭＳ 明朝" w:hint="eastAsia"/>
        </w:rPr>
        <w:t>日付け</w:t>
      </w:r>
      <w:proofErr w:type="gramEnd"/>
      <w:r w:rsidRPr="005430E9">
        <w:rPr>
          <w:rFonts w:ascii="Century" w:hAnsi="Century" w:cs="ＭＳ 明朝" w:hint="eastAsia"/>
        </w:rPr>
        <w:t>で申請のあった</w:t>
      </w:r>
      <w:r w:rsidR="00431275">
        <w:rPr>
          <w:rFonts w:ascii="Century" w:hAnsi="Century" w:cs="ＭＳ 明朝" w:hint="eastAsia"/>
        </w:rPr>
        <w:t xml:space="preserve">　</w:t>
      </w:r>
      <w:r w:rsidR="00431275">
        <w:rPr>
          <w:rFonts w:ascii="Century" w:hAnsi="Century" w:cs="ＭＳ 明朝"/>
        </w:rPr>
        <w:t xml:space="preserve">　　　</w:t>
      </w:r>
      <w:r w:rsidR="00C16745" w:rsidRPr="005430E9">
        <w:rPr>
          <w:rFonts w:ascii="Century" w:hAnsi="Century" w:cs="ＭＳ 明朝" w:hint="eastAsia"/>
        </w:rPr>
        <w:t>年度</w:t>
      </w:r>
      <w:r w:rsidR="00A45B63" w:rsidRPr="00D71026">
        <w:rPr>
          <w:rFonts w:ascii="Century" w:hAnsi="Century" w:cs="ＭＳ 明朝" w:hint="eastAsia"/>
        </w:rPr>
        <w:t>日南町</w:t>
      </w:r>
      <w:r w:rsidR="00A45B63">
        <w:rPr>
          <w:rFonts w:ascii="Century" w:hAnsi="Century" w:cs="ＭＳ 明朝" w:hint="eastAsia"/>
        </w:rPr>
        <w:t>野菜等生産活動団体</w:t>
      </w:r>
      <w:r w:rsidR="00A45B63" w:rsidRPr="00D71026">
        <w:rPr>
          <w:rFonts w:ascii="Century" w:hAnsi="Century" w:cs="ＭＳ 明朝" w:hint="eastAsia"/>
        </w:rPr>
        <w:t>支援助成</w:t>
      </w:r>
      <w:r w:rsidR="00A45B63">
        <w:rPr>
          <w:rFonts w:ascii="Century" w:hAnsi="Century" w:cs="ＭＳ 明朝" w:hint="eastAsia"/>
        </w:rPr>
        <w:t>金</w:t>
      </w:r>
      <w:r w:rsidRPr="005430E9">
        <w:rPr>
          <w:rFonts w:ascii="Century" w:hAnsi="Century" w:cs="ＭＳ 明朝" w:hint="eastAsia"/>
        </w:rPr>
        <w:t>（以下「本</w:t>
      </w:r>
      <w:r w:rsidR="000349FF">
        <w:rPr>
          <w:rFonts w:ascii="Century" w:hAnsi="Century" w:cs="ＭＳ 明朝" w:hint="eastAsia"/>
        </w:rPr>
        <w:t>助成</w:t>
      </w:r>
      <w:r w:rsidRPr="005430E9">
        <w:rPr>
          <w:rFonts w:ascii="Century" w:hAnsi="Century" w:cs="ＭＳ 明朝" w:hint="eastAsia"/>
        </w:rPr>
        <w:t>金」という。）については、日南町補助金等交付規則</w:t>
      </w:r>
      <w:r w:rsidR="00C16745" w:rsidRPr="005430E9">
        <w:rPr>
          <w:rFonts w:hint="eastAsia"/>
        </w:rPr>
        <w:t>（昭和４５年日南町規則第２２号）第６条第</w:t>
      </w:r>
      <w:r w:rsidR="008B30D5">
        <w:rPr>
          <w:rFonts w:hint="eastAsia"/>
        </w:rPr>
        <w:t>１</w:t>
      </w:r>
      <w:r w:rsidR="00C16745" w:rsidRPr="005430E9">
        <w:rPr>
          <w:rFonts w:hint="eastAsia"/>
        </w:rPr>
        <w:t>項の規定により、下記のとおり交付することに決定しました。</w:t>
      </w:r>
    </w:p>
    <w:p w:rsidR="00715696" w:rsidRPr="005430E9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4019C5" w:rsidRPr="005430E9" w:rsidRDefault="004019C5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4019C5" w:rsidRPr="005430E9" w:rsidRDefault="004019C5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15696" w:rsidRPr="005430E9" w:rsidRDefault="00715696" w:rsidP="00715696">
      <w:pPr>
        <w:overflowPunct/>
        <w:autoSpaceDE w:val="0"/>
        <w:autoSpaceDN w:val="0"/>
        <w:ind w:left="210" w:hanging="208"/>
        <w:jc w:val="center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>記</w:t>
      </w:r>
    </w:p>
    <w:p w:rsidR="00715696" w:rsidRPr="005430E9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</w:p>
    <w:p w:rsidR="00715696" w:rsidRPr="005430E9" w:rsidRDefault="00715696" w:rsidP="00715696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  <w:spacing w:val="2"/>
        </w:rPr>
        <w:t>１　対象事業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 xml:space="preserve">　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金の交付の対象となる事業は、</w:t>
      </w:r>
      <w:r w:rsidR="00431275">
        <w:rPr>
          <w:rFonts w:cs="ＭＳ 明朝" w:hint="eastAsia"/>
        </w:rPr>
        <w:t xml:space="preserve">　</w:t>
      </w:r>
      <w:r w:rsidR="00431275">
        <w:rPr>
          <w:rFonts w:cs="ＭＳ 明朝"/>
        </w:rPr>
        <w:t xml:space="preserve">　　　</w:t>
      </w:r>
      <w:r w:rsidRPr="005430E9">
        <w:rPr>
          <w:rFonts w:cs="ＭＳ 明朝" w:hint="eastAsia"/>
        </w:rPr>
        <w:t>年</w:t>
      </w:r>
      <w:r w:rsidR="00431275">
        <w:rPr>
          <w:rFonts w:cs="ＭＳ 明朝" w:hint="eastAsia"/>
        </w:rPr>
        <w:t xml:space="preserve">　</w:t>
      </w:r>
      <w:r w:rsidRPr="005430E9">
        <w:rPr>
          <w:rFonts w:cs="ＭＳ 明朝" w:hint="eastAsia"/>
        </w:rPr>
        <w:t>月</w:t>
      </w:r>
      <w:r w:rsidR="00431275">
        <w:rPr>
          <w:rFonts w:cs="ＭＳ 明朝" w:hint="eastAsia"/>
        </w:rPr>
        <w:t xml:space="preserve">　</w:t>
      </w:r>
      <w:r w:rsidRPr="005430E9">
        <w:rPr>
          <w:rFonts w:cs="ＭＳ 明朝" w:hint="eastAsia"/>
        </w:rPr>
        <w:t>日付で申請のあった</w:t>
      </w:r>
      <w:r w:rsidR="00431275">
        <w:rPr>
          <w:rFonts w:cs="ＭＳ 明朝" w:hint="eastAsia"/>
        </w:rPr>
        <w:t xml:space="preserve">　</w:t>
      </w:r>
      <w:r w:rsidR="00431275">
        <w:rPr>
          <w:rFonts w:cs="ＭＳ 明朝"/>
        </w:rPr>
        <w:t xml:space="preserve">　　　　</w:t>
      </w:r>
      <w:r w:rsidRPr="005430E9">
        <w:rPr>
          <w:rFonts w:cs="ＭＳ 明朝" w:hint="eastAsia"/>
        </w:rPr>
        <w:t>年度</w:t>
      </w:r>
      <w:r w:rsidR="005D60DF">
        <w:rPr>
          <w:rFonts w:ascii="Century" w:hAnsi="Century" w:cs="ＭＳ 明朝" w:hint="eastAsia"/>
        </w:rPr>
        <w:t>道の駅にちなん特産品販売施設活性化支援助成</w:t>
      </w:r>
      <w:r w:rsidRPr="005430E9">
        <w:rPr>
          <w:rFonts w:cs="ＭＳ 明朝" w:hint="eastAsia"/>
        </w:rPr>
        <w:t>事業とし、事業の内容は当該申請書の事業計画書記載のとおりとする。</w:t>
      </w:r>
    </w:p>
    <w:p w:rsidR="000E5C0C" w:rsidRPr="00A45B63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0E5C0C" w:rsidRPr="005430E9" w:rsidRDefault="000E5C0C" w:rsidP="000E5C0C">
      <w:pPr>
        <w:overflowPunct/>
        <w:autoSpaceDE w:val="0"/>
        <w:autoSpaceDN w:val="0"/>
        <w:ind w:left="210" w:hanging="208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  <w:spacing w:val="2"/>
        </w:rPr>
        <w:t>２　交付決定額</w:t>
      </w:r>
    </w:p>
    <w:p w:rsidR="000E5C0C" w:rsidRPr="005430E9" w:rsidRDefault="000349FF" w:rsidP="005430E9">
      <w:pPr>
        <w:overflowPunct/>
        <w:autoSpaceDE w:val="0"/>
        <w:autoSpaceDN w:val="0"/>
        <w:ind w:firstLineChars="100" w:firstLine="242"/>
        <w:jc w:val="left"/>
        <w:rPr>
          <w:rFonts w:cs="ＭＳ 明朝"/>
          <w:spacing w:val="8"/>
        </w:rPr>
      </w:pPr>
      <w:r>
        <w:rPr>
          <w:rFonts w:cs="ＭＳ 明朝" w:hint="eastAsia"/>
        </w:rPr>
        <w:t>助成</w:t>
      </w:r>
      <w:r w:rsidR="000E5C0C" w:rsidRPr="005430E9">
        <w:rPr>
          <w:rFonts w:cs="ＭＳ 明朝" w:hint="eastAsia"/>
        </w:rPr>
        <w:t>事業に要する経費及び</w:t>
      </w:r>
      <w:r>
        <w:rPr>
          <w:rFonts w:cs="ＭＳ 明朝" w:hint="eastAsia"/>
        </w:rPr>
        <w:t>助成</w:t>
      </w:r>
      <w:r w:rsidR="000E5C0C" w:rsidRPr="005430E9">
        <w:rPr>
          <w:rFonts w:cs="ＭＳ 明朝" w:hint="eastAsia"/>
        </w:rPr>
        <w:t>金の額は、次のとおりとする。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t xml:space="preserve">        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 xml:space="preserve">事業に要する経費　　金　　</w:t>
      </w:r>
      <w:r w:rsidR="00431275">
        <w:rPr>
          <w:rFonts w:cs="ＭＳ 明朝" w:hint="eastAsia"/>
        </w:rPr>
        <w:t xml:space="preserve">　</w:t>
      </w:r>
      <w:r w:rsidR="00431275">
        <w:rPr>
          <w:rFonts w:cs="ＭＳ 明朝"/>
        </w:rPr>
        <w:t xml:space="preserve">　　　　　</w:t>
      </w:r>
      <w:r w:rsidRPr="005430E9">
        <w:rPr>
          <w:rFonts w:cs="ＭＳ 明朝" w:hint="eastAsia"/>
        </w:rPr>
        <w:t>円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t xml:space="preserve">        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金の額</w:t>
      </w:r>
      <w:r w:rsidRPr="005430E9">
        <w:t xml:space="preserve">    </w:t>
      </w:r>
      <w:r w:rsidR="00717BF5" w:rsidRPr="005430E9">
        <w:rPr>
          <w:rFonts w:hint="eastAsia"/>
        </w:rPr>
        <w:t xml:space="preserve">　　　　　</w:t>
      </w:r>
      <w:r w:rsidRPr="005430E9">
        <w:rPr>
          <w:rFonts w:cs="ＭＳ 明朝" w:hint="eastAsia"/>
        </w:rPr>
        <w:t xml:space="preserve">金　　</w:t>
      </w:r>
      <w:r w:rsidR="00431275">
        <w:rPr>
          <w:rFonts w:cs="ＭＳ 明朝" w:hint="eastAsia"/>
        </w:rPr>
        <w:t xml:space="preserve">　</w:t>
      </w:r>
      <w:r w:rsidR="00431275">
        <w:rPr>
          <w:rFonts w:cs="ＭＳ 明朝"/>
        </w:rPr>
        <w:t xml:space="preserve">　　　　　</w:t>
      </w:r>
      <w:bookmarkStart w:id="0" w:name="_GoBack"/>
      <w:bookmarkEnd w:id="0"/>
      <w:r w:rsidRPr="005430E9">
        <w:rPr>
          <w:rFonts w:cs="ＭＳ 明朝" w:hint="eastAsia"/>
        </w:rPr>
        <w:t>円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>３．</w:t>
      </w:r>
      <w:r w:rsidR="000349FF">
        <w:rPr>
          <w:rFonts w:cs="ＭＳ 明朝" w:hint="eastAsia"/>
        </w:rPr>
        <w:t>助成</w:t>
      </w:r>
      <w:r w:rsidRPr="003C51B8">
        <w:rPr>
          <w:rFonts w:cs="ＭＳ 明朝" w:hint="eastAsia"/>
          <w:color w:val="auto"/>
        </w:rPr>
        <w:t>事業は</w:t>
      </w:r>
      <w:r w:rsidR="003C51B8">
        <w:rPr>
          <w:rFonts w:cs="ＭＳ 明朝" w:hint="eastAsia"/>
          <w:color w:val="auto"/>
        </w:rPr>
        <w:t>交付決定を受けた年度</w:t>
      </w:r>
      <w:r w:rsidR="0075610C">
        <w:rPr>
          <w:rFonts w:cs="ＭＳ 明朝" w:hint="eastAsia"/>
          <w:color w:val="auto"/>
        </w:rPr>
        <w:t>中</w:t>
      </w:r>
      <w:r w:rsidRPr="005430E9">
        <w:rPr>
          <w:rFonts w:cs="ＭＳ 明朝" w:hint="eastAsia"/>
        </w:rPr>
        <w:t>に完了しなければならない。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>４．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事業の内容を変更しようとする時は、あらかじめ変更承認申請書を提出して</w:t>
      </w:r>
    </w:p>
    <w:p w:rsidR="000E5C0C" w:rsidRPr="005430E9" w:rsidRDefault="00D61BF0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 xml:space="preserve">　</w:t>
      </w:r>
      <w:r w:rsidR="000E5C0C" w:rsidRPr="005430E9">
        <w:rPr>
          <w:rFonts w:cs="ＭＳ 明朝" w:hint="eastAsia"/>
        </w:rPr>
        <w:t>承認を受けなければならない。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>５．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事業が完了した時は、別に指示するところにより実績報告書を提出すること。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  <w:r w:rsidRPr="005430E9">
        <w:rPr>
          <w:rFonts w:cs="ＭＳ 明朝" w:hint="eastAsia"/>
        </w:rPr>
        <w:t>６．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事業の適正</w:t>
      </w:r>
      <w:r w:rsidR="00D61BF0" w:rsidRPr="005430E9">
        <w:rPr>
          <w:rFonts w:cs="ＭＳ 明朝" w:hint="eastAsia"/>
        </w:rPr>
        <w:t>な遂行を図るため必要があると認めるときは、検査員をして当該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事業に係わる帳簿、書類、その他物件を検査することがある。</w:t>
      </w:r>
    </w:p>
    <w:p w:rsidR="000E5C0C" w:rsidRPr="005430E9" w:rsidRDefault="000E5C0C" w:rsidP="000E5C0C">
      <w:pPr>
        <w:overflowPunct/>
        <w:autoSpaceDE w:val="0"/>
        <w:autoSpaceDN w:val="0"/>
        <w:jc w:val="left"/>
        <w:rPr>
          <w:rFonts w:cs="ＭＳ 明朝"/>
          <w:spacing w:val="8"/>
        </w:rPr>
      </w:pPr>
    </w:p>
    <w:p w:rsidR="0028764A" w:rsidRDefault="000E5C0C" w:rsidP="0028764A">
      <w:pPr>
        <w:overflowPunct/>
        <w:autoSpaceDE w:val="0"/>
        <w:autoSpaceDN w:val="0"/>
        <w:jc w:val="left"/>
        <w:rPr>
          <w:rFonts w:cs="ＭＳ 明朝"/>
        </w:rPr>
      </w:pPr>
      <w:r w:rsidRPr="005430E9">
        <w:rPr>
          <w:rFonts w:cs="ＭＳ 明朝" w:hint="eastAsia"/>
        </w:rPr>
        <w:t>７．</w:t>
      </w:r>
      <w:r w:rsidR="000349FF">
        <w:rPr>
          <w:rFonts w:cs="ＭＳ 明朝" w:hint="eastAsia"/>
        </w:rPr>
        <w:t>助成</w:t>
      </w:r>
      <w:r w:rsidRPr="005430E9">
        <w:rPr>
          <w:rFonts w:cs="ＭＳ 明朝" w:hint="eastAsia"/>
        </w:rPr>
        <w:t>事業はこの通知のほか、日南町補助金等交付規則の定めるところに従わなければならない。</w:t>
      </w:r>
    </w:p>
    <w:p w:rsidR="00715696" w:rsidRDefault="00715696" w:rsidP="0028764A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300E0C" w:rsidRPr="00300E0C" w:rsidRDefault="00300E0C" w:rsidP="00300E0C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sectPr w:rsidR="00300E0C" w:rsidRPr="00300E0C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36" w:rsidRDefault="00911C36" w:rsidP="00C7221A">
      <w:r>
        <w:separator/>
      </w:r>
    </w:p>
  </w:endnote>
  <w:endnote w:type="continuationSeparator" w:id="0">
    <w:p w:rsidR="00911C36" w:rsidRDefault="00911C36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36" w:rsidRDefault="00911C36" w:rsidP="00C7221A">
      <w:r>
        <w:separator/>
      </w:r>
    </w:p>
  </w:footnote>
  <w:footnote w:type="continuationSeparator" w:id="0">
    <w:p w:rsidR="00911C36" w:rsidRDefault="00911C36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21D64"/>
    <w:rsid w:val="00030B24"/>
    <w:rsid w:val="000349FF"/>
    <w:rsid w:val="00036B1B"/>
    <w:rsid w:val="0003781B"/>
    <w:rsid w:val="00042975"/>
    <w:rsid w:val="0004688E"/>
    <w:rsid w:val="00067E11"/>
    <w:rsid w:val="00083051"/>
    <w:rsid w:val="000904FD"/>
    <w:rsid w:val="00090D85"/>
    <w:rsid w:val="000B1CC5"/>
    <w:rsid w:val="000B3BB8"/>
    <w:rsid w:val="000C6317"/>
    <w:rsid w:val="000D0FA8"/>
    <w:rsid w:val="000D274F"/>
    <w:rsid w:val="000D3C89"/>
    <w:rsid w:val="000E1892"/>
    <w:rsid w:val="000E5C0C"/>
    <w:rsid w:val="000E6685"/>
    <w:rsid w:val="000F2D69"/>
    <w:rsid w:val="00117C98"/>
    <w:rsid w:val="001423BD"/>
    <w:rsid w:val="00144786"/>
    <w:rsid w:val="00146595"/>
    <w:rsid w:val="00146834"/>
    <w:rsid w:val="00154EAE"/>
    <w:rsid w:val="0016008D"/>
    <w:rsid w:val="00171857"/>
    <w:rsid w:val="00181046"/>
    <w:rsid w:val="0019550B"/>
    <w:rsid w:val="00196E05"/>
    <w:rsid w:val="001E63D9"/>
    <w:rsid w:val="001F0881"/>
    <w:rsid w:val="001F30B9"/>
    <w:rsid w:val="00202D14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E096D"/>
    <w:rsid w:val="002E6213"/>
    <w:rsid w:val="002E709E"/>
    <w:rsid w:val="002E7439"/>
    <w:rsid w:val="002E75A6"/>
    <w:rsid w:val="00300E0C"/>
    <w:rsid w:val="00304D08"/>
    <w:rsid w:val="003066B6"/>
    <w:rsid w:val="003233CC"/>
    <w:rsid w:val="0032511F"/>
    <w:rsid w:val="00334513"/>
    <w:rsid w:val="003436E0"/>
    <w:rsid w:val="00344AF9"/>
    <w:rsid w:val="003548F7"/>
    <w:rsid w:val="00365198"/>
    <w:rsid w:val="00366108"/>
    <w:rsid w:val="003739D1"/>
    <w:rsid w:val="00397C8C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31275"/>
    <w:rsid w:val="00436623"/>
    <w:rsid w:val="00460829"/>
    <w:rsid w:val="00485740"/>
    <w:rsid w:val="00490BCB"/>
    <w:rsid w:val="0049683C"/>
    <w:rsid w:val="004A3D25"/>
    <w:rsid w:val="004A776D"/>
    <w:rsid w:val="004C11BE"/>
    <w:rsid w:val="004D155D"/>
    <w:rsid w:val="004D1D07"/>
    <w:rsid w:val="004D4E43"/>
    <w:rsid w:val="004E2DD5"/>
    <w:rsid w:val="004F6360"/>
    <w:rsid w:val="0050051D"/>
    <w:rsid w:val="0052025A"/>
    <w:rsid w:val="0052273A"/>
    <w:rsid w:val="00527681"/>
    <w:rsid w:val="005424EA"/>
    <w:rsid w:val="005430E9"/>
    <w:rsid w:val="00554470"/>
    <w:rsid w:val="005635F3"/>
    <w:rsid w:val="005A075F"/>
    <w:rsid w:val="005C2939"/>
    <w:rsid w:val="005C2E03"/>
    <w:rsid w:val="005D60DF"/>
    <w:rsid w:val="005D638B"/>
    <w:rsid w:val="005F448E"/>
    <w:rsid w:val="00600B18"/>
    <w:rsid w:val="00621D5D"/>
    <w:rsid w:val="0065123E"/>
    <w:rsid w:val="006610E9"/>
    <w:rsid w:val="00673AC1"/>
    <w:rsid w:val="00687A1B"/>
    <w:rsid w:val="00694761"/>
    <w:rsid w:val="006B7A71"/>
    <w:rsid w:val="006D7030"/>
    <w:rsid w:val="006D78EF"/>
    <w:rsid w:val="006E713B"/>
    <w:rsid w:val="006F0CD5"/>
    <w:rsid w:val="006F6278"/>
    <w:rsid w:val="007063EC"/>
    <w:rsid w:val="00713D80"/>
    <w:rsid w:val="00715696"/>
    <w:rsid w:val="00717BF5"/>
    <w:rsid w:val="0072549F"/>
    <w:rsid w:val="007510F1"/>
    <w:rsid w:val="00755106"/>
    <w:rsid w:val="0075610C"/>
    <w:rsid w:val="00774C37"/>
    <w:rsid w:val="0078321F"/>
    <w:rsid w:val="00786374"/>
    <w:rsid w:val="00796907"/>
    <w:rsid w:val="007A6B61"/>
    <w:rsid w:val="007A728E"/>
    <w:rsid w:val="007B4FAE"/>
    <w:rsid w:val="007E146A"/>
    <w:rsid w:val="007E295E"/>
    <w:rsid w:val="007E607B"/>
    <w:rsid w:val="007F5C1A"/>
    <w:rsid w:val="00813ED7"/>
    <w:rsid w:val="0081406D"/>
    <w:rsid w:val="00832099"/>
    <w:rsid w:val="00832403"/>
    <w:rsid w:val="0083633C"/>
    <w:rsid w:val="008606DB"/>
    <w:rsid w:val="00871399"/>
    <w:rsid w:val="00876387"/>
    <w:rsid w:val="008868F2"/>
    <w:rsid w:val="008A3152"/>
    <w:rsid w:val="008A4E51"/>
    <w:rsid w:val="008B015F"/>
    <w:rsid w:val="008B30D5"/>
    <w:rsid w:val="008C36A7"/>
    <w:rsid w:val="008D4057"/>
    <w:rsid w:val="00906627"/>
    <w:rsid w:val="00910C82"/>
    <w:rsid w:val="00911C36"/>
    <w:rsid w:val="009210B9"/>
    <w:rsid w:val="00944178"/>
    <w:rsid w:val="0095456B"/>
    <w:rsid w:val="00960954"/>
    <w:rsid w:val="009775D3"/>
    <w:rsid w:val="00980DB6"/>
    <w:rsid w:val="00985C28"/>
    <w:rsid w:val="00991D6A"/>
    <w:rsid w:val="009976C3"/>
    <w:rsid w:val="009A5A3E"/>
    <w:rsid w:val="009B1B4F"/>
    <w:rsid w:val="009B35CA"/>
    <w:rsid w:val="009D2EC6"/>
    <w:rsid w:val="009F34D8"/>
    <w:rsid w:val="009F4ABE"/>
    <w:rsid w:val="00A01D7C"/>
    <w:rsid w:val="00A34291"/>
    <w:rsid w:val="00A43BBB"/>
    <w:rsid w:val="00A45B63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AF1130"/>
    <w:rsid w:val="00B003E2"/>
    <w:rsid w:val="00B02DBF"/>
    <w:rsid w:val="00B07EC4"/>
    <w:rsid w:val="00B1517B"/>
    <w:rsid w:val="00B54AF1"/>
    <w:rsid w:val="00B577DD"/>
    <w:rsid w:val="00B74433"/>
    <w:rsid w:val="00B7458B"/>
    <w:rsid w:val="00B8789E"/>
    <w:rsid w:val="00B9078D"/>
    <w:rsid w:val="00BA0C26"/>
    <w:rsid w:val="00BA18A8"/>
    <w:rsid w:val="00BB06FE"/>
    <w:rsid w:val="00BC3460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41E02"/>
    <w:rsid w:val="00C51677"/>
    <w:rsid w:val="00C62978"/>
    <w:rsid w:val="00C67663"/>
    <w:rsid w:val="00C7221A"/>
    <w:rsid w:val="00C82E8E"/>
    <w:rsid w:val="00C83753"/>
    <w:rsid w:val="00C90C62"/>
    <w:rsid w:val="00CB1EA1"/>
    <w:rsid w:val="00CB5B23"/>
    <w:rsid w:val="00CC54EB"/>
    <w:rsid w:val="00CD50D0"/>
    <w:rsid w:val="00CE2B0A"/>
    <w:rsid w:val="00CF21D8"/>
    <w:rsid w:val="00D324EE"/>
    <w:rsid w:val="00D41E02"/>
    <w:rsid w:val="00D47985"/>
    <w:rsid w:val="00D52E40"/>
    <w:rsid w:val="00D61BF0"/>
    <w:rsid w:val="00D61F45"/>
    <w:rsid w:val="00D65F78"/>
    <w:rsid w:val="00D71026"/>
    <w:rsid w:val="00D91127"/>
    <w:rsid w:val="00D934E4"/>
    <w:rsid w:val="00D94F96"/>
    <w:rsid w:val="00D95874"/>
    <w:rsid w:val="00DA78D0"/>
    <w:rsid w:val="00DB096D"/>
    <w:rsid w:val="00DB545F"/>
    <w:rsid w:val="00DC6D71"/>
    <w:rsid w:val="00DC79A2"/>
    <w:rsid w:val="00DD277A"/>
    <w:rsid w:val="00DD30C9"/>
    <w:rsid w:val="00DD3572"/>
    <w:rsid w:val="00DE55E3"/>
    <w:rsid w:val="00DF1186"/>
    <w:rsid w:val="00DF5564"/>
    <w:rsid w:val="00E01EBC"/>
    <w:rsid w:val="00E16579"/>
    <w:rsid w:val="00E21DDB"/>
    <w:rsid w:val="00E3040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E4933"/>
    <w:rsid w:val="00EF73CC"/>
    <w:rsid w:val="00EF7B87"/>
    <w:rsid w:val="00F00131"/>
    <w:rsid w:val="00F00942"/>
    <w:rsid w:val="00F028EB"/>
    <w:rsid w:val="00F2141E"/>
    <w:rsid w:val="00F32384"/>
    <w:rsid w:val="00F4071E"/>
    <w:rsid w:val="00F631CF"/>
    <w:rsid w:val="00F707DA"/>
    <w:rsid w:val="00F730B4"/>
    <w:rsid w:val="00F74767"/>
    <w:rsid w:val="00F76422"/>
    <w:rsid w:val="00F81543"/>
    <w:rsid w:val="00F9197B"/>
    <w:rsid w:val="00FC34F7"/>
    <w:rsid w:val="00FE284E"/>
    <w:rsid w:val="00FF544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BB27-C859-4579-8AF1-390A70FA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445</dc:creator>
  <cp:lastModifiedBy>花倉　順也</cp:lastModifiedBy>
  <cp:revision>3</cp:revision>
  <cp:lastPrinted>2016-04-14T10:38:00Z</cp:lastPrinted>
  <dcterms:created xsi:type="dcterms:W3CDTF">2016-04-19T00:28:00Z</dcterms:created>
  <dcterms:modified xsi:type="dcterms:W3CDTF">2019-10-18T07:06:00Z</dcterms:modified>
</cp:coreProperties>
</file>