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別記様式第８（第６条関係）</w:t>
      </w:r>
    </w:p>
    <w:p w:rsidR="00351D14" w:rsidRDefault="00351D14" w:rsidP="00351D1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退職すべき期日の変更通知書</w:t>
      </w:r>
    </w:p>
    <w:p w:rsidR="00351D14" w:rsidRDefault="00351D14" w:rsidP="00351D14">
      <w:pPr>
        <w:autoSpaceDE w:val="0"/>
        <w:autoSpaceDN w:val="0"/>
        <w:adjustRightInd w:val="0"/>
        <w:jc w:val="right"/>
        <w:rPr>
          <w:rFonts w:ascii="ＭＳ 明朝" w:hAnsi="ＭＳ 明朝" w:hint="eastAsia"/>
          <w:kern w:val="0"/>
          <w:szCs w:val="21"/>
        </w:rPr>
      </w:pPr>
    </w:p>
    <w:p w:rsidR="00351D14" w:rsidRDefault="00351D14" w:rsidP="00351D14">
      <w:pPr>
        <w:autoSpaceDE w:val="0"/>
        <w:autoSpaceDN w:val="0"/>
        <w:adjustRightInd w:val="0"/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年　　月　　日</w:t>
      </w:r>
    </w:p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  <w:u w:val="dotted"/>
        </w:rPr>
      </w:pPr>
    </w:p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</w:t>
      </w:r>
      <w:r>
        <w:rPr>
          <w:rFonts w:ascii="ＭＳ 明朝" w:hAnsi="ＭＳ 明朝" w:hint="eastAsia"/>
          <w:kern w:val="0"/>
          <w:szCs w:val="21"/>
        </w:rPr>
        <w:t>殿</w:t>
      </w:r>
    </w:p>
    <w:p w:rsidR="00351D14" w:rsidRDefault="00351D14" w:rsidP="00351D14">
      <w:pPr>
        <w:wordWrap w:val="0"/>
        <w:autoSpaceDE w:val="0"/>
        <w:autoSpaceDN w:val="0"/>
        <w:adjustRightInd w:val="0"/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（任命権者）　　　　　　　　　　　</w:t>
      </w:r>
    </w:p>
    <w:p w:rsidR="00351D14" w:rsidRDefault="00351D14" w:rsidP="00351D14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:rsidR="00351D14" w:rsidRDefault="00351D14" w:rsidP="00351D14">
      <w:pPr>
        <w:wordWrap w:val="0"/>
        <w:autoSpaceDE w:val="0"/>
        <w:autoSpaceDN w:val="0"/>
        <w:adjustRightInd w:val="0"/>
        <w:ind w:firstLineChars="300" w:firstLine="63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</w:t>
      </w:r>
      <w:r>
        <w:rPr>
          <w:rFonts w:ascii="ＭＳ 明朝" w:hAnsi="ＭＳ 明朝" w:hint="eastAsia"/>
          <w:kern w:val="0"/>
          <w:szCs w:val="21"/>
        </w:rPr>
        <w:t>印</w:t>
      </w:r>
    </w:p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351D14" w:rsidRDefault="00351D14" w:rsidP="00351D1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貴殿の退職すべき期日は、早期退職希望者の募集及び認定に関する条例第７条第２項の規定により、以下のとおり変更することとしましたので、通知します。</w:t>
      </w:r>
    </w:p>
    <w:p w:rsidR="00351D14" w:rsidRDefault="00351D14" w:rsidP="00351D1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051"/>
        <w:gridCol w:w="5382"/>
      </w:tblGrid>
      <w:tr w:rsidR="00351D14" w:rsidTr="000F1FE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95" w:type="dxa"/>
            <w:vMerge w:val="restart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退職すべき期日</w:t>
            </w:r>
          </w:p>
        </w:tc>
        <w:tc>
          <w:tcPr>
            <w:tcW w:w="1065" w:type="dxa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5465" w:type="dxa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351D14" w:rsidTr="000F1FE0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995" w:type="dxa"/>
            <w:vMerge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5465" w:type="dxa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351D14" w:rsidTr="000F1F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60" w:type="dxa"/>
            <w:gridSpan w:val="2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変更同意日</w:t>
            </w:r>
          </w:p>
        </w:tc>
        <w:tc>
          <w:tcPr>
            <w:tcW w:w="5465" w:type="dxa"/>
            <w:vAlign w:val="center"/>
          </w:tcPr>
          <w:p w:rsidR="00351D14" w:rsidRDefault="00351D14" w:rsidP="000F1FE0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</w:tbl>
    <w:p w:rsidR="00351D14" w:rsidRDefault="00351D14" w:rsidP="00351D14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  <w:szCs w:val="21"/>
        </w:rPr>
        <w:t>（注）「変更同意日」は、提出された退職すべき期日の繰上げ同意書（別記様式第六）又は退職すべき期日の繰下げ同意書（別記様式第七）に記載されている年月日を記入すること。</w:t>
      </w:r>
    </w:p>
    <w:p w:rsidR="00F529A9" w:rsidRPr="00351D14" w:rsidRDefault="00351D14">
      <w:bookmarkStart w:id="0" w:name="_GoBack"/>
      <w:bookmarkEnd w:id="0"/>
    </w:p>
    <w:sectPr w:rsidR="00F529A9" w:rsidRPr="00351D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14"/>
    <w:rsid w:val="00351D14"/>
    <w:rsid w:val="00931537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3703E-0646-4EC4-B167-80A49AA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2014-08-14T05:46:00Z</dcterms:created>
  <dcterms:modified xsi:type="dcterms:W3CDTF">2014-08-14T05:46:00Z</dcterms:modified>
</cp:coreProperties>
</file>