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3371" w:rsidRDefault="00583371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583371" w:rsidRDefault="00583371">
      <w:pPr>
        <w:jc w:val="center"/>
      </w:pPr>
      <w:r>
        <w:rPr>
          <w:rFonts w:hint="eastAsia"/>
        </w:rPr>
        <w:t>復職支援に関する産業医意見書</w:t>
      </w:r>
    </w:p>
    <w:p w:rsidR="00583371" w:rsidRDefault="0058337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0"/>
        <w:gridCol w:w="4260"/>
      </w:tblGrid>
      <w:tr w:rsidR="0058337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60" w:type="dxa"/>
          </w:tcPr>
          <w:p w:rsidR="00583371" w:rsidRDefault="00583371">
            <w:pPr>
              <w:spacing w:before="20"/>
            </w:pPr>
            <w:r>
              <w:rPr>
                <w:rFonts w:hint="eastAsia"/>
              </w:rPr>
              <w:t>所属</w:t>
            </w:r>
          </w:p>
        </w:tc>
        <w:tc>
          <w:tcPr>
            <w:tcW w:w="4260" w:type="dxa"/>
          </w:tcPr>
          <w:p w:rsidR="00583371" w:rsidRDefault="00583371">
            <w:pPr>
              <w:spacing w:before="20"/>
            </w:pPr>
            <w:r>
              <w:rPr>
                <w:rFonts w:hint="eastAsia"/>
              </w:rPr>
              <w:t>氏名</w:t>
            </w:r>
          </w:p>
        </w:tc>
      </w:tr>
      <w:tr w:rsidR="0058337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20" w:type="dxa"/>
            <w:gridSpan w:val="2"/>
            <w:vAlign w:val="center"/>
          </w:tcPr>
          <w:p w:rsidR="00583371" w:rsidRDefault="00583371">
            <w:r>
              <w:rPr>
                <w:rFonts w:hint="eastAsia"/>
              </w:rPr>
              <w:t>面接目的：復職判定・病状確認・就業制限の要否・就業制限解除・その他</w:t>
            </w:r>
          </w:p>
        </w:tc>
      </w:tr>
      <w:tr w:rsidR="0058337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20" w:type="dxa"/>
            <w:gridSpan w:val="2"/>
            <w:vAlign w:val="center"/>
          </w:tcPr>
          <w:p w:rsidR="00583371" w:rsidRDefault="00583371">
            <w:r>
              <w:rPr>
                <w:rFonts w:hint="eastAsia"/>
              </w:rPr>
              <w:t>面接経緯：復職・復職後経過観察・疾病管理・本人から・職場からの相談</w:t>
            </w:r>
          </w:p>
        </w:tc>
      </w:tr>
      <w:tr w:rsidR="00583371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520" w:type="dxa"/>
            <w:gridSpan w:val="2"/>
          </w:tcPr>
          <w:p w:rsidR="00583371" w:rsidRDefault="00583371">
            <w:pPr>
              <w:spacing w:before="40"/>
            </w:pPr>
            <w:r>
              <w:rPr>
                <w:rFonts w:hint="eastAsia"/>
              </w:rPr>
              <w:t>現在の職務</w:t>
            </w:r>
          </w:p>
        </w:tc>
      </w:tr>
    </w:tbl>
    <w:p w:rsidR="00583371" w:rsidRDefault="0058337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860"/>
        <w:gridCol w:w="6180"/>
      </w:tblGrid>
      <w:tr w:rsidR="00583371">
        <w:tblPrEx>
          <w:tblCellMar>
            <w:top w:w="0" w:type="dxa"/>
            <w:bottom w:w="0" w:type="dxa"/>
          </w:tblCellMar>
        </w:tblPrEx>
        <w:trPr>
          <w:cantSplit/>
          <w:trHeight w:val="2280"/>
        </w:trPr>
        <w:tc>
          <w:tcPr>
            <w:tcW w:w="480" w:type="dxa"/>
            <w:vMerge w:val="restart"/>
            <w:textDirection w:val="tbRlV"/>
            <w:vAlign w:val="center"/>
          </w:tcPr>
          <w:p w:rsidR="00583371" w:rsidRDefault="00583371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産業医判定</w:t>
            </w:r>
            <w:r>
              <w:rPr>
                <w:rFonts w:hint="eastAsia"/>
              </w:rPr>
              <w:t>欄</w:t>
            </w:r>
          </w:p>
        </w:tc>
        <w:tc>
          <w:tcPr>
            <w:tcW w:w="8040" w:type="dxa"/>
            <w:gridSpan w:val="2"/>
          </w:tcPr>
          <w:p w:rsidR="00583371" w:rsidRDefault="00583371">
            <w:pPr>
              <w:spacing w:before="20"/>
            </w:pPr>
            <w:r>
              <w:rPr>
                <w:rFonts w:hint="eastAsia"/>
              </w:rPr>
              <w:t>意見</w:t>
            </w:r>
          </w:p>
        </w:tc>
      </w:tr>
      <w:tr w:rsidR="0058337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80" w:type="dxa"/>
            <w:vMerge/>
          </w:tcPr>
          <w:p w:rsidR="00583371" w:rsidRDefault="00583371"/>
        </w:tc>
        <w:tc>
          <w:tcPr>
            <w:tcW w:w="1860" w:type="dxa"/>
            <w:vAlign w:val="center"/>
          </w:tcPr>
          <w:p w:rsidR="00583371" w:rsidRDefault="00583371">
            <w:r>
              <w:rPr>
                <w:rFonts w:hint="eastAsia"/>
              </w:rPr>
              <w:t>復職の可否</w:t>
            </w:r>
          </w:p>
        </w:tc>
        <w:tc>
          <w:tcPr>
            <w:tcW w:w="6180" w:type="dxa"/>
            <w:vAlign w:val="center"/>
          </w:tcPr>
          <w:p w:rsidR="00583371" w:rsidRDefault="00583371">
            <w:pPr>
              <w:jc w:val="center"/>
            </w:pPr>
            <w:r>
              <w:rPr>
                <w:rFonts w:hint="eastAsia"/>
              </w:rPr>
              <w:t>可　　　条件付可　　　不可</w:t>
            </w:r>
          </w:p>
        </w:tc>
      </w:tr>
      <w:tr w:rsidR="00583371">
        <w:tblPrEx>
          <w:tblCellMar>
            <w:top w:w="0" w:type="dxa"/>
            <w:bottom w:w="0" w:type="dxa"/>
          </w:tblCellMar>
        </w:tblPrEx>
        <w:trPr>
          <w:cantSplit/>
          <w:trHeight w:val="3845"/>
        </w:trPr>
        <w:tc>
          <w:tcPr>
            <w:tcW w:w="480" w:type="dxa"/>
            <w:vMerge/>
          </w:tcPr>
          <w:p w:rsidR="00583371" w:rsidRDefault="00583371"/>
        </w:tc>
        <w:tc>
          <w:tcPr>
            <w:tcW w:w="1860" w:type="dxa"/>
          </w:tcPr>
          <w:p w:rsidR="00583371" w:rsidRDefault="00583371">
            <w:pPr>
              <w:spacing w:before="20"/>
            </w:pPr>
            <w:r>
              <w:rPr>
                <w:rFonts w:hint="eastAsia"/>
              </w:rPr>
              <w:t>業務制限</w:t>
            </w:r>
          </w:p>
        </w:tc>
        <w:tc>
          <w:tcPr>
            <w:tcW w:w="6180" w:type="dxa"/>
          </w:tcPr>
          <w:p w:rsidR="00583371" w:rsidRDefault="00583371"/>
          <w:p w:rsidR="00583371" w:rsidRDefault="00583371">
            <w:pPr>
              <w:spacing w:after="60"/>
            </w:pPr>
            <w:r>
              <w:rPr>
                <w:rFonts w:hint="eastAsia"/>
              </w:rPr>
              <w:t xml:space="preserve">　□　就業時間短縮</w:t>
            </w:r>
          </w:p>
          <w:p w:rsidR="00583371" w:rsidRDefault="00583371">
            <w:pPr>
              <w:spacing w:after="60"/>
            </w:pPr>
            <w:r>
              <w:rPr>
                <w:rFonts w:hint="eastAsia"/>
              </w:rPr>
              <w:t xml:space="preserve">　□　時間外勤務</w:t>
            </w:r>
            <w:r>
              <w:t>(</w:t>
            </w:r>
            <w:r>
              <w:rPr>
                <w:rFonts w:hint="eastAsia"/>
              </w:rPr>
              <w:t>禁止・制限　　　時間</w:t>
            </w:r>
            <w:r>
              <w:t>)</w:t>
            </w:r>
          </w:p>
          <w:p w:rsidR="00583371" w:rsidRDefault="00583371">
            <w:pPr>
              <w:spacing w:after="60"/>
            </w:pPr>
            <w:r>
              <w:rPr>
                <w:rFonts w:hint="eastAsia"/>
              </w:rPr>
              <w:t xml:space="preserve">　□　休日勤</w:t>
            </w:r>
            <w:r>
              <w:rPr>
                <w:rFonts w:hint="eastAsia"/>
                <w:spacing w:val="105"/>
              </w:rPr>
              <w:t>務</w:t>
            </w:r>
            <w:r>
              <w:t>(</w:t>
            </w:r>
            <w:r>
              <w:rPr>
                <w:rFonts w:hint="eastAsia"/>
              </w:rPr>
              <w:t>禁止・制限　　　時間</w:t>
            </w:r>
            <w:r>
              <w:t>)</w:t>
            </w:r>
          </w:p>
          <w:p w:rsidR="00583371" w:rsidRDefault="00583371">
            <w:pPr>
              <w:spacing w:after="60"/>
            </w:pPr>
            <w:r>
              <w:rPr>
                <w:rFonts w:hint="eastAsia"/>
              </w:rPr>
              <w:t xml:space="preserve">　◆　その他：</w:t>
            </w:r>
          </w:p>
          <w:p w:rsidR="00583371" w:rsidRDefault="00583371">
            <w:r>
              <w:rPr>
                <w:rFonts w:hint="eastAsia"/>
              </w:rPr>
              <w:t xml:space="preserve">　◆　今後の見通し：</w:t>
            </w:r>
          </w:p>
        </w:tc>
      </w:tr>
      <w:tr w:rsidR="0058337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80" w:type="dxa"/>
            <w:vMerge/>
          </w:tcPr>
          <w:p w:rsidR="00583371" w:rsidRDefault="00583371"/>
        </w:tc>
        <w:tc>
          <w:tcPr>
            <w:tcW w:w="1860" w:type="dxa"/>
            <w:vAlign w:val="center"/>
          </w:tcPr>
          <w:p w:rsidR="00583371" w:rsidRDefault="00583371">
            <w:r>
              <w:rPr>
                <w:rFonts w:hint="eastAsia"/>
              </w:rPr>
              <w:t>試し出勤期間</w:t>
            </w:r>
          </w:p>
        </w:tc>
        <w:tc>
          <w:tcPr>
            <w:tcW w:w="6180" w:type="dxa"/>
            <w:vAlign w:val="center"/>
          </w:tcPr>
          <w:p w:rsidR="00583371" w:rsidRDefault="00583371">
            <w:r>
              <w:rPr>
                <w:rFonts w:hint="eastAsia"/>
              </w:rPr>
              <w:t xml:space="preserve">　　　年　　月　　日　　～　　　年　　月　　日</w:t>
            </w:r>
          </w:p>
        </w:tc>
      </w:tr>
    </w:tbl>
    <w:p w:rsidR="00583371" w:rsidRDefault="00583371"/>
    <w:p w:rsidR="00583371" w:rsidRDefault="00BE0B21">
      <w:pPr>
        <w:jc w:val="right"/>
        <w:rPr>
          <w:position w:val="4"/>
        </w:rPr>
      </w:pPr>
      <w:r>
        <w:rPr>
          <w:noProof/>
        </w:rPr>
        <w:pict>
          <v:oval id="_x0000_s1026" style="position:absolute;left:0;text-align:left;margin-left:498.9pt;margin-top:1.1pt;width:12pt;height:12pt;z-index:251657728;mso-position-horizontal-relative:page" o:allowincell="f" filled="f" strokeweight=".5pt">
            <w10:wrap anchorx="page"/>
          </v:oval>
        </w:pict>
      </w:r>
      <w:r w:rsidR="00583371">
        <w:rPr>
          <w:rFonts w:hint="eastAsia"/>
          <w:position w:val="4"/>
        </w:rPr>
        <w:t xml:space="preserve">年　　月　　日　　</w:t>
      </w:r>
      <w:r w:rsidR="00583371">
        <w:rPr>
          <w:rFonts w:hint="eastAsia"/>
          <w:position w:val="4"/>
          <w:u w:val="single"/>
        </w:rPr>
        <w:t>産業医</w:t>
      </w:r>
      <w:r w:rsidR="00583371">
        <w:rPr>
          <w:rFonts w:hint="eastAsia"/>
          <w:u w:val="single"/>
        </w:rPr>
        <w:t xml:space="preserve">　　　　　　　　　　　　　　</w:t>
      </w:r>
      <w:r w:rsidR="00583371">
        <w:rPr>
          <w:rFonts w:hint="eastAsia"/>
          <w:position w:val="4"/>
          <w:u w:val="single"/>
        </w:rPr>
        <w:t>印</w:t>
      </w:r>
    </w:p>
    <w:sectPr w:rsidR="0058337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3371" w:rsidRDefault="00583371" w:rsidP="00A478D6">
      <w:r>
        <w:separator/>
      </w:r>
    </w:p>
  </w:endnote>
  <w:endnote w:type="continuationSeparator" w:id="0">
    <w:p w:rsidR="00583371" w:rsidRDefault="00583371" w:rsidP="00A4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3371" w:rsidRDefault="00583371" w:rsidP="00A478D6">
      <w:r>
        <w:separator/>
      </w:r>
    </w:p>
  </w:footnote>
  <w:footnote w:type="continuationSeparator" w:id="0">
    <w:p w:rsidR="00583371" w:rsidRDefault="00583371" w:rsidP="00A47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83371"/>
    <w:rsid w:val="00583371"/>
    <w:rsid w:val="00A478D6"/>
    <w:rsid w:val="00BE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C30A721-68F5-47E4-890B-1C75B00D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dc:description/>
  <cp:lastModifiedBy>Hidenori Suzuki</cp:lastModifiedBy>
  <cp:revision>2</cp:revision>
  <dcterms:created xsi:type="dcterms:W3CDTF">2025-09-14T12:31:00Z</dcterms:created>
  <dcterms:modified xsi:type="dcterms:W3CDTF">2025-09-14T12:31:00Z</dcterms:modified>
</cp:coreProperties>
</file>