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49" w:rsidRPr="002C72F6" w:rsidRDefault="00024D49" w:rsidP="00024D49">
      <w:pPr>
        <w:spacing w:line="360" w:lineRule="exact"/>
        <w:rPr>
          <w:sz w:val="24"/>
          <w:szCs w:val="24"/>
          <w:lang w:eastAsia="zh-CN"/>
        </w:rPr>
      </w:pPr>
      <w:r w:rsidRPr="002C72F6">
        <w:rPr>
          <w:rFonts w:hint="eastAsia"/>
          <w:sz w:val="24"/>
          <w:szCs w:val="24"/>
          <w:lang w:eastAsia="zh-CN"/>
        </w:rPr>
        <w:t>様式第１号（第</w:t>
      </w:r>
      <w:r w:rsidRPr="00F11220">
        <w:rPr>
          <w:rFonts w:hint="eastAsia"/>
          <w:sz w:val="24"/>
          <w:szCs w:val="24"/>
          <w:lang w:eastAsia="zh-CN"/>
        </w:rPr>
        <w:t>３</w:t>
      </w:r>
      <w:r w:rsidRPr="002C72F6">
        <w:rPr>
          <w:rFonts w:hint="eastAsia"/>
          <w:sz w:val="24"/>
          <w:szCs w:val="24"/>
          <w:lang w:eastAsia="zh-CN"/>
        </w:rPr>
        <w:t>条関係）</w:t>
      </w:r>
    </w:p>
    <w:p w:rsidR="00024D49" w:rsidRDefault="00024D49" w:rsidP="00024D49">
      <w:pPr>
        <w:spacing w:line="360" w:lineRule="exact"/>
        <w:ind w:left="2"/>
        <w:rPr>
          <w:lang w:eastAsia="zh-CN"/>
        </w:rPr>
      </w:pPr>
    </w:p>
    <w:p w:rsidR="00024D49" w:rsidRPr="002C72F6" w:rsidRDefault="00024D49" w:rsidP="00024D49">
      <w:pPr>
        <w:spacing w:line="360" w:lineRule="exact"/>
        <w:ind w:leftChars="1" w:left="2" w:firstLineChars="100" w:firstLine="240"/>
        <w:rPr>
          <w:sz w:val="24"/>
          <w:szCs w:val="24"/>
          <w:lang w:eastAsia="zh-CN"/>
        </w:rPr>
      </w:pPr>
      <w:r w:rsidRPr="002C72F6">
        <w:rPr>
          <w:rFonts w:hint="eastAsia"/>
          <w:sz w:val="24"/>
          <w:szCs w:val="24"/>
          <w:lang w:eastAsia="zh-CN"/>
        </w:rPr>
        <w:t>（表面）</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8"/>
      </w:tblGrid>
      <w:tr w:rsidR="00024D49" w:rsidTr="008C6A55">
        <w:trPr>
          <w:trHeight w:val="4665"/>
        </w:trPr>
        <w:tc>
          <w:tcPr>
            <w:tcW w:w="9210" w:type="dxa"/>
          </w:tcPr>
          <w:p w:rsidR="00024D49" w:rsidRDefault="00024D49" w:rsidP="008C6A55">
            <w:pPr>
              <w:spacing w:line="320" w:lineRule="exact"/>
              <w:ind w:left="2"/>
              <w:rPr>
                <w:lang w:eastAsia="zh-CN"/>
              </w:rPr>
            </w:pPr>
          </w:p>
          <w:p w:rsidR="00024D49" w:rsidRDefault="00024D49" w:rsidP="008C6A55">
            <w:pPr>
              <w:spacing w:line="320" w:lineRule="exact"/>
              <w:ind w:leftChars="1" w:left="2" w:firstLineChars="3100" w:firstLine="6510"/>
              <w:rPr>
                <w:lang w:eastAsia="zh-CN"/>
              </w:rPr>
            </w:pPr>
            <w:r>
              <w:rPr>
                <w:rFonts w:hint="eastAsia"/>
                <w:noProof/>
              </w:rPr>
              <mc:AlternateContent>
                <mc:Choice Requires="wps">
                  <w:drawing>
                    <wp:anchor distT="0" distB="0" distL="114300" distR="114300" simplePos="0" relativeHeight="251659264" behindDoc="0" locked="0" layoutInCell="1" allowOverlap="1" wp14:anchorId="6059E167" wp14:editId="732911B8">
                      <wp:simplePos x="0" y="0"/>
                      <wp:positionH relativeFrom="column">
                        <wp:posOffset>410845</wp:posOffset>
                      </wp:positionH>
                      <wp:positionV relativeFrom="paragraph">
                        <wp:posOffset>113665</wp:posOffset>
                      </wp:positionV>
                      <wp:extent cx="1390650" cy="1543050"/>
                      <wp:effectExtent l="6985" t="5080" r="12065" b="139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543050"/>
                              </a:xfrm>
                              <a:prstGeom prst="rect">
                                <a:avLst/>
                              </a:prstGeom>
                              <a:solidFill>
                                <a:srgbClr val="FFFFFF"/>
                              </a:solidFill>
                              <a:ln w="6350">
                                <a:solidFill>
                                  <a:srgbClr val="000000"/>
                                </a:solidFill>
                                <a:prstDash val="dash"/>
                                <a:miter lim="800000"/>
                                <a:headEnd/>
                                <a:tailEnd/>
                              </a:ln>
                            </wps:spPr>
                            <wps:txbx>
                              <w:txbxContent>
                                <w:p w:rsidR="00024D49" w:rsidRDefault="00024D49" w:rsidP="00024D49"/>
                                <w:p w:rsidR="00024D49" w:rsidRDefault="00024D49" w:rsidP="00024D49"/>
                                <w:p w:rsidR="00024D49" w:rsidRDefault="00024D49" w:rsidP="00024D49"/>
                                <w:p w:rsidR="00024D49" w:rsidRDefault="00024D49" w:rsidP="00024D49"/>
                                <w:p w:rsidR="00024D49" w:rsidRDefault="00024D49" w:rsidP="00024D49">
                                  <w:pPr>
                                    <w:jc w:val="center"/>
                                  </w:pPr>
                                  <w:r>
                                    <w:rPr>
                                      <w:rFonts w:hint="eastAsia"/>
                                    </w:rPr>
                                    <w:t>写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9E167" id="_x0000_t202" coordsize="21600,21600" o:spt="202" path="m,l,21600r21600,l21600,xe">
                      <v:stroke joinstyle="miter"/>
                      <v:path gradientshapeok="t" o:connecttype="rect"/>
                    </v:shapetype>
                    <v:shape id="Text Box 12" o:spid="_x0000_s1026" type="#_x0000_t202" style="position:absolute;left:0;text-align:left;margin-left:32.35pt;margin-top:8.95pt;width:109.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MwIAAGgEAAAOAAAAZHJzL2Uyb0RvYy54bWysVNtu2zAMfR+wfxD0vthJ2i4x4hRdugwD&#10;ugvQ7gNoWY6FyaImKbG7rx8lp2l2wR6G+UEgReqQPCS9uh46zQ7SeYWm5NNJzpk0AmtldiX/8rB9&#10;teDMBzA1aDSy5I/S8+v1yxer3hZyhi3qWjpGIMYXvS15G4ItssyLVnbgJ2ilIWODroNAqttltYOe&#10;0DudzfL8KuvR1dahkN7T7e1o5OuE3zRShE9N42VguuSUW0inS2cVz2y9gmLnwLZKHNOAf8iiA2Uo&#10;6AnqFgKwvVO/QXVKOPTYhInALsOmUUKmGqiaaf5LNfctWJlqIXK8PdHk/x+s+Hj47JiqSz7jzEBH&#10;LXqQQ2BvcGDTWaSnt74gr3tLfmGge2pzKtXbOxRfPTO4acHs5I1z2LcSakpvGl9mZ09HHB9Bqv4D&#10;1hQH9gET0NC4LnJHbDBCpzY9nloTcxEx5HyZX12SSZBtenkxz0mJMaB4em6dD+8kdiwKJXfU+wQP&#10;hzsfRtcnlxjNo1b1VmmdFLerNtqxA9CcbNN3RP/JTRvWl/xqTrH/DpGn708QMYVb8O0YqiYpekHR&#10;qUCLoFVX8sXpMRSRz7emTi4BlB5lqlqbI8GR05HdMFQDOUbWK6wfiWqH48DTgpLQovvOWU/DXnL/&#10;bQ9OcqbfG2rX64vZ8pK2IymLxZJ4dueG6swARhBQyQNno7gJ4z7trVO7luKM42HwhhrcqET9c07H&#10;rGmcU/OOqxf35VxPXs8/iPUPAAAA//8DAFBLAwQUAAYACAAAACEAtnE+v90AAAAJAQAADwAAAGRy&#10;cy9kb3ducmV2LnhtbEyPQU/DMAyF70j8h8hI3FjKmNqtNJ3QYBduGyA4Zo1JC41TknQr/x5zgpv9&#10;3tPz52o9uV4cMcTOk4LrWQYCqfGmI6vg+Wl7tQQRkyaje0+o4BsjrOvzs0qXxp9oh8d9soJLKJZa&#10;QZvSUEoZmxadjjM/ILH37oPTiddgpQn6xOWul/Msy6XTHfGFVg+4abH53I9OAb4U2/xtsZsCPXw9&#10;vm7shx/tvVKXF9PdLYiEU/oLwy8+o0PNTAc/komiV5AvCk6yXqxAsD9f3rBw4CHPViDrSv7/oP4B&#10;AAD//wMAUEsBAi0AFAAGAAgAAAAhALaDOJL+AAAA4QEAABMAAAAAAAAAAAAAAAAAAAAAAFtDb250&#10;ZW50X1R5cGVzXS54bWxQSwECLQAUAAYACAAAACEAOP0h/9YAAACUAQAACwAAAAAAAAAAAAAAAAAv&#10;AQAAX3JlbHMvLnJlbHNQSwECLQAUAAYACAAAACEAy/8vljMCAABoBAAADgAAAAAAAAAAAAAAAAAu&#10;AgAAZHJzL2Uyb0RvYy54bWxQSwECLQAUAAYACAAAACEAtnE+v90AAAAJAQAADwAAAAAAAAAAAAAA&#10;AACNBAAAZHJzL2Rvd25yZXYueG1sUEsFBgAAAAAEAAQA8wAAAJcFAAAAAA==&#10;" strokeweight=".5pt">
                      <v:stroke dashstyle="dash"/>
                      <v:textbox inset="5.85pt,.7pt,5.85pt,.7pt">
                        <w:txbxContent>
                          <w:p w:rsidR="00024D49" w:rsidRDefault="00024D49" w:rsidP="00024D49"/>
                          <w:p w:rsidR="00024D49" w:rsidRDefault="00024D49" w:rsidP="00024D49"/>
                          <w:p w:rsidR="00024D49" w:rsidRDefault="00024D49" w:rsidP="00024D49"/>
                          <w:p w:rsidR="00024D49" w:rsidRDefault="00024D49" w:rsidP="00024D49"/>
                          <w:p w:rsidR="00024D49" w:rsidRDefault="00024D49" w:rsidP="00024D49">
                            <w:pPr>
                              <w:jc w:val="center"/>
                            </w:pPr>
                            <w:r>
                              <w:rPr>
                                <w:rFonts w:hint="eastAsia"/>
                              </w:rPr>
                              <w:t>写　　真</w:t>
                            </w:r>
                          </w:p>
                        </w:txbxContent>
                      </v:textbox>
                    </v:shape>
                  </w:pict>
                </mc:Fallback>
              </mc:AlternateContent>
            </w:r>
            <w:r>
              <w:rPr>
                <w:rFonts w:hint="eastAsia"/>
                <w:lang w:eastAsia="zh-CN"/>
              </w:rPr>
              <w:t>第　　　　　　　　　号</w:t>
            </w:r>
          </w:p>
          <w:p w:rsidR="00024D49" w:rsidRDefault="00024D49" w:rsidP="00B52B2F">
            <w:pPr>
              <w:spacing w:line="320" w:lineRule="exact"/>
              <w:ind w:leftChars="1" w:left="2" w:firstLineChars="3300" w:firstLine="6930"/>
            </w:pPr>
            <w:r>
              <w:rPr>
                <w:rFonts w:hint="eastAsia"/>
              </w:rPr>
              <w:t xml:space="preserve">　　年　　月　　日</w:t>
            </w:r>
          </w:p>
          <w:p w:rsidR="00024D49" w:rsidRPr="009C6B56" w:rsidRDefault="00024D49" w:rsidP="008C6A55">
            <w:pPr>
              <w:spacing w:line="320" w:lineRule="exact"/>
              <w:ind w:left="2"/>
              <w:jc w:val="center"/>
              <w:rPr>
                <w:rFonts w:ascii="ＭＳ ゴシック" w:eastAsia="ＭＳ ゴシック" w:hAnsi="ＭＳ ゴシック"/>
                <w:lang w:eastAsia="zh-CN"/>
              </w:rPr>
            </w:pPr>
            <w:r w:rsidRPr="009C6B56">
              <w:rPr>
                <w:rFonts w:ascii="ＭＳ ゴシック" w:eastAsia="ＭＳ ゴシック" w:hAnsi="ＭＳ ゴシック" w:hint="eastAsia"/>
                <w:lang w:eastAsia="zh-CN"/>
              </w:rPr>
              <w:t>身　分　証　明　書</w:t>
            </w:r>
          </w:p>
          <w:p w:rsidR="00024D49" w:rsidRDefault="00024D49" w:rsidP="008C6A55">
            <w:pPr>
              <w:spacing w:line="320" w:lineRule="exact"/>
              <w:ind w:left="2"/>
              <w:rPr>
                <w:lang w:eastAsia="zh-CN"/>
              </w:rPr>
            </w:pPr>
          </w:p>
          <w:p w:rsidR="00024D49" w:rsidRDefault="00024D49" w:rsidP="008C6A55">
            <w:pPr>
              <w:spacing w:line="320" w:lineRule="exact"/>
              <w:ind w:leftChars="1" w:left="2" w:firstLineChars="2300" w:firstLine="4830"/>
              <w:rPr>
                <w:lang w:eastAsia="zh-CN"/>
              </w:rPr>
            </w:pPr>
            <w:r>
              <w:rPr>
                <w:rFonts w:hint="eastAsia"/>
                <w:lang w:eastAsia="zh-CN"/>
              </w:rPr>
              <w:t>所　属　日南町</w:t>
            </w:r>
          </w:p>
          <w:p w:rsidR="00024D49" w:rsidRDefault="00024D49" w:rsidP="008C6A55">
            <w:pPr>
              <w:spacing w:line="320" w:lineRule="exact"/>
              <w:ind w:leftChars="1" w:left="2" w:firstLineChars="2300" w:firstLine="4830"/>
            </w:pPr>
            <w:r>
              <w:rPr>
                <w:rFonts w:hint="eastAsia"/>
              </w:rPr>
              <w:t>職　名</w:t>
            </w:r>
          </w:p>
          <w:p w:rsidR="00024D49" w:rsidRDefault="00024D49" w:rsidP="008C6A55">
            <w:pPr>
              <w:spacing w:line="320" w:lineRule="exact"/>
              <w:ind w:leftChars="1" w:left="2" w:firstLineChars="2300" w:firstLine="4830"/>
            </w:pPr>
            <w:r>
              <w:rPr>
                <w:rFonts w:hint="eastAsia"/>
              </w:rPr>
              <w:t xml:space="preserve">氏　名　</w:t>
            </w:r>
          </w:p>
          <w:p w:rsidR="00024D49" w:rsidRDefault="00024D49" w:rsidP="008C6A55">
            <w:pPr>
              <w:spacing w:line="320" w:lineRule="exact"/>
              <w:ind w:leftChars="1" w:left="2" w:firstLineChars="2700" w:firstLine="5670"/>
            </w:pPr>
            <w:r>
              <w:rPr>
                <w:rFonts w:hint="eastAsia"/>
              </w:rPr>
              <w:t>（　　年　　月　　日生）</w:t>
            </w:r>
          </w:p>
          <w:p w:rsidR="00024D49" w:rsidRDefault="00024D49" w:rsidP="008C6A55">
            <w:pPr>
              <w:spacing w:line="320" w:lineRule="exact"/>
              <w:ind w:left="2"/>
            </w:pPr>
          </w:p>
          <w:p w:rsidR="00024D49" w:rsidRDefault="00024D49" w:rsidP="008C6A55">
            <w:pPr>
              <w:tabs>
                <w:tab w:val="left" w:pos="1875"/>
              </w:tabs>
              <w:spacing w:line="320" w:lineRule="exact"/>
              <w:ind w:firstLineChars="100" w:firstLine="210"/>
            </w:pPr>
            <w:r w:rsidRPr="00657CA6">
              <w:rPr>
                <w:rFonts w:hint="eastAsia"/>
                <w:kern w:val="0"/>
              </w:rPr>
              <w:t>この者は、</w:t>
            </w:r>
            <w:r>
              <w:rPr>
                <w:rFonts w:hint="eastAsia"/>
                <w:kern w:val="0"/>
              </w:rPr>
              <w:t>日南</w:t>
            </w:r>
            <w:r w:rsidRPr="00657CA6">
              <w:rPr>
                <w:rFonts w:hint="eastAsia"/>
                <w:kern w:val="0"/>
              </w:rPr>
              <w:t>町空き家等の適正管理に関する条例第</w:t>
            </w:r>
            <w:r>
              <w:rPr>
                <w:rFonts w:hint="eastAsia"/>
                <w:kern w:val="0"/>
              </w:rPr>
              <w:t>８</w:t>
            </w:r>
            <w:r w:rsidRPr="00657CA6">
              <w:rPr>
                <w:rFonts w:hint="eastAsia"/>
                <w:kern w:val="0"/>
              </w:rPr>
              <w:t>条</w:t>
            </w:r>
            <w:r>
              <w:rPr>
                <w:rFonts w:hint="eastAsia"/>
                <w:kern w:val="0"/>
              </w:rPr>
              <w:t>及び第９条に</w:t>
            </w:r>
            <w:r w:rsidRPr="00657CA6">
              <w:rPr>
                <w:rFonts w:hint="eastAsia"/>
                <w:kern w:val="0"/>
              </w:rPr>
              <w:t>規定する実態調査</w:t>
            </w:r>
            <w:r>
              <w:rPr>
                <w:rFonts w:hint="eastAsia"/>
                <w:kern w:val="0"/>
              </w:rPr>
              <w:t>・立入調査を</w:t>
            </w:r>
            <w:r w:rsidRPr="00657CA6">
              <w:rPr>
                <w:rFonts w:hint="eastAsia"/>
                <w:kern w:val="0"/>
              </w:rPr>
              <w:t>行うことができる職員であることを証する。</w:t>
            </w:r>
          </w:p>
          <w:p w:rsidR="00024D49" w:rsidRDefault="00024D49" w:rsidP="008C6A55">
            <w:pPr>
              <w:spacing w:line="320" w:lineRule="exact"/>
              <w:ind w:leftChars="1" w:left="2" w:firstLineChars="100" w:firstLine="210"/>
            </w:pPr>
          </w:p>
          <w:p w:rsidR="00024D49" w:rsidRDefault="00024D49" w:rsidP="00B52B2F">
            <w:pPr>
              <w:spacing w:line="320" w:lineRule="exact"/>
              <w:ind w:leftChars="1" w:left="2" w:firstLineChars="600" w:firstLine="1260"/>
            </w:pPr>
            <w:bookmarkStart w:id="0" w:name="_GoBack"/>
            <w:bookmarkEnd w:id="0"/>
            <w:r>
              <w:rPr>
                <w:rFonts w:hint="eastAsia"/>
              </w:rPr>
              <w:t xml:space="preserve">　　年　　月　　日</w:t>
            </w:r>
          </w:p>
          <w:p w:rsidR="00024D49" w:rsidRDefault="00024D49" w:rsidP="008C6A55">
            <w:pPr>
              <w:spacing w:line="320" w:lineRule="exact"/>
              <w:ind w:leftChars="1" w:left="2" w:firstLineChars="100" w:firstLine="210"/>
            </w:pPr>
          </w:p>
          <w:p w:rsidR="00024D49" w:rsidRDefault="00024D49" w:rsidP="008C6A55">
            <w:pPr>
              <w:spacing w:line="320" w:lineRule="exact"/>
              <w:ind w:leftChars="1" w:left="2" w:firstLineChars="2321" w:firstLine="4874"/>
            </w:pPr>
            <w:r>
              <w:rPr>
                <w:rFonts w:hint="eastAsia"/>
              </w:rPr>
              <w:t>日南町長</w:t>
            </w:r>
          </w:p>
          <w:p w:rsidR="00024D49" w:rsidRDefault="00024D49" w:rsidP="008C6A55">
            <w:pPr>
              <w:spacing w:line="320" w:lineRule="exact"/>
              <w:ind w:leftChars="1" w:left="2" w:firstLineChars="100" w:firstLine="210"/>
            </w:pPr>
          </w:p>
          <w:p w:rsidR="00024D49" w:rsidRDefault="00024D49" w:rsidP="008C6A55">
            <w:pPr>
              <w:spacing w:line="320" w:lineRule="exact"/>
              <w:ind w:leftChars="1" w:left="2" w:firstLineChars="100" w:firstLine="210"/>
            </w:pPr>
          </w:p>
        </w:tc>
      </w:tr>
    </w:tbl>
    <w:p w:rsidR="00024D49" w:rsidRPr="00E9735C" w:rsidRDefault="00024D49" w:rsidP="00024D49">
      <w:pPr>
        <w:ind w:left="2"/>
        <w:rPr>
          <w:sz w:val="24"/>
          <w:szCs w:val="24"/>
        </w:rPr>
      </w:pPr>
    </w:p>
    <w:p w:rsidR="00024D49" w:rsidRPr="00E9735C" w:rsidRDefault="00024D49" w:rsidP="00024D49">
      <w:pPr>
        <w:ind w:left="2"/>
        <w:rPr>
          <w:sz w:val="24"/>
          <w:szCs w:val="24"/>
        </w:rPr>
      </w:pPr>
    </w:p>
    <w:p w:rsidR="00024D49" w:rsidRPr="00E9735C" w:rsidRDefault="00024D49" w:rsidP="00024D49">
      <w:pPr>
        <w:ind w:left="2"/>
        <w:rPr>
          <w:sz w:val="24"/>
          <w:szCs w:val="24"/>
        </w:rPr>
      </w:pPr>
    </w:p>
    <w:p w:rsidR="00024D49" w:rsidRPr="00E9735C" w:rsidRDefault="00024D49" w:rsidP="00024D49">
      <w:pPr>
        <w:ind w:leftChars="1" w:left="2" w:firstLineChars="100" w:firstLine="240"/>
        <w:rPr>
          <w:sz w:val="24"/>
          <w:szCs w:val="24"/>
        </w:rPr>
      </w:pPr>
      <w:r w:rsidRPr="00E9735C">
        <w:rPr>
          <w:rFonts w:hint="eastAsia"/>
          <w:sz w:val="24"/>
          <w:szCs w:val="24"/>
        </w:rPr>
        <w:t>（裏面）</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024D49" w:rsidRPr="00657CA6" w:rsidTr="008C6A55">
        <w:trPr>
          <w:trHeight w:val="4081"/>
        </w:trPr>
        <w:tc>
          <w:tcPr>
            <w:tcW w:w="9213" w:type="dxa"/>
          </w:tcPr>
          <w:p w:rsidR="00024D49" w:rsidRPr="00657CA6" w:rsidRDefault="00024D49" w:rsidP="008C6A55">
            <w:pPr>
              <w:spacing w:line="320" w:lineRule="exact"/>
            </w:pPr>
          </w:p>
          <w:p w:rsidR="00024D49" w:rsidRPr="00657CA6" w:rsidRDefault="00024D49" w:rsidP="008C6A55">
            <w:pPr>
              <w:spacing w:line="320" w:lineRule="exact"/>
            </w:pPr>
          </w:p>
          <w:p w:rsidR="00024D49" w:rsidRPr="000D264F" w:rsidRDefault="00024D49" w:rsidP="008C6A55">
            <w:pPr>
              <w:spacing w:line="320" w:lineRule="exact"/>
              <w:jc w:val="center"/>
              <w:rPr>
                <w:rFonts w:ascii="ＭＳ ゴシック" w:eastAsia="ＭＳ ゴシック" w:hAnsi="ＭＳ ゴシック"/>
              </w:rPr>
            </w:pPr>
            <w:r w:rsidRPr="000D264F">
              <w:rPr>
                <w:rFonts w:ascii="ＭＳ ゴシック" w:eastAsia="ＭＳ ゴシック" w:hAnsi="ＭＳ ゴシック" w:hint="eastAsia"/>
              </w:rPr>
              <w:t>日南町空き家等の適正管理に関する条例（抜粋）</w:t>
            </w:r>
          </w:p>
          <w:p w:rsidR="00024D49" w:rsidRDefault="00024D49" w:rsidP="008C6A55">
            <w:pPr>
              <w:pStyle w:val="a3"/>
              <w:spacing w:line="320" w:lineRule="exact"/>
              <w:ind w:leftChars="0" w:left="0"/>
            </w:pPr>
          </w:p>
          <w:p w:rsidR="00024D49" w:rsidRPr="000D264F" w:rsidRDefault="00024D49" w:rsidP="008C6A55">
            <w:pPr>
              <w:spacing w:line="320" w:lineRule="exact"/>
              <w:ind w:firstLineChars="200" w:firstLine="420"/>
              <w:rPr>
                <w:rFonts w:ascii="ＭＳ ゴシック" w:eastAsia="ＭＳ ゴシック" w:hAnsi="ＭＳ ゴシック"/>
              </w:rPr>
            </w:pPr>
            <w:r w:rsidRPr="000D264F">
              <w:rPr>
                <w:rFonts w:ascii="ＭＳ ゴシック" w:eastAsia="ＭＳ ゴシック" w:hAnsi="ＭＳ ゴシック" w:hint="eastAsia"/>
              </w:rPr>
              <w:t>（実態調査）</w:t>
            </w:r>
          </w:p>
          <w:p w:rsidR="00024D49" w:rsidRPr="000D264F" w:rsidRDefault="00024D49" w:rsidP="008C6A55">
            <w:pPr>
              <w:pStyle w:val="a4"/>
              <w:spacing w:line="320" w:lineRule="exact"/>
              <w:ind w:leftChars="100" w:left="420" w:hanging="210"/>
              <w:rPr>
                <w:rFonts w:ascii="ＭＳ ゴシック" w:eastAsia="ＭＳ ゴシック" w:hAnsi="ＭＳ ゴシック"/>
                <w:sz w:val="21"/>
                <w:szCs w:val="21"/>
              </w:rPr>
            </w:pPr>
            <w:bookmarkStart w:id="1" w:name="22000001901000000062"/>
            <w:r w:rsidRPr="000D264F">
              <w:rPr>
                <w:rFonts w:ascii="ＭＳ ゴシック" w:eastAsia="ＭＳ ゴシック" w:hAnsi="ＭＳ ゴシック" w:hint="eastAsia"/>
                <w:sz w:val="21"/>
                <w:szCs w:val="21"/>
              </w:rPr>
              <w:t>第</w:t>
            </w:r>
            <w:r>
              <w:rPr>
                <w:rFonts w:ascii="ＭＳ ゴシック" w:eastAsia="ＭＳ ゴシック" w:hAnsi="ＭＳ ゴシック" w:hint="eastAsia"/>
                <w:sz w:val="21"/>
                <w:szCs w:val="21"/>
              </w:rPr>
              <w:t>８</w:t>
            </w:r>
            <w:r w:rsidRPr="000D264F">
              <w:rPr>
                <w:rFonts w:ascii="ＭＳ ゴシック" w:eastAsia="ＭＳ ゴシック" w:hAnsi="ＭＳ ゴシック" w:hint="eastAsia"/>
                <w:sz w:val="21"/>
                <w:szCs w:val="21"/>
              </w:rPr>
              <w:t xml:space="preserve">条　</w:t>
            </w:r>
            <w:r w:rsidRPr="000D264F">
              <w:rPr>
                <w:rFonts w:hint="eastAsia"/>
                <w:sz w:val="21"/>
                <w:szCs w:val="21"/>
              </w:rPr>
              <w:t>町長は、</w:t>
            </w:r>
            <w:r>
              <w:rPr>
                <w:rFonts w:hint="eastAsia"/>
                <w:sz w:val="21"/>
                <w:szCs w:val="21"/>
              </w:rPr>
              <w:t>第４</w:t>
            </w:r>
            <w:r w:rsidRPr="000D264F">
              <w:rPr>
                <w:rFonts w:hint="eastAsia"/>
                <w:sz w:val="21"/>
                <w:szCs w:val="21"/>
              </w:rPr>
              <w:t>条の規定による報告があったとき又は第３条に</w:t>
            </w:r>
            <w:r w:rsidRPr="000D264F">
              <w:rPr>
                <w:rFonts w:hint="eastAsia"/>
                <w:color w:val="000000"/>
                <w:sz w:val="21"/>
                <w:szCs w:val="21"/>
              </w:rPr>
              <w:t>規定する適正な</w:t>
            </w:r>
            <w:r w:rsidRPr="000D264F">
              <w:rPr>
                <w:rFonts w:hint="eastAsia"/>
                <w:sz w:val="21"/>
                <w:szCs w:val="21"/>
              </w:rPr>
              <w:t>管理がされていない空き家等があると認めるときは、当該報告に係る空き家等又は当該適正な管理がされていない空き家等の実態調査をすることができる。</w:t>
            </w:r>
          </w:p>
          <w:p w:rsidR="00024D49" w:rsidRPr="000D264F" w:rsidRDefault="00024D49" w:rsidP="008C6A55">
            <w:pPr>
              <w:pStyle w:val="a3"/>
              <w:spacing w:line="320" w:lineRule="exact"/>
              <w:ind w:leftChars="100" w:left="420" w:hangingChars="100" w:hanging="210"/>
              <w:rPr>
                <w:rFonts w:ascii="ＭＳ 明朝" w:hAnsi="ＭＳ 明朝"/>
                <w:sz w:val="21"/>
                <w:szCs w:val="21"/>
              </w:rPr>
            </w:pPr>
            <w:bookmarkStart w:id="2" w:name="22000001901000000067"/>
            <w:bookmarkEnd w:id="1"/>
            <w:r w:rsidRPr="000D264F">
              <w:rPr>
                <w:rFonts w:ascii="ＭＳ ゴシック" w:eastAsia="ＭＳ ゴシック" w:hAnsi="ＭＳ ゴシック" w:cs="ＭＳ Ｐゴシック" w:hint="eastAsia"/>
                <w:kern w:val="0"/>
                <w:sz w:val="21"/>
                <w:szCs w:val="21"/>
              </w:rPr>
              <w:t xml:space="preserve">２　</w:t>
            </w:r>
            <w:r w:rsidRPr="000D264F">
              <w:rPr>
                <w:rFonts w:ascii="ＭＳ 明朝" w:hAnsi="ＭＳ 明朝" w:cs="ＭＳ Ｐゴシック" w:hint="eastAsia"/>
                <w:kern w:val="0"/>
                <w:sz w:val="21"/>
                <w:szCs w:val="21"/>
              </w:rPr>
              <w:t>前項の規定による実態調査を行う職員は、その身分を証明する証票を携帯し、所有者等の請求があるときは、これを提示しなければならない。</w:t>
            </w:r>
            <w:bookmarkEnd w:id="2"/>
          </w:p>
          <w:p w:rsidR="00024D49" w:rsidRDefault="00024D49" w:rsidP="008C6A55">
            <w:pPr>
              <w:pStyle w:val="a3"/>
              <w:spacing w:line="320" w:lineRule="exact"/>
              <w:ind w:leftChars="0" w:left="0"/>
            </w:pPr>
          </w:p>
          <w:p w:rsidR="00024D49" w:rsidRPr="000D264F" w:rsidRDefault="00024D49" w:rsidP="008C6A55">
            <w:pPr>
              <w:pStyle w:val="Default"/>
              <w:spacing w:line="320" w:lineRule="exact"/>
              <w:ind w:firstLineChars="100" w:firstLine="210"/>
              <w:rPr>
                <w:rFonts w:ascii="ＭＳ ゴシック" w:eastAsia="ＭＳ ゴシック" w:hAnsi="ＭＳ ゴシック"/>
                <w:sz w:val="21"/>
                <w:szCs w:val="21"/>
              </w:rPr>
            </w:pPr>
            <w:r w:rsidRPr="000D264F">
              <w:rPr>
                <w:rFonts w:ascii="ＭＳ ゴシック" w:eastAsia="ＭＳ ゴシック" w:hAnsi="ＭＳ ゴシック" w:hint="eastAsia"/>
                <w:sz w:val="21"/>
                <w:szCs w:val="21"/>
              </w:rPr>
              <w:t>（立入調査）</w:t>
            </w:r>
            <w:r w:rsidRPr="000D264F">
              <w:rPr>
                <w:rFonts w:ascii="ＭＳ ゴシック" w:eastAsia="ＭＳ ゴシック" w:hAnsi="ＭＳ ゴシック"/>
                <w:sz w:val="21"/>
                <w:szCs w:val="21"/>
              </w:rPr>
              <w:t xml:space="preserve"> </w:t>
            </w:r>
          </w:p>
          <w:p w:rsidR="00024D49" w:rsidRPr="000D264F" w:rsidRDefault="00024D49" w:rsidP="008C6A55">
            <w:pPr>
              <w:pStyle w:val="Default"/>
              <w:spacing w:line="320" w:lineRule="exact"/>
              <w:ind w:leftChars="100" w:left="420" w:hangingChars="100" w:hanging="210"/>
              <w:rPr>
                <w:rFonts w:hAnsi="ＭＳ 明朝"/>
                <w:sz w:val="21"/>
                <w:szCs w:val="21"/>
              </w:rPr>
            </w:pPr>
            <w:r w:rsidRPr="000D264F">
              <w:rPr>
                <w:rFonts w:ascii="ＭＳ ゴシック" w:eastAsia="ＭＳ ゴシック" w:hAnsi="ＭＳ ゴシック" w:hint="eastAsia"/>
                <w:sz w:val="21"/>
                <w:szCs w:val="21"/>
              </w:rPr>
              <w:t>第</w:t>
            </w:r>
            <w:r>
              <w:rPr>
                <w:rFonts w:ascii="ＭＳ ゴシック" w:eastAsia="ＭＳ ゴシック" w:hAnsi="ＭＳ ゴシック" w:hint="eastAsia"/>
                <w:sz w:val="21"/>
                <w:szCs w:val="21"/>
              </w:rPr>
              <w:t>９</w:t>
            </w:r>
            <w:r w:rsidRPr="000D264F">
              <w:rPr>
                <w:rFonts w:ascii="ＭＳ ゴシック" w:eastAsia="ＭＳ ゴシック" w:hAnsi="ＭＳ ゴシック" w:hint="eastAsia"/>
                <w:sz w:val="21"/>
                <w:szCs w:val="21"/>
              </w:rPr>
              <w:t>条</w:t>
            </w:r>
            <w:r w:rsidRPr="000D264F">
              <w:rPr>
                <w:rFonts w:hAnsi="ＭＳ 明朝" w:hint="eastAsia"/>
                <w:sz w:val="21"/>
                <w:szCs w:val="21"/>
              </w:rPr>
              <w:t xml:space="preserve">　町長は、この条例の施行に必要な限度において、職員に必要な場所に立ち入らせ、調査をさせることができる。</w:t>
            </w:r>
            <w:r w:rsidRPr="000D264F">
              <w:rPr>
                <w:rFonts w:hAnsi="ＭＳ 明朝"/>
                <w:sz w:val="21"/>
                <w:szCs w:val="21"/>
              </w:rPr>
              <w:t xml:space="preserve"> </w:t>
            </w:r>
          </w:p>
          <w:p w:rsidR="00024D49" w:rsidRPr="000D264F" w:rsidRDefault="00024D49" w:rsidP="008C6A55">
            <w:pPr>
              <w:pStyle w:val="a3"/>
              <w:spacing w:line="320" w:lineRule="exact"/>
              <w:ind w:leftChars="100" w:left="420" w:hangingChars="100" w:hanging="210"/>
              <w:rPr>
                <w:rFonts w:ascii="ＭＳ 明朝" w:hAnsi="ＭＳ 明朝"/>
                <w:sz w:val="21"/>
                <w:szCs w:val="21"/>
              </w:rPr>
            </w:pPr>
            <w:r w:rsidRPr="000D264F">
              <w:rPr>
                <w:rFonts w:ascii="ＭＳ ゴシック" w:eastAsia="ＭＳ ゴシック" w:hAnsi="ＭＳ ゴシック" w:hint="eastAsia"/>
                <w:sz w:val="21"/>
                <w:szCs w:val="21"/>
              </w:rPr>
              <w:t>２</w:t>
            </w:r>
            <w:r w:rsidRPr="000D264F">
              <w:rPr>
                <w:rFonts w:ascii="ＭＳ 明朝" w:hAnsi="ＭＳ 明朝" w:hint="eastAsia"/>
                <w:sz w:val="21"/>
                <w:szCs w:val="21"/>
              </w:rPr>
              <w:t xml:space="preserve">　前項の規定により立入調査をする者は、その身分を示す証明書を携帯し、関係人の請求があったときは、これを提示しなければならない。</w:t>
            </w:r>
          </w:p>
          <w:p w:rsidR="00024D49" w:rsidRDefault="00024D49" w:rsidP="008C6A55">
            <w:pPr>
              <w:pStyle w:val="a3"/>
              <w:spacing w:line="320" w:lineRule="exact"/>
              <w:ind w:leftChars="0" w:left="0"/>
            </w:pPr>
          </w:p>
          <w:p w:rsidR="00024D49" w:rsidRPr="00657CA6" w:rsidRDefault="00024D49" w:rsidP="008C6A55">
            <w:pPr>
              <w:pStyle w:val="a3"/>
              <w:spacing w:line="320" w:lineRule="exact"/>
              <w:ind w:leftChars="0" w:left="0"/>
            </w:pPr>
          </w:p>
        </w:tc>
      </w:tr>
    </w:tbl>
    <w:p w:rsidR="00024D49" w:rsidRDefault="00024D49" w:rsidP="00024D49"/>
    <w:p w:rsidR="00024D49" w:rsidRPr="00426D34" w:rsidRDefault="00024D49" w:rsidP="00024D49"/>
    <w:p w:rsidR="002631F3" w:rsidRPr="00024D49" w:rsidRDefault="002631F3"/>
    <w:sectPr w:rsidR="002631F3" w:rsidRPr="00024D49" w:rsidSect="00024D4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49"/>
    <w:rsid w:val="00024D49"/>
    <w:rsid w:val="002631F3"/>
    <w:rsid w:val="00B52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3D6815-B3BB-4718-9F7A-A8416268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4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24D49"/>
    <w:pPr>
      <w:ind w:leftChars="400" w:left="840"/>
    </w:pPr>
    <w:rPr>
      <w:sz w:val="22"/>
      <w:szCs w:val="22"/>
    </w:rPr>
  </w:style>
  <w:style w:type="paragraph" w:customStyle="1" w:styleId="Default">
    <w:name w:val="Default"/>
    <w:rsid w:val="00024D49"/>
    <w:pPr>
      <w:widowControl w:val="0"/>
      <w:autoSpaceDE w:val="0"/>
      <w:autoSpaceDN w:val="0"/>
      <w:adjustRightInd w:val="0"/>
    </w:pPr>
    <w:rPr>
      <w:rFonts w:ascii="ＭＳ 明朝" w:eastAsia="ＭＳ 明朝" w:hAnsi="Century" w:cs="ＭＳ 明朝"/>
      <w:color w:val="000000"/>
      <w:kern w:val="0"/>
      <w:sz w:val="24"/>
      <w:szCs w:val="24"/>
    </w:rPr>
  </w:style>
  <w:style w:type="paragraph" w:styleId="a4">
    <w:name w:val="Body Text Indent"/>
    <w:basedOn w:val="a"/>
    <w:link w:val="a5"/>
    <w:rsid w:val="00024D49"/>
    <w:pPr>
      <w:ind w:left="302" w:hangingChars="100" w:hanging="302"/>
    </w:pPr>
    <w:rPr>
      <w:rFonts w:ascii="ＭＳ 明朝" w:hAnsi="ＭＳ 明朝" w:cs="Courier New"/>
      <w:sz w:val="24"/>
      <w:szCs w:val="20"/>
    </w:rPr>
  </w:style>
  <w:style w:type="character" w:customStyle="1" w:styleId="a5">
    <w:name w:val="本文インデント (文字)"/>
    <w:basedOn w:val="a0"/>
    <w:link w:val="a4"/>
    <w:rsid w:val="00024D49"/>
    <w:rPr>
      <w:rFonts w:ascii="ＭＳ 明朝" w:eastAsia="ＭＳ 明朝" w:hAnsi="ＭＳ 明朝"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IT-user</dc:creator>
  <cp:keywords/>
  <dc:description/>
  <cp:lastModifiedBy>花倉　順也</cp:lastModifiedBy>
  <cp:revision>2</cp:revision>
  <dcterms:created xsi:type="dcterms:W3CDTF">2016-01-04T04:35:00Z</dcterms:created>
  <dcterms:modified xsi:type="dcterms:W3CDTF">2018-11-01T06:32:00Z</dcterms:modified>
</cp:coreProperties>
</file>