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A3A" w:rsidRDefault="00660015">
      <w:pPr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9.3pt;margin-top:245.2pt;width:48.6pt;height:33.5pt;z-index:251656192" filled="f" stroked="f">
            <v:textbox>
              <w:txbxContent>
                <w:p w:rsidR="00D66A3A" w:rsidRDefault="00D66A3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301.95pt;margin-top:123.5pt;width:48.6pt;height:33.5pt;z-index:251657216" filled="f" stroked="f">
            <v:textbox>
              <w:txbxContent>
                <w:p w:rsidR="00D66A3A" w:rsidRDefault="00D66A3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0" type="#_x0000_t202" style="position:absolute;left:0;text-align:left;margin-left:204.75pt;margin-top:70.85pt;width:48.6pt;height:33.5pt;z-index:251658240" filled="f" stroked="f">
            <v:textbox>
              <w:txbxContent>
                <w:p w:rsidR="00D66A3A" w:rsidRDefault="00D66A3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268.2pt;margin-top:19.7pt;width:15.6pt;height:24.05pt;z-index:251659264" filled="f" stroked="f">
            <v:textbox inset="0,0,0,0">
              <w:txbxContent>
                <w:p w:rsidR="00D66A3A" w:rsidRDefault="00D66A3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正</w:t>
                  </w:r>
                </w:p>
                <w:p w:rsidR="00D66A3A" w:rsidRDefault="00D66A3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副</w:t>
                  </w:r>
                </w:p>
              </w:txbxContent>
            </v:textbox>
            <w10:anchorlock/>
          </v:shape>
        </w:pict>
      </w:r>
      <w:r w:rsidR="00D66A3A">
        <w:rPr>
          <w:rFonts w:hint="eastAsia"/>
          <w:lang w:eastAsia="zh-TW"/>
        </w:rPr>
        <w:t>様式第14号（第15条関係）（用紙日本標準規格</w:t>
      </w:r>
      <w:r w:rsidR="00ED69CF">
        <w:rPr>
          <w:rFonts w:hint="eastAsia"/>
        </w:rPr>
        <w:t>Ｂ</w:t>
      </w:r>
      <w:r w:rsidR="00D66A3A">
        <w:rPr>
          <w:rFonts w:hint="eastAsia"/>
          <w:lang w:eastAsia="zh-TW"/>
        </w:rPr>
        <w:t>5）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718"/>
        <w:gridCol w:w="230"/>
        <w:gridCol w:w="488"/>
        <w:gridCol w:w="718"/>
        <w:gridCol w:w="726"/>
        <w:gridCol w:w="710"/>
        <w:gridCol w:w="718"/>
        <w:gridCol w:w="718"/>
        <w:gridCol w:w="979"/>
        <w:gridCol w:w="718"/>
        <w:gridCol w:w="304"/>
        <w:gridCol w:w="960"/>
      </w:tblGrid>
      <w:tr w:rsidR="00D66A3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505" w:type="dxa"/>
            <w:gridSpan w:val="13"/>
            <w:vAlign w:val="center"/>
          </w:tcPr>
          <w:p w:rsidR="00D66A3A" w:rsidRDefault="00D66A3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差押書及び交付要求書　　本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05" w:type="dxa"/>
            <w:gridSpan w:val="13"/>
            <w:vAlign w:val="center"/>
          </w:tcPr>
          <w:p w:rsidR="00D66A3A" w:rsidRDefault="00D66A3A">
            <w:pPr>
              <w:spacing w:afterLines="50" w:after="167"/>
              <w:ind w:leftChars="1700" w:left="4130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D66A3A" w:rsidRDefault="00D66A3A">
            <w:pPr>
              <w:spacing w:line="240" w:lineRule="exact"/>
              <w:ind w:leftChars="100" w:left="2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都道　　　区　　　区</w:t>
            </w:r>
          </w:p>
          <w:p w:rsidR="00D66A3A" w:rsidRDefault="00D66A3A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>府県　　市郡　　町村</w:t>
            </w:r>
          </w:p>
          <w:p w:rsidR="00D66A3A" w:rsidRDefault="00D66A3A">
            <w:pPr>
              <w:spacing w:beforeLines="50" w:before="167" w:afterLines="25" w:after="83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（執行吏役場の名称）　御中</w:t>
            </w:r>
          </w:p>
          <w:p w:rsidR="00D66A3A" w:rsidRDefault="00D66A3A">
            <w:pPr>
              <w:spacing w:line="240" w:lineRule="exact"/>
              <w:ind w:leftChars="800" w:left="194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都道　　　区　　　区</w:t>
            </w:r>
          </w:p>
          <w:p w:rsidR="00D66A3A" w:rsidRDefault="00D66A3A">
            <w:pPr>
              <w:spacing w:line="240" w:lineRule="exact"/>
              <w:ind w:leftChars="800" w:left="1944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府県　　市郡　　町村</w:t>
            </w:r>
          </w:p>
          <w:p w:rsidR="00D66A3A" w:rsidRDefault="00D66A3A">
            <w:pPr>
              <w:spacing w:beforeLines="50" w:before="167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>
              <w:rPr>
                <w:rFonts w:hint="eastAsia"/>
                <w:spacing w:val="884"/>
                <w:kern w:val="0"/>
                <w:fitText w:val="2187" w:id="-1540736768"/>
              </w:rPr>
              <w:t>氏</w:t>
            </w:r>
            <w:r>
              <w:rPr>
                <w:rFonts w:hint="eastAsia"/>
                <w:kern w:val="0"/>
                <w:fitText w:val="2187" w:id="-1540736768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D66A3A" w:rsidRDefault="00D66A3A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下記のとおり、滞納金額を徴収するため、滞納処分と強制執行等との手続の調整に関する法律第21条の規定により下記の財産を差押えます。</w:t>
            </w:r>
          </w:p>
          <w:p w:rsidR="00D66A3A" w:rsidRDefault="00D66A3A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なお、下記のとおり、滞納金額を徴収するため、地方税法　　条の規定に基づき、交付を要求します。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22" w:type="dxa"/>
            <w:vMerge w:val="restart"/>
            <w:textDirection w:val="tbRlV"/>
            <w:vAlign w:val="center"/>
          </w:tcPr>
          <w:p w:rsidR="00D66A3A" w:rsidRDefault="00D66A3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36" w:type="dxa"/>
            <w:gridSpan w:val="3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547" w:type="dxa"/>
            <w:gridSpan w:val="9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都道　　　　　区　　　　　区</w:t>
            </w:r>
          </w:p>
          <w:p w:rsidR="00D66A3A" w:rsidRDefault="00D66A3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府県　　　　市郡　　　　町村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D66A3A" w:rsidRDefault="00D66A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47" w:type="dxa"/>
            <w:gridSpan w:val="9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22" w:type="dxa"/>
            <w:textDirection w:val="tbRlV"/>
            <w:vAlign w:val="center"/>
          </w:tcPr>
          <w:p w:rsidR="00D66A3A" w:rsidRDefault="00D66A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1043456"/>
              </w:rPr>
              <w:t>表</w:t>
            </w:r>
            <w:r>
              <w:rPr>
                <w:rFonts w:hint="eastAsia"/>
                <w:kern w:val="0"/>
                <w:fitText w:val="729" w:id="-1541043456"/>
              </w:rPr>
              <w:t>示</w:t>
            </w:r>
          </w:p>
          <w:p w:rsidR="00D66A3A" w:rsidRDefault="00D66A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</w:t>
            </w:r>
          </w:p>
        </w:tc>
        <w:tc>
          <w:tcPr>
            <w:tcW w:w="7983" w:type="dxa"/>
            <w:gridSpan w:val="12"/>
          </w:tcPr>
          <w:p w:rsidR="00D66A3A" w:rsidRDefault="00D66A3A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（名称、数量、性質、所在場所その他重要な事項）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 w:val="restart"/>
            <w:textDirection w:val="tbRlV"/>
            <w:vAlign w:val="center"/>
          </w:tcPr>
          <w:p w:rsidR="00D66A3A" w:rsidRDefault="00D66A3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7"/>
                <w:kern w:val="0"/>
                <w:fitText w:val="3402" w:id="-1541043966"/>
              </w:rPr>
              <w:t>滞納金</w:t>
            </w:r>
            <w:r>
              <w:rPr>
                <w:rFonts w:hint="eastAsia"/>
                <w:kern w:val="0"/>
                <w:fitText w:val="3402" w:id="-1541043966"/>
              </w:rPr>
              <w:t>額</w:t>
            </w: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18" w:type="dxa"/>
            <w:vAlign w:val="center"/>
          </w:tcPr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-4"/>
              </w:rPr>
              <w:t>期(月)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 w:rsidRPr="00660015">
              <w:rPr>
                <w:rFonts w:hint="eastAsia"/>
                <w:spacing w:val="-4"/>
              </w:rPr>
              <w:t>別納期</w:t>
            </w:r>
          </w:p>
        </w:tc>
        <w:tc>
          <w:tcPr>
            <w:tcW w:w="726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0" w:type="dxa"/>
            <w:vAlign w:val="center"/>
          </w:tcPr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-4"/>
              </w:rPr>
              <w:t>重加算</w:t>
            </w:r>
          </w:p>
          <w:p w:rsidR="00D66A3A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660015">
              <w:rPr>
                <w:rFonts w:hint="eastAsia"/>
                <w:spacing w:val="110"/>
                <w:kern w:val="0"/>
              </w:rPr>
              <w:t>金</w:t>
            </w:r>
            <w:r w:rsidRPr="00660015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-4"/>
              </w:rPr>
              <w:t>不申告</w:t>
            </w:r>
          </w:p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110"/>
                <w:kern w:val="0"/>
              </w:rPr>
              <w:t>加</w:t>
            </w:r>
            <w:r w:rsidRPr="00660015">
              <w:rPr>
                <w:rFonts w:hint="eastAsia"/>
                <w:spacing w:val="-4"/>
                <w:kern w:val="0"/>
              </w:rPr>
              <w:t>算</w:t>
            </w:r>
          </w:p>
          <w:p w:rsidR="00D66A3A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660015">
              <w:rPr>
                <w:rFonts w:hint="eastAsia"/>
                <w:spacing w:val="110"/>
                <w:kern w:val="0"/>
              </w:rPr>
              <w:t>金</w:t>
            </w:r>
            <w:r w:rsidRPr="00660015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-4"/>
              </w:rPr>
              <w:t>過少申</w:t>
            </w:r>
          </w:p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-4"/>
              </w:rPr>
              <w:t>告加算</w:t>
            </w:r>
          </w:p>
          <w:p w:rsidR="00D66A3A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660015">
              <w:rPr>
                <w:rFonts w:hint="eastAsia"/>
                <w:spacing w:val="110"/>
                <w:kern w:val="0"/>
              </w:rPr>
              <w:t>金</w:t>
            </w:r>
            <w:r w:rsidRPr="00660015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979" w:type="dxa"/>
            <w:vAlign w:val="center"/>
          </w:tcPr>
          <w:p w:rsidR="00D66A3A" w:rsidRDefault="00D66A3A" w:rsidP="00660015">
            <w:pPr>
              <w:spacing w:line="240" w:lineRule="exact"/>
              <w:ind w:leftChars="20" w:left="49" w:rightChars="-40" w:right="-9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D66A3A" w:rsidRDefault="00D66A3A" w:rsidP="00660015">
            <w:pPr>
              <w:spacing w:line="240" w:lineRule="exact"/>
              <w:ind w:leftChars="-40" w:left="-97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660015">
              <w:rPr>
                <w:rFonts w:hint="eastAsia"/>
                <w:spacing w:val="110"/>
                <w:kern w:val="0"/>
              </w:rPr>
              <w:t>督</w:t>
            </w:r>
            <w:r w:rsidRPr="00660015">
              <w:rPr>
                <w:rFonts w:hint="eastAsia"/>
                <w:kern w:val="0"/>
              </w:rPr>
              <w:t>促</w:t>
            </w:r>
          </w:p>
          <w:p w:rsidR="00D66A3A" w:rsidRPr="00660015" w:rsidRDefault="00D66A3A" w:rsidP="0066001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660015">
              <w:rPr>
                <w:rFonts w:hint="eastAsia"/>
                <w:spacing w:val="-4"/>
              </w:rPr>
              <w:t>手数料</w:t>
            </w:r>
          </w:p>
        </w:tc>
        <w:tc>
          <w:tcPr>
            <w:tcW w:w="1260" w:type="dxa"/>
            <w:gridSpan w:val="2"/>
            <w:vAlign w:val="center"/>
          </w:tcPr>
          <w:p w:rsidR="00D66A3A" w:rsidRDefault="00D66A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0" w:type="dxa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vAlign w:val="center"/>
          </w:tcPr>
          <w:p w:rsidR="00D66A3A" w:rsidRDefault="00D66A3A" w:rsidP="00660015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718" w:type="dxa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D66A3A" w:rsidRDefault="00D66A3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66A3A" w:rsidRDefault="00D66A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D66A3A" w:rsidRDefault="00D66A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932" w:type="dxa"/>
            <w:gridSpan w:val="3"/>
            <w:vAlign w:val="center"/>
          </w:tcPr>
          <w:p w:rsidR="00D66A3A" w:rsidRDefault="00D66A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19"/>
                <w:kern w:val="0"/>
                <w:fitText w:val="1458" w:id="-1539972608"/>
              </w:rPr>
              <w:t>金</w:t>
            </w:r>
            <w:r>
              <w:rPr>
                <w:rFonts w:hint="eastAsia"/>
                <w:kern w:val="0"/>
                <w:fitText w:val="1458" w:id="-1539972608"/>
              </w:rPr>
              <w:t>額</w:t>
            </w:r>
          </w:p>
        </w:tc>
        <w:tc>
          <w:tcPr>
            <w:tcW w:w="3121" w:type="dxa"/>
            <w:gridSpan w:val="4"/>
            <w:vAlign w:val="center"/>
          </w:tcPr>
          <w:p w:rsidR="00D66A3A" w:rsidRDefault="00D66A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滞納処分費徴収の主な理由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滞納金額の総計</w:t>
            </w:r>
          </w:p>
        </w:tc>
        <w:tc>
          <w:tcPr>
            <w:tcW w:w="960" w:type="dxa"/>
            <w:vMerge w:val="restart"/>
          </w:tcPr>
          <w:p w:rsidR="00D66A3A" w:rsidRDefault="00D66A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6A3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D66A3A" w:rsidRDefault="00D66A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D66A3A" w:rsidRDefault="00D66A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円）</w:t>
            </w:r>
          </w:p>
        </w:tc>
        <w:tc>
          <w:tcPr>
            <w:tcW w:w="3121" w:type="dxa"/>
            <w:gridSpan w:val="4"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vMerge/>
            <w:vAlign w:val="center"/>
          </w:tcPr>
          <w:p w:rsidR="00D66A3A" w:rsidRDefault="00D66A3A">
            <w:pPr>
              <w:spacing w:line="240" w:lineRule="exact"/>
              <w:rPr>
                <w:rFonts w:hint="eastAsia"/>
              </w:rPr>
            </w:pPr>
          </w:p>
        </w:tc>
      </w:tr>
    </w:tbl>
    <w:p w:rsidR="00D66A3A" w:rsidRDefault="00D66A3A" w:rsidP="00660015">
      <w:pPr>
        <w:spacing w:beforeLines="15" w:before="50" w:line="280" w:lineRule="exact"/>
        <w:ind w:left="607" w:hangingChars="250" w:hanging="607"/>
        <w:jc w:val="left"/>
        <w:rPr>
          <w:rFonts w:hint="eastAsia"/>
        </w:rPr>
      </w:pPr>
      <w:r>
        <w:rPr>
          <w:rFonts w:hint="eastAsia"/>
        </w:rPr>
        <w:t>注　1　※印のある項目のかっこ内に掲げる金額は、便宜この通知書作成の日までのものを概算したものである。</w:t>
      </w:r>
    </w:p>
    <w:p w:rsidR="00D66A3A" w:rsidRDefault="00D66A3A" w:rsidP="00660015">
      <w:pPr>
        <w:spacing w:line="280" w:lineRule="exact"/>
        <w:ind w:left="121" w:hangingChars="50" w:hanging="121"/>
        <w:jc w:val="left"/>
      </w:pPr>
      <w:r>
        <w:rPr>
          <w:rFonts w:hint="eastAsia"/>
        </w:rPr>
        <w:t>2　「合（総）計」欄の金額は、延滞金額及び滞納処分費の概算額を計算している場合には、その金額を含めた合（総）計額、概算額を計上していない場合には、これを除いた金額の合（総）計額である。</w:t>
      </w:r>
    </w:p>
    <w:sectPr w:rsidR="00D66A3A" w:rsidSect="00660015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1E0" w:rsidRDefault="00C101E0">
      <w:r>
        <w:separator/>
      </w:r>
    </w:p>
  </w:endnote>
  <w:endnote w:type="continuationSeparator" w:id="0">
    <w:p w:rsidR="00C101E0" w:rsidRDefault="00C1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1E0" w:rsidRDefault="00C101E0">
      <w:r>
        <w:separator/>
      </w:r>
    </w:p>
  </w:footnote>
  <w:footnote w:type="continuationSeparator" w:id="0">
    <w:p w:rsidR="00C101E0" w:rsidRDefault="00C1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015"/>
    <w:rsid w:val="00660015"/>
    <w:rsid w:val="00C101E0"/>
    <w:rsid w:val="00D66A3A"/>
    <w:rsid w:val="00E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93445-E0F6-4AE6-A140-2744EE9A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01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2006-04-05T00:13:00Z</cp:lastPrinted>
  <dcterms:created xsi:type="dcterms:W3CDTF">2025-09-14T12:02:00Z</dcterms:created>
  <dcterms:modified xsi:type="dcterms:W3CDTF">2025-09-14T12:02:00Z</dcterms:modified>
</cp:coreProperties>
</file>