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94F" w:rsidRPr="001C2DEB" w:rsidRDefault="0075394F" w:rsidP="0075394F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</w:t>
      </w:r>
      <w:r w:rsidRPr="001C2DEB">
        <w:rPr>
          <w:rFonts w:ascii="ＭＳ 明朝" w:eastAsia="ＭＳ 明朝" w:hAnsi="ＭＳ 明朝" w:hint="eastAsia"/>
        </w:rPr>
        <w:t>条関係）</w:t>
      </w:r>
    </w:p>
    <w:p w:rsidR="0075394F" w:rsidRPr="001C2DEB" w:rsidRDefault="0075394F" w:rsidP="0075394F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75394F" w:rsidRPr="001C2DEB" w:rsidRDefault="0075394F" w:rsidP="0075394F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BD3295">
        <w:rPr>
          <w:rFonts w:ascii="ＭＳ 明朝" w:eastAsia="ＭＳ 明朝" w:hAnsi="ＭＳ 明朝" w:hint="eastAsia"/>
        </w:rPr>
        <w:t>令和</w:t>
      </w:r>
      <w:r w:rsidRPr="00BD3295">
        <w:rPr>
          <w:rFonts w:ascii="ＭＳ 明朝" w:eastAsia="ＭＳ 明朝" w:hAnsi="ＭＳ 明朝"/>
        </w:rPr>
        <w:t>元年台風第１９号等に係る</w:t>
      </w:r>
      <w:r w:rsidRPr="00BD3295">
        <w:rPr>
          <w:rFonts w:ascii="ＭＳ 明朝" w:eastAsia="ＭＳ 明朝" w:hAnsi="ＭＳ 明朝" w:hint="eastAsia"/>
        </w:rPr>
        <w:t>被災者</w:t>
      </w:r>
      <w:r w:rsidRPr="00BD3295">
        <w:rPr>
          <w:rFonts w:ascii="ＭＳ 明朝" w:eastAsia="ＭＳ 明朝" w:hAnsi="ＭＳ 明朝"/>
        </w:rPr>
        <w:t>生活支援特別</w:t>
      </w:r>
      <w:r w:rsidRPr="00BD3295">
        <w:rPr>
          <w:rFonts w:ascii="ＭＳ 明朝" w:eastAsia="ＭＳ 明朝" w:hAnsi="ＭＳ 明朝" w:hint="eastAsia"/>
        </w:rPr>
        <w:t>給付金</w:t>
      </w:r>
      <w:r w:rsidRPr="001C2DEB">
        <w:rPr>
          <w:rFonts w:ascii="ＭＳ 明朝" w:eastAsia="ＭＳ 明朝" w:hAnsi="ＭＳ 明朝" w:hint="eastAsia"/>
        </w:rPr>
        <w:t>支給申請書</w:t>
      </w:r>
    </w:p>
    <w:p w:rsidR="0075394F" w:rsidRPr="001C2DEB" w:rsidRDefault="0075394F" w:rsidP="0075394F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75394F" w:rsidRPr="001C2DEB" w:rsidRDefault="0075394F" w:rsidP="0075394F">
      <w:pPr>
        <w:wordWrap w:val="0"/>
        <w:overflowPunct w:val="0"/>
        <w:autoSpaceDE w:val="0"/>
        <w:autoSpaceDN w:val="0"/>
        <w:ind w:leftChars="3200" w:left="6720"/>
        <w:jc w:val="right"/>
        <w:rPr>
          <w:rFonts w:ascii="ＭＳ 明朝" w:eastAsia="ＭＳ 明朝" w:hAnsi="ＭＳ 明朝"/>
        </w:rPr>
      </w:pPr>
      <w:r w:rsidRPr="001C2DEB">
        <w:rPr>
          <w:rFonts w:ascii="ＭＳ 明朝" w:eastAsia="ＭＳ 明朝" w:hAnsi="ＭＳ 明朝" w:hint="eastAsia"/>
        </w:rPr>
        <w:t xml:space="preserve">年　　月　　日　</w:t>
      </w:r>
    </w:p>
    <w:p w:rsidR="0075394F" w:rsidRPr="001C2DEB" w:rsidRDefault="0075394F" w:rsidP="0075394F">
      <w:pPr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浪江町</w:t>
      </w:r>
      <w:r w:rsidRPr="001C2DEB">
        <w:rPr>
          <w:rFonts w:ascii="ＭＳ 明朝" w:eastAsia="ＭＳ 明朝" w:hAnsi="ＭＳ 明朝" w:hint="eastAsia"/>
        </w:rPr>
        <w:t xml:space="preserve">長　</w:t>
      </w:r>
    </w:p>
    <w:p w:rsidR="0075394F" w:rsidRDefault="0075394F" w:rsidP="0075394F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申請者</w:t>
      </w:r>
    </w:p>
    <w:p w:rsidR="0075394F" w:rsidRDefault="0075394F" w:rsidP="0075394F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>現住所</w:t>
      </w:r>
    </w:p>
    <w:p w:rsidR="0075394F" w:rsidRDefault="0075394F" w:rsidP="0075394F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</w:t>
      </w:r>
      <w:r w:rsidRPr="006D17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6D17A0">
        <w:rPr>
          <w:rFonts w:ascii="ＭＳ 明朝" w:eastAsia="ＭＳ 明朝" w:hAnsi="ＭＳ 明朝"/>
        </w:rPr>
        <w:fldChar w:fldCharType="begin"/>
      </w:r>
      <w:r w:rsidRPr="006D17A0">
        <w:rPr>
          <w:rFonts w:ascii="ＭＳ 明朝" w:eastAsia="ＭＳ 明朝" w:hAnsi="ＭＳ 明朝"/>
        </w:rPr>
        <w:instrText xml:space="preserve"> </w:instrText>
      </w:r>
      <w:r w:rsidRPr="006D17A0">
        <w:rPr>
          <w:rFonts w:ascii="ＭＳ 明朝" w:eastAsia="ＭＳ 明朝" w:hAnsi="ＭＳ 明朝" w:hint="eastAsia"/>
        </w:rPr>
        <w:instrText>eq \o\ac(○,印)</w:instrText>
      </w:r>
      <w:r w:rsidRPr="006D17A0">
        <w:rPr>
          <w:rFonts w:ascii="ＭＳ 明朝" w:eastAsia="ＭＳ 明朝" w:hAnsi="ＭＳ 明朝"/>
        </w:rPr>
        <w:fldChar w:fldCharType="end"/>
      </w:r>
      <w:r w:rsidRPr="006D17A0">
        <w:rPr>
          <w:rFonts w:ascii="ＭＳ 明朝" w:eastAsia="ＭＳ 明朝" w:hAnsi="ＭＳ 明朝" w:hint="eastAsia"/>
        </w:rPr>
        <w:t xml:space="preserve">　　</w:t>
      </w:r>
    </w:p>
    <w:p w:rsidR="0075394F" w:rsidRDefault="0075394F" w:rsidP="0075394F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連絡先</w:t>
      </w:r>
    </w:p>
    <w:p w:rsidR="0075394F" w:rsidRPr="001C2DEB" w:rsidRDefault="0075394F" w:rsidP="0075394F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6985</wp:posOffset>
                </wp:positionV>
                <wp:extent cx="2820670" cy="590550"/>
                <wp:effectExtent l="8255" t="7620" r="952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94F" w:rsidRPr="00E22E28" w:rsidRDefault="0075394F" w:rsidP="0075394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6.35pt;margin-top:.55pt;width:222.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">
                <v:fill opacity="0"/>
                <v:textbox inset="5.85pt,.7pt,5.85pt,.7pt">
                  <w:txbxContent>
                    <w:p w:rsidR="0075394F" w:rsidRPr="00E22E28" w:rsidRDefault="0075394F" w:rsidP="0075394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2DEB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1C2DEB">
        <w:rPr>
          <w:rFonts w:ascii="ＭＳ 明朝" w:eastAsia="ＭＳ 明朝" w:hAnsi="ＭＳ 明朝" w:hint="eastAsia"/>
        </w:rPr>
        <w:t>世帯主以外の方が申請する場合はその理由</w:t>
      </w:r>
    </w:p>
    <w:p w:rsidR="0075394F" w:rsidRPr="001C2DEB" w:rsidRDefault="0075394F" w:rsidP="0075394F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75394F" w:rsidRPr="001C2DEB" w:rsidRDefault="0075394F" w:rsidP="0075394F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75394F" w:rsidRPr="00D844C2" w:rsidRDefault="0075394F" w:rsidP="0075394F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75394F" w:rsidRPr="001C2DEB" w:rsidRDefault="0075394F" w:rsidP="0075394F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6D17A0">
        <w:rPr>
          <w:rFonts w:ascii="ＭＳ 明朝" w:eastAsia="ＭＳ 明朝" w:hAnsi="ＭＳ 明朝" w:hint="eastAsia"/>
        </w:rPr>
        <w:t>令和</w:t>
      </w:r>
      <w:r w:rsidRPr="006D17A0">
        <w:rPr>
          <w:rFonts w:ascii="ＭＳ 明朝" w:eastAsia="ＭＳ 明朝" w:hAnsi="ＭＳ 明朝"/>
        </w:rPr>
        <w:t>元年台風第１９号等に係る</w:t>
      </w:r>
      <w:r w:rsidRPr="006D17A0">
        <w:rPr>
          <w:rFonts w:ascii="ＭＳ 明朝" w:eastAsia="ＭＳ 明朝" w:hAnsi="ＭＳ 明朝" w:hint="eastAsia"/>
        </w:rPr>
        <w:t>被災者</w:t>
      </w:r>
      <w:r w:rsidRPr="006D17A0">
        <w:rPr>
          <w:rFonts w:ascii="ＭＳ 明朝" w:eastAsia="ＭＳ 明朝" w:hAnsi="ＭＳ 明朝"/>
        </w:rPr>
        <w:t>生活支援特別</w:t>
      </w:r>
      <w:r w:rsidRPr="006D17A0">
        <w:rPr>
          <w:rFonts w:ascii="ＭＳ 明朝" w:eastAsia="ＭＳ 明朝" w:hAnsi="ＭＳ 明朝" w:hint="eastAsia"/>
        </w:rPr>
        <w:t>給付金</w:t>
      </w:r>
      <w:r w:rsidRPr="001C2DEB">
        <w:rPr>
          <w:rFonts w:ascii="ＭＳ 明朝" w:eastAsia="ＭＳ 明朝" w:hAnsi="ＭＳ 明朝" w:hint="eastAsia"/>
        </w:rPr>
        <w:t>支給</w:t>
      </w:r>
      <w:r>
        <w:rPr>
          <w:rFonts w:ascii="ＭＳ 明朝" w:eastAsia="ＭＳ 明朝" w:hAnsi="ＭＳ 明朝" w:hint="eastAsia"/>
        </w:rPr>
        <w:t>要綱第４</w:t>
      </w:r>
      <w:r w:rsidRPr="001C2DEB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、</w:t>
      </w:r>
      <w:r w:rsidRPr="001C2DEB">
        <w:rPr>
          <w:rFonts w:ascii="ＭＳ 明朝" w:eastAsia="ＭＳ 明朝" w:hAnsi="ＭＳ 明朝" w:hint="eastAsia"/>
        </w:rPr>
        <w:t>次のとおり申請します。</w:t>
      </w:r>
    </w:p>
    <w:p w:rsidR="0075394F" w:rsidRDefault="0075394F" w:rsidP="0075394F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</w:p>
    <w:p w:rsidR="0075394F" w:rsidRDefault="0075394F" w:rsidP="0075394F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</w:t>
      </w:r>
      <w:r>
        <w:rPr>
          <w:rFonts w:ascii="ＭＳ 明朝" w:eastAsia="ＭＳ 明朝" w:hAnsi="ＭＳ 明朝"/>
          <w:szCs w:val="24"/>
        </w:rPr>
        <w:t xml:space="preserve">　世帯の状況</w:t>
      </w:r>
    </w:p>
    <w:tbl>
      <w:tblPr>
        <w:tblW w:w="8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1839"/>
        <w:gridCol w:w="425"/>
        <w:gridCol w:w="1418"/>
        <w:gridCol w:w="425"/>
        <w:gridCol w:w="2091"/>
      </w:tblGrid>
      <w:tr w:rsidR="0075394F" w:rsidRPr="002C7E8E" w:rsidTr="00893B0D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:rsidR="0075394F" w:rsidRPr="007E3940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7E3940">
              <w:rPr>
                <w:rFonts w:ascii="ＭＳ 明朝" w:eastAsia="ＭＳ 明朝" w:hAnsi="ＭＳ 明朝" w:hint="eastAsia"/>
                <w:spacing w:val="176"/>
                <w:kern w:val="0"/>
                <w:szCs w:val="24"/>
              </w:rPr>
              <w:t>被災者氏</w:t>
            </w:r>
            <w:r w:rsidRPr="007E3940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  <w:p w:rsidR="0075394F" w:rsidRPr="002C7E8E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7E3940">
              <w:rPr>
                <w:rFonts w:ascii="ＭＳ 明朝" w:eastAsia="ＭＳ 明朝" w:hAnsi="ＭＳ 明朝" w:hint="eastAsia"/>
                <w:spacing w:val="176"/>
                <w:kern w:val="0"/>
                <w:szCs w:val="24"/>
              </w:rPr>
              <w:t>（</w:t>
            </w:r>
            <w:r w:rsidRPr="007E3940">
              <w:rPr>
                <w:rFonts w:ascii="ＭＳ 明朝" w:eastAsia="ＭＳ 明朝" w:hAnsi="ＭＳ 明朝"/>
                <w:spacing w:val="176"/>
                <w:kern w:val="0"/>
                <w:szCs w:val="24"/>
              </w:rPr>
              <w:t>世帯主</w:t>
            </w:r>
            <w:r w:rsidRPr="007E3940">
              <w:rPr>
                <w:rFonts w:ascii="ＭＳ 明朝" w:eastAsia="ＭＳ 明朝" w:hAnsi="ＭＳ 明朝"/>
                <w:spacing w:val="1"/>
                <w:kern w:val="0"/>
                <w:szCs w:val="24"/>
              </w:rPr>
              <w:t>）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:rsidR="0075394F" w:rsidRPr="002C7E8E" w:rsidRDefault="0075394F" w:rsidP="00893B0D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394F" w:rsidRPr="002C7E8E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よみがな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75394F" w:rsidRPr="002C7E8E" w:rsidRDefault="0075394F" w:rsidP="00893B0D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394F" w:rsidRPr="002C7E8E" w:rsidTr="00893B0D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:rsidR="0075394F" w:rsidRPr="002C7E8E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7E3940">
              <w:rPr>
                <w:rFonts w:ascii="ＭＳ 明朝" w:eastAsia="ＭＳ 明朝" w:hAnsi="ＭＳ 明朝" w:hint="eastAsia"/>
                <w:spacing w:val="35"/>
                <w:kern w:val="0"/>
                <w:szCs w:val="24"/>
              </w:rPr>
              <w:t>被災した</w:t>
            </w:r>
            <w:r w:rsidRPr="007E3940">
              <w:rPr>
                <w:rFonts w:ascii="ＭＳ 明朝" w:eastAsia="ＭＳ 明朝" w:hAnsi="ＭＳ 明朝"/>
                <w:spacing w:val="35"/>
                <w:kern w:val="0"/>
                <w:szCs w:val="24"/>
              </w:rPr>
              <w:t>住宅</w:t>
            </w:r>
            <w:r w:rsidRPr="007E3940">
              <w:rPr>
                <w:rFonts w:ascii="ＭＳ 明朝" w:eastAsia="ＭＳ 明朝" w:hAnsi="ＭＳ 明朝" w:hint="eastAsia"/>
                <w:spacing w:val="35"/>
                <w:kern w:val="0"/>
                <w:szCs w:val="24"/>
              </w:rPr>
              <w:t>の</w:t>
            </w:r>
            <w:r w:rsidRPr="007E3940">
              <w:rPr>
                <w:rFonts w:ascii="ＭＳ 明朝" w:eastAsia="ＭＳ 明朝" w:hAnsi="ＭＳ 明朝"/>
                <w:spacing w:val="35"/>
                <w:kern w:val="0"/>
                <w:szCs w:val="24"/>
              </w:rPr>
              <w:t>住</w:t>
            </w:r>
            <w:r w:rsidRPr="007E3940">
              <w:rPr>
                <w:rFonts w:ascii="ＭＳ 明朝" w:eastAsia="ＭＳ 明朝" w:hAnsi="ＭＳ 明朝"/>
                <w:spacing w:val="5"/>
                <w:kern w:val="0"/>
                <w:szCs w:val="24"/>
              </w:rPr>
              <w:t>所</w:t>
            </w:r>
          </w:p>
        </w:tc>
        <w:tc>
          <w:tcPr>
            <w:tcW w:w="6198" w:type="dxa"/>
            <w:gridSpan w:val="5"/>
            <w:shd w:val="clear" w:color="auto" w:fill="auto"/>
            <w:vAlign w:val="center"/>
          </w:tcPr>
          <w:p w:rsidR="0075394F" w:rsidRPr="002C7E8E" w:rsidRDefault="0075394F" w:rsidP="00893B0D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75394F" w:rsidRPr="002C7E8E" w:rsidRDefault="0075394F" w:rsidP="00893B0D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394F" w:rsidRPr="002C7E8E" w:rsidTr="00893B0D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:rsidR="0075394F" w:rsidRPr="002C7E8E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7E3940">
              <w:rPr>
                <w:rFonts w:ascii="ＭＳ 明朝" w:eastAsia="ＭＳ 明朝" w:hAnsi="ＭＳ 明朝" w:hint="eastAsia"/>
                <w:spacing w:val="35"/>
                <w:kern w:val="0"/>
                <w:szCs w:val="24"/>
              </w:rPr>
              <w:t>住家被害の判定区</w:t>
            </w:r>
            <w:r w:rsidRPr="007E3940">
              <w:rPr>
                <w:rFonts w:ascii="ＭＳ 明朝" w:eastAsia="ＭＳ 明朝" w:hAnsi="ＭＳ 明朝" w:hint="eastAsia"/>
                <w:spacing w:val="5"/>
                <w:kern w:val="0"/>
                <w:szCs w:val="24"/>
              </w:rPr>
              <w:t>分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75394F" w:rsidRPr="002C7E8E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半　壊</w:t>
            </w:r>
          </w:p>
          <w:p w:rsidR="0075394F" w:rsidRPr="002C7E8E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2C7E8E">
              <w:rPr>
                <w:rFonts w:ascii="ＭＳ 明朝" w:eastAsia="ＭＳ 明朝" w:hAnsi="ＭＳ 明朝"/>
                <w:szCs w:val="24"/>
              </w:rPr>
              <w:t>※）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5394F" w:rsidRPr="002C7E8E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床上浸水</w:t>
            </w:r>
          </w:p>
          <w:p w:rsidR="0075394F" w:rsidRPr="002C7E8E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2C7E8E">
              <w:rPr>
                <w:rFonts w:ascii="ＭＳ 明朝" w:eastAsia="ＭＳ 明朝" w:hAnsi="ＭＳ 明朝"/>
                <w:szCs w:val="24"/>
              </w:rPr>
              <w:t>準半壊）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75394F" w:rsidRPr="002C7E8E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床上浸水</w:t>
            </w:r>
          </w:p>
          <w:p w:rsidR="0075394F" w:rsidRPr="002C7E8E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2C7E8E">
              <w:rPr>
                <w:rFonts w:ascii="ＭＳ 明朝" w:eastAsia="ＭＳ 明朝" w:hAnsi="ＭＳ 明朝"/>
                <w:szCs w:val="24"/>
              </w:rPr>
              <w:t>一部損壊）</w:t>
            </w:r>
          </w:p>
        </w:tc>
      </w:tr>
    </w:tbl>
    <w:p w:rsidR="0075394F" w:rsidRDefault="0075394F" w:rsidP="0075394F">
      <w:pPr>
        <w:widowControl/>
        <w:spacing w:line="340" w:lineRule="exact"/>
        <w:ind w:left="630" w:hangingChars="300" w:hanging="63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（</w:t>
      </w:r>
      <w:r>
        <w:rPr>
          <w:rFonts w:ascii="ＭＳ 明朝" w:eastAsia="ＭＳ 明朝" w:hAnsi="ＭＳ 明朝"/>
          <w:szCs w:val="24"/>
        </w:rPr>
        <w:t xml:space="preserve">※ </w:t>
      </w:r>
      <w:r>
        <w:rPr>
          <w:rFonts w:ascii="ＭＳ 明朝" w:eastAsia="ＭＳ 明朝" w:hAnsi="ＭＳ 明朝" w:hint="eastAsia"/>
          <w:szCs w:val="24"/>
        </w:rPr>
        <w:t>半壊世帯における</w:t>
      </w:r>
      <w:r>
        <w:rPr>
          <w:rFonts w:ascii="ＭＳ 明朝" w:eastAsia="ＭＳ 明朝" w:hAnsi="ＭＳ 明朝"/>
          <w:szCs w:val="24"/>
        </w:rPr>
        <w:t>支給条件の確認）</w:t>
      </w:r>
    </w:p>
    <w:p w:rsidR="0075394F" w:rsidRDefault="0075394F" w:rsidP="0075394F">
      <w:pPr>
        <w:widowControl/>
        <w:spacing w:line="340" w:lineRule="exact"/>
        <w:ind w:left="840" w:hangingChars="400" w:hanging="8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/>
          <w:szCs w:val="24"/>
        </w:rPr>
        <w:t xml:space="preserve">　</w:t>
      </w:r>
      <w:r w:rsidRPr="00E50252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本特別</w:t>
      </w:r>
      <w:r>
        <w:rPr>
          <w:rFonts w:ascii="ＭＳ 明朝" w:eastAsia="ＭＳ 明朝" w:hAnsi="ＭＳ 明朝"/>
          <w:szCs w:val="24"/>
        </w:rPr>
        <w:t>給付金</w:t>
      </w:r>
      <w:r>
        <w:rPr>
          <w:rFonts w:ascii="ＭＳ 明朝" w:eastAsia="ＭＳ 明朝" w:hAnsi="ＭＳ 明朝" w:hint="eastAsia"/>
          <w:szCs w:val="24"/>
        </w:rPr>
        <w:t>の</w:t>
      </w:r>
      <w:r>
        <w:rPr>
          <w:rFonts w:ascii="ＭＳ 明朝" w:eastAsia="ＭＳ 明朝" w:hAnsi="ＭＳ 明朝"/>
          <w:szCs w:val="24"/>
        </w:rPr>
        <w:t>支給を受けた後、</w:t>
      </w:r>
      <w:r>
        <w:rPr>
          <w:rFonts w:ascii="ＭＳ 明朝" w:eastAsia="ＭＳ 明朝" w:hAnsi="ＭＳ 明朝" w:hint="eastAsia"/>
          <w:szCs w:val="24"/>
        </w:rPr>
        <w:t>やむを得ない事由</w:t>
      </w:r>
      <w:r>
        <w:rPr>
          <w:rFonts w:ascii="ＭＳ 明朝" w:eastAsia="ＭＳ 明朝" w:hAnsi="ＭＳ 明朝"/>
          <w:szCs w:val="24"/>
        </w:rPr>
        <w:t>により</w:t>
      </w:r>
      <w:r w:rsidRPr="00FF3C51">
        <w:rPr>
          <w:rFonts w:ascii="ＭＳ 明朝" w:eastAsia="ＭＳ 明朝" w:hAnsi="ＭＳ 明朝" w:hint="eastAsia"/>
          <w:szCs w:val="24"/>
        </w:rPr>
        <w:t>当該</w:t>
      </w:r>
      <w:r w:rsidRPr="00FF3C51">
        <w:rPr>
          <w:rFonts w:ascii="ＭＳ 明朝" w:eastAsia="ＭＳ 明朝" w:hAnsi="ＭＳ 明朝"/>
          <w:szCs w:val="24"/>
        </w:rPr>
        <w:t>住家を解体し</w:t>
      </w:r>
      <w:r w:rsidRPr="00FF3C51">
        <w:rPr>
          <w:rFonts w:ascii="ＭＳ 明朝" w:eastAsia="ＭＳ 明朝" w:hAnsi="ＭＳ 明朝" w:hint="eastAsia"/>
          <w:szCs w:val="24"/>
        </w:rPr>
        <w:t>、被災者生活</w:t>
      </w:r>
      <w:r w:rsidRPr="00FF3C51">
        <w:rPr>
          <w:rFonts w:ascii="ＭＳ 明朝" w:eastAsia="ＭＳ 明朝" w:hAnsi="ＭＳ 明朝"/>
          <w:szCs w:val="24"/>
        </w:rPr>
        <w:t>再建支援法</w:t>
      </w:r>
      <w:r w:rsidRPr="00FF3C51">
        <w:rPr>
          <w:rFonts w:ascii="ＭＳ 明朝" w:eastAsia="ＭＳ 明朝" w:hAnsi="ＭＳ 明朝" w:hint="eastAsia"/>
          <w:szCs w:val="24"/>
        </w:rPr>
        <w:t>第</w:t>
      </w:r>
      <w:r w:rsidRPr="00FF3C51">
        <w:rPr>
          <w:rFonts w:ascii="ＭＳ 明朝" w:eastAsia="ＭＳ 明朝" w:hAnsi="ＭＳ 明朝"/>
          <w:szCs w:val="24"/>
        </w:rPr>
        <w:t>３条</w:t>
      </w:r>
      <w:r w:rsidRPr="00FF3C51">
        <w:rPr>
          <w:rFonts w:ascii="ＭＳ 明朝" w:eastAsia="ＭＳ 明朝" w:hAnsi="ＭＳ 明朝" w:hint="eastAsia"/>
          <w:szCs w:val="24"/>
        </w:rPr>
        <w:t>に基づく</w:t>
      </w:r>
      <w:r w:rsidRPr="00FF3C51">
        <w:rPr>
          <w:rFonts w:ascii="ＭＳ 明朝" w:eastAsia="ＭＳ 明朝" w:hAnsi="ＭＳ 明朝"/>
          <w:szCs w:val="24"/>
        </w:rPr>
        <w:t>被災者生活</w:t>
      </w:r>
      <w:r w:rsidRPr="00FF3C51">
        <w:rPr>
          <w:rFonts w:ascii="ＭＳ 明朝" w:eastAsia="ＭＳ 明朝" w:hAnsi="ＭＳ 明朝" w:hint="eastAsia"/>
          <w:szCs w:val="24"/>
        </w:rPr>
        <w:t>再建支援金の支給を</w:t>
      </w:r>
      <w:r w:rsidRPr="00FF3C51">
        <w:rPr>
          <w:rFonts w:ascii="ＭＳ 明朝" w:eastAsia="ＭＳ 明朝" w:hAnsi="ＭＳ 明朝"/>
          <w:szCs w:val="24"/>
        </w:rPr>
        <w:t>受けた</w:t>
      </w:r>
      <w:r>
        <w:rPr>
          <w:rFonts w:ascii="ＭＳ 明朝" w:eastAsia="ＭＳ 明朝" w:hAnsi="ＭＳ 明朝" w:hint="eastAsia"/>
          <w:szCs w:val="24"/>
        </w:rPr>
        <w:t>ときは、</w:t>
      </w:r>
      <w:r>
        <w:rPr>
          <w:rFonts w:ascii="ＭＳ 明朝" w:eastAsia="ＭＳ 明朝" w:hAnsi="ＭＳ 明朝" w:hint="eastAsia"/>
          <w:szCs w:val="24"/>
        </w:rPr>
        <w:t>町</w:t>
      </w:r>
      <w:r>
        <w:rPr>
          <w:rFonts w:ascii="ＭＳ 明朝" w:eastAsia="ＭＳ 明朝" w:hAnsi="ＭＳ 明朝"/>
          <w:szCs w:val="24"/>
        </w:rPr>
        <w:t>長の通知に従い、</w:t>
      </w:r>
      <w:r>
        <w:rPr>
          <w:rFonts w:ascii="ＭＳ 明朝" w:eastAsia="ＭＳ 明朝" w:hAnsi="ＭＳ 明朝" w:hint="eastAsia"/>
          <w:szCs w:val="24"/>
        </w:rPr>
        <w:t>本特別</w:t>
      </w:r>
      <w:r>
        <w:rPr>
          <w:rFonts w:ascii="ＭＳ 明朝" w:eastAsia="ＭＳ 明朝" w:hAnsi="ＭＳ 明朝"/>
          <w:szCs w:val="24"/>
        </w:rPr>
        <w:t>給付金</w:t>
      </w:r>
      <w:r>
        <w:rPr>
          <w:rFonts w:ascii="ＭＳ 明朝" w:eastAsia="ＭＳ 明朝" w:hAnsi="ＭＳ 明朝" w:hint="eastAsia"/>
          <w:szCs w:val="24"/>
        </w:rPr>
        <w:t>を返還します。</w:t>
      </w:r>
    </w:p>
    <w:p w:rsidR="0075394F" w:rsidRPr="0075394F" w:rsidRDefault="0075394F" w:rsidP="0075394F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</w:p>
    <w:p w:rsidR="0075394F" w:rsidRPr="00E50252" w:rsidRDefault="0075394F" w:rsidP="0075394F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</w:t>
      </w:r>
      <w:r>
        <w:rPr>
          <w:rFonts w:ascii="ＭＳ 明朝" w:eastAsia="ＭＳ 明朝" w:hAnsi="ＭＳ 明朝"/>
          <w:szCs w:val="24"/>
        </w:rPr>
        <w:t xml:space="preserve">　</w:t>
      </w:r>
      <w:r w:rsidRPr="00E50252">
        <w:rPr>
          <w:rFonts w:ascii="ＭＳ 明朝" w:eastAsia="ＭＳ 明朝" w:hAnsi="ＭＳ 明朝" w:hint="eastAsia"/>
          <w:szCs w:val="24"/>
        </w:rPr>
        <w:t>世帯主の支援金の振込先口座</w:t>
      </w:r>
    </w:p>
    <w:tbl>
      <w:tblPr>
        <w:tblW w:w="480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985"/>
        <w:gridCol w:w="1514"/>
        <w:gridCol w:w="2463"/>
      </w:tblGrid>
      <w:tr w:rsidR="0075394F" w:rsidRPr="001C2DEB" w:rsidTr="00893B0D">
        <w:tc>
          <w:tcPr>
            <w:tcW w:w="1350" w:type="pct"/>
            <w:vAlign w:val="center"/>
          </w:tcPr>
          <w:p w:rsidR="0075394F" w:rsidRPr="001C2DEB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215" w:type="pct"/>
            <w:vAlign w:val="center"/>
          </w:tcPr>
          <w:p w:rsidR="0075394F" w:rsidRPr="001C2DEB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支店名等</w:t>
            </w:r>
          </w:p>
        </w:tc>
        <w:tc>
          <w:tcPr>
            <w:tcW w:w="927" w:type="pct"/>
            <w:vAlign w:val="center"/>
          </w:tcPr>
          <w:p w:rsidR="0075394F" w:rsidRPr="001C2DEB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508" w:type="pct"/>
            <w:vAlign w:val="center"/>
          </w:tcPr>
          <w:p w:rsidR="0075394F" w:rsidRPr="001C2DEB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75394F" w:rsidRPr="001C2DEB" w:rsidTr="00893B0D">
        <w:trPr>
          <w:trHeight w:val="750"/>
        </w:trPr>
        <w:tc>
          <w:tcPr>
            <w:tcW w:w="1350" w:type="pct"/>
            <w:vAlign w:val="center"/>
          </w:tcPr>
          <w:p w:rsidR="0075394F" w:rsidRPr="001C2DEB" w:rsidRDefault="0075394F" w:rsidP="00893B0D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5" w:type="pct"/>
            <w:vAlign w:val="center"/>
          </w:tcPr>
          <w:p w:rsidR="0075394F" w:rsidRPr="001C2DEB" w:rsidRDefault="0075394F" w:rsidP="00893B0D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27" w:type="pct"/>
            <w:vAlign w:val="center"/>
          </w:tcPr>
          <w:p w:rsidR="0075394F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普通・当座</w:t>
            </w:r>
            <w:r>
              <w:rPr>
                <w:rFonts w:ascii="ＭＳ 明朝" w:eastAsia="ＭＳ 明朝" w:hAnsi="ＭＳ 明朝" w:hint="eastAsia"/>
              </w:rPr>
              <w:t>・</w:t>
            </w:r>
          </w:p>
          <w:p w:rsidR="0075394F" w:rsidRPr="001C2DEB" w:rsidRDefault="0075394F" w:rsidP="00893B0D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508" w:type="pct"/>
            <w:vAlign w:val="center"/>
          </w:tcPr>
          <w:p w:rsidR="0075394F" w:rsidRPr="001C2DEB" w:rsidRDefault="0075394F" w:rsidP="00893B0D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5394F" w:rsidRDefault="0075394F" w:rsidP="0075394F">
      <w:pPr>
        <w:rPr>
          <w:rFonts w:ascii="ＭＳ 明朝" w:eastAsia="ＭＳ 明朝" w:hAnsi="ＭＳ 明朝"/>
        </w:rPr>
      </w:pPr>
    </w:p>
    <w:p w:rsidR="0075394F" w:rsidRDefault="0075394F" w:rsidP="007539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 xml:space="preserve">　添付書類</w:t>
      </w:r>
    </w:p>
    <w:p w:rsidR="0075394F" w:rsidRDefault="0075394F" w:rsidP="007539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り</w:t>
      </w:r>
      <w:bookmarkStart w:id="0" w:name="_GoBack"/>
      <w:bookmarkEnd w:id="0"/>
      <w:r>
        <w:rPr>
          <w:rFonts w:ascii="ＭＳ 明朝" w:eastAsia="ＭＳ 明朝" w:hAnsi="ＭＳ 明朝" w:hint="eastAsia"/>
        </w:rPr>
        <w:t>災証明書（写し可）</w:t>
      </w:r>
    </w:p>
    <w:p w:rsidR="00973F60" w:rsidRDefault="0075394F" w:rsidP="007539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>
        <w:rPr>
          <w:rFonts w:ascii="ＭＳ 明朝" w:eastAsia="ＭＳ 明朝" w:hAnsi="ＭＳ 明朝" w:hint="eastAsia"/>
        </w:rPr>
        <w:t>居住を証明する書類（公共料金等の写しなど）</w:t>
      </w:r>
    </w:p>
    <w:p w:rsidR="0075394F" w:rsidRDefault="0075394F" w:rsidP="007539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（３）本人確認書類（写し）</w:t>
      </w:r>
    </w:p>
    <w:p w:rsidR="0075394F" w:rsidRDefault="0075394F" w:rsidP="007539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（４）預金通帳（金融機関名、支店名、口座種別、口座番号、口座名義人（カタカナ）が記</w:t>
      </w:r>
    </w:p>
    <w:p w:rsidR="0075394F" w:rsidRPr="0075394F" w:rsidRDefault="0075394F" w:rsidP="0075394F">
      <w:pPr>
        <w:ind w:firstLineChars="300"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載されている部分の写し）</w:t>
      </w:r>
    </w:p>
    <w:sectPr w:rsidR="0075394F" w:rsidRPr="0075394F" w:rsidSect="0075394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4F"/>
    <w:rsid w:val="0075394F"/>
    <w:rsid w:val="009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E9E0A3"/>
  <w15:chartTrackingRefBased/>
  <w15:docId w15:val="{6ACFECA6-4375-41A0-BBDF-849DC066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94F"/>
    <w:pPr>
      <w:widowControl w:val="0"/>
      <w:jc w:val="both"/>
    </w:pPr>
    <w:rPr>
      <w:rFonts w:ascii="Arial Narrow" w:eastAsia="平成角ゴシック" w:hAnsi="Arial Narrow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秀和</dc:creator>
  <cp:keywords/>
  <dc:description/>
  <cp:lastModifiedBy>佐藤 秀和</cp:lastModifiedBy>
  <cp:revision>1</cp:revision>
  <dcterms:created xsi:type="dcterms:W3CDTF">2020-02-14T06:48:00Z</dcterms:created>
  <dcterms:modified xsi:type="dcterms:W3CDTF">2020-02-14T07:04:00Z</dcterms:modified>
</cp:coreProperties>
</file>