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号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/>
        </w:rPr>
        <w:t>個人情報ファイル簿</w:t>
      </w:r>
    </w:p>
    <w:tbl>
      <w:tblPr>
        <w:tblStyle w:val="35"/>
        <w:tblW w:w="9039" w:type="dxa"/>
        <w:tblInd w:w="0" w:type="dxa"/>
        <w:tblBorders>
          <w:bottom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81"/>
        <w:gridCol w:w="2689"/>
        <w:gridCol w:w="2669"/>
      </w:tblGrid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個人情報ファイルの名称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実施機関の名称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個人情報ファイルが利用に供される事務をつかさどる組織の名称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個人情報ファイルの利用目的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記録項目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記録範囲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記録情報の収集方法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要配慮個人情報が含まれるときは、その旨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  <w:kern w:val="0"/>
              </w:rPr>
              <w:t>記録情報の経常的提供先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開示請求等を受理する組織の</w:t>
            </w:r>
            <w:r>
              <w:rPr>
                <w:rFonts w:hint="eastAsia" w:ascii="ＭＳ 明朝" w:hAnsi="ＭＳ 明朝"/>
                <w:kern w:val="0"/>
              </w:rPr>
              <w:t>名称及び所在地</w:t>
            </w:r>
          </w:p>
        </w:tc>
        <w:tc>
          <w:tcPr>
            <w:tcW w:w="535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名　称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/>
        <w:tc>
          <w:tcPr>
            <w:tcW w:w="368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所在地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訂正及び利用停止に関する他の法令の規定による特別の手</w:t>
            </w:r>
            <w:r>
              <w:rPr>
                <w:rFonts w:hint="eastAsia" w:ascii="ＭＳ 明朝" w:hAnsi="ＭＳ 明朝"/>
                <w:kern w:val="0"/>
              </w:rPr>
              <w:t>続等</w:t>
            </w:r>
          </w:p>
        </w:tc>
        <w:tc>
          <w:tcPr>
            <w:tcW w:w="535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6" w:hRule="atLeast"/>
        </w:trPr>
        <w:tc>
          <w:tcPr>
            <w:tcW w:w="3681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  <w:kern w:val="0"/>
              </w:rPr>
              <w:t>個人情報ファイルの種別</w:t>
            </w:r>
          </w:p>
        </w:tc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□法第</w:t>
            </w:r>
            <w:r>
              <w:rPr>
                <w:rFonts w:hint="default" w:ascii="ＭＳ 明朝" w:hAnsi="ＭＳ 明朝"/>
              </w:rPr>
              <w:t>60</w:t>
            </w:r>
            <w:r>
              <w:rPr>
                <w:rFonts w:hint="eastAsia" w:ascii="ＭＳ 明朝" w:hAnsi="ＭＳ 明朝"/>
              </w:rPr>
              <w:t>条第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項第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号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電算処理ファイル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669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□法第</w:t>
            </w:r>
            <w:r>
              <w:rPr>
                <w:rFonts w:hint="default" w:ascii="ＭＳ 明朝" w:hAnsi="ＭＳ 明朝"/>
              </w:rPr>
              <w:t>60</w:t>
            </w:r>
            <w:r>
              <w:rPr>
                <w:rFonts w:hint="eastAsia" w:ascii="ＭＳ 明朝" w:hAnsi="ＭＳ 明朝"/>
              </w:rPr>
              <w:t>条第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項第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マニュアル処理フ</w:t>
            </w:r>
            <w:r>
              <w:rPr>
                <w:rFonts w:hint="eastAsia" w:ascii="ＭＳ 明朝" w:hAnsi="ＭＳ 明朝"/>
                <w:kern w:val="0"/>
              </w:rPr>
              <w:t>ァイル</w:t>
            </w:r>
            <w:r>
              <w:rPr>
                <w:rFonts w:hint="default" w:ascii="ＭＳ 明朝" w:hAnsi="ＭＳ 明朝"/>
                <w:kern w:val="0"/>
              </w:rPr>
              <w:t>)</w:t>
            </w:r>
          </w:p>
        </w:tc>
      </w:tr>
      <w:tr>
        <w:trPr>
          <w:trHeight w:val="366" w:hRule="atLeast"/>
        </w:trPr>
        <w:tc>
          <w:tcPr>
            <w:tcW w:w="368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政令第</w:t>
            </w:r>
            <w:r>
              <w:rPr>
                <w:rFonts w:hint="default" w:ascii="ＭＳ 明朝" w:hAnsi="ＭＳ 明朝"/>
              </w:rPr>
              <w:t>21</w:t>
            </w:r>
            <w:r>
              <w:rPr>
                <w:rFonts w:hint="eastAsia" w:ascii="ＭＳ 明朝" w:hAnsi="ＭＳ 明朝"/>
              </w:rPr>
              <w:t>条第</w:t>
            </w:r>
            <w:r>
              <w:rPr>
                <w:rFonts w:hint="default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項に該当するファイル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　　□有　□無</w:t>
            </w:r>
          </w:p>
        </w:tc>
        <w:tc>
          <w:tcPr>
            <w:tcW w:w="26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w:t>行政機関等匿名加工情報の提案の募集をする個人情報ファ</w:t>
            </w:r>
            <w:r>
              <w:rPr>
                <w:rFonts w:hint="eastAsia" w:asciiTheme="minorEastAsia" w:hAnsiTheme="minorEastAsia"/>
                <w:kern w:val="0"/>
              </w:rPr>
              <w:t>イルである旨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w:t>行政機関等匿名加工情報の提案を受ける組織の名称及び所</w:t>
            </w:r>
            <w:r>
              <w:rPr>
                <w:rFonts w:hint="eastAsia" w:asciiTheme="minorEastAsia" w:hAnsiTheme="minorEastAsia"/>
                <w:kern w:val="0"/>
              </w:rPr>
              <w:t>在地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w:t>行政機関等匿名加工情報の概</w:t>
            </w:r>
            <w:r>
              <w:rPr>
                <w:rFonts w:hint="eastAsia" w:asciiTheme="minorEastAsia" w:hAnsiTheme="minorEastAsia"/>
                <w:kern w:val="0"/>
              </w:rPr>
              <w:t>要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w:t>作成された行政機関等匿名加工情報に関する提案を受ける</w:t>
            </w:r>
            <w:r>
              <w:rPr>
                <w:rFonts w:hint="eastAsia" w:asciiTheme="minorEastAsia" w:hAnsiTheme="minorEastAsia"/>
                <w:kern w:val="0"/>
              </w:rPr>
              <w:t>組織の名称及び所在地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w:t>作成された行政機関等匿名加工情報に関する提案をするこ</w:t>
            </w:r>
            <w:r>
              <w:rPr>
                <w:rFonts w:hint="eastAsia" w:asciiTheme="minorEastAsia" w:hAnsiTheme="minorEastAsia"/>
                <w:kern w:val="0"/>
              </w:rPr>
              <w:t>とができる期間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記録情報に条例要配慮個人情報が含まれているときはその</w:t>
            </w:r>
            <w:r>
              <w:rPr>
                <w:rFonts w:hint="eastAsia" w:ascii="ＭＳ 明朝" w:hAnsi="ＭＳ 明朝"/>
                <w:kern w:val="0"/>
              </w:rPr>
              <w:t>旨</w:t>
            </w:r>
          </w:p>
        </w:tc>
        <w:tc>
          <w:tcPr>
            <w:tcW w:w="535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6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  <w:kern w:val="0"/>
              </w:rPr>
              <w:t>備　　　考</w:t>
            </w:r>
          </w:p>
        </w:tc>
        <w:tc>
          <w:tcPr>
            <w:tcW w:w="535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/>
          <w:kern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