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05" w:rsidRPr="00FD05F1" w:rsidRDefault="007A2B05" w:rsidP="00FD05F1">
      <w:pPr>
        <w:overflowPunct w:val="0"/>
        <w:autoSpaceDE w:val="0"/>
        <w:autoSpaceDN w:val="0"/>
        <w:rPr>
          <w:rFonts w:ascii="ＭＳ 明朝" w:eastAsia="ＭＳ 明朝" w:hAnsi="Century"/>
          <w:sz w:val="20"/>
          <w:szCs w:val="20"/>
        </w:rPr>
      </w:pPr>
      <w:r w:rsidRPr="00FD05F1">
        <w:rPr>
          <w:rFonts w:ascii="ＭＳ 明朝" w:eastAsia="ＭＳ 明朝" w:hAnsi="Century" w:hint="eastAsia"/>
          <w:sz w:val="20"/>
          <w:szCs w:val="20"/>
        </w:rPr>
        <w:t>様式</w:t>
      </w:r>
      <w:r w:rsidR="002223C3">
        <w:rPr>
          <w:rFonts w:ascii="ＭＳ 明朝" w:eastAsia="ＭＳ 明朝" w:hAnsi="Century" w:hint="eastAsia"/>
          <w:sz w:val="20"/>
          <w:szCs w:val="20"/>
        </w:rPr>
        <w:t>１</w:t>
      </w:r>
      <w:bookmarkStart w:id="0" w:name="_GoBack"/>
      <w:bookmarkEnd w:id="0"/>
      <w:r w:rsidRPr="00FD05F1">
        <w:rPr>
          <w:rFonts w:ascii="ＭＳ 明朝" w:eastAsia="ＭＳ 明朝" w:hAnsi="Century" w:hint="eastAsia"/>
          <w:sz w:val="20"/>
          <w:szCs w:val="20"/>
        </w:rPr>
        <w:t>（第３条関係）</w:t>
      </w:r>
    </w:p>
    <w:p w:rsidR="007A2B05" w:rsidRPr="00DA4D0B" w:rsidRDefault="00A1552B" w:rsidP="007A2B05">
      <w:pPr>
        <w:jc w:val="center"/>
        <w:rPr>
          <w:szCs w:val="24"/>
        </w:rPr>
      </w:pPr>
      <w:r w:rsidRPr="00DA4D0B">
        <w:rPr>
          <w:rFonts w:hint="eastAsia"/>
          <w:szCs w:val="24"/>
        </w:rPr>
        <w:t>御杖村</w:t>
      </w:r>
      <w:r w:rsidR="007A2B05" w:rsidRPr="00DA4D0B">
        <w:rPr>
          <w:rFonts w:hint="eastAsia"/>
          <w:szCs w:val="24"/>
        </w:rPr>
        <w:t>蜂等駆除用防護服借用申請書</w:t>
      </w:r>
    </w:p>
    <w:p w:rsidR="007A2B05" w:rsidRPr="00FD05F1" w:rsidRDefault="007A2B05" w:rsidP="007A2B05">
      <w:pPr>
        <w:jc w:val="right"/>
        <w:rPr>
          <w:sz w:val="20"/>
          <w:szCs w:val="20"/>
        </w:rPr>
      </w:pPr>
      <w:r w:rsidRPr="00FD05F1">
        <w:rPr>
          <w:rFonts w:hint="eastAsia"/>
          <w:sz w:val="20"/>
          <w:szCs w:val="20"/>
        </w:rPr>
        <w:t xml:space="preserve">　　年　　月　　日</w:t>
      </w:r>
    </w:p>
    <w:p w:rsidR="007A2B05" w:rsidRDefault="00A1552B" w:rsidP="007A2B05">
      <w:pPr>
        <w:rPr>
          <w:sz w:val="20"/>
          <w:szCs w:val="20"/>
        </w:rPr>
      </w:pPr>
      <w:r>
        <w:rPr>
          <w:rFonts w:hint="eastAsia"/>
          <w:sz w:val="20"/>
          <w:szCs w:val="20"/>
        </w:rPr>
        <w:t>御杖村長</w:t>
      </w:r>
      <w:r w:rsidR="007A2B05" w:rsidRPr="00FD05F1">
        <w:rPr>
          <w:rFonts w:hint="eastAsia"/>
          <w:sz w:val="20"/>
          <w:szCs w:val="20"/>
        </w:rPr>
        <w:t xml:space="preserve">　あて</w:t>
      </w:r>
    </w:p>
    <w:p w:rsidR="00180882" w:rsidRDefault="00180882" w:rsidP="007A2B05">
      <w:pPr>
        <w:rPr>
          <w:sz w:val="20"/>
          <w:szCs w:val="20"/>
        </w:rPr>
      </w:pPr>
    </w:p>
    <w:p w:rsidR="00180882" w:rsidRPr="00FD05F1" w:rsidRDefault="00180882" w:rsidP="007A2B05">
      <w:pPr>
        <w:rPr>
          <w:sz w:val="20"/>
          <w:szCs w:val="20"/>
        </w:rPr>
      </w:pPr>
      <w:r w:rsidRPr="00180882">
        <w:rPr>
          <w:rFonts w:hint="eastAsia"/>
          <w:b/>
          <w:sz w:val="21"/>
          <w:szCs w:val="21"/>
        </w:rPr>
        <w:t>御杖村蜂等駆除用防護服貸出に関する要綱第３条の規定により、防護服の借用を申請します。また、同告示の規定を遵守し、駆除等に伴う事故又は破損については、すべて私（駆除実施者）が補償の責務を負います。</w:t>
      </w:r>
    </w:p>
    <w:p w:rsidR="007A2B05" w:rsidRPr="00FD05F1" w:rsidRDefault="007A2B05" w:rsidP="00D47F61">
      <w:pPr>
        <w:ind w:firstLineChars="2000" w:firstLine="4000"/>
        <w:rPr>
          <w:sz w:val="20"/>
          <w:szCs w:val="20"/>
        </w:rPr>
      </w:pPr>
      <w:r w:rsidRPr="00FD05F1">
        <w:rPr>
          <w:rFonts w:hint="eastAsia"/>
          <w:sz w:val="20"/>
          <w:szCs w:val="20"/>
        </w:rPr>
        <w:t>申請者</w:t>
      </w:r>
    </w:p>
    <w:p w:rsidR="007A2B05" w:rsidRPr="00FD05F1" w:rsidRDefault="007A2B05" w:rsidP="00D47F61">
      <w:pPr>
        <w:ind w:right="400"/>
        <w:jc w:val="right"/>
        <w:rPr>
          <w:sz w:val="16"/>
          <w:szCs w:val="16"/>
        </w:rPr>
      </w:pPr>
      <w:r w:rsidRPr="00FD05F1">
        <w:rPr>
          <w:rFonts w:hint="eastAsia"/>
          <w:sz w:val="20"/>
          <w:szCs w:val="20"/>
        </w:rPr>
        <w:t>住所</w:t>
      </w:r>
      <w:r w:rsidRPr="00FD05F1">
        <w:rPr>
          <w:rFonts w:hint="eastAsia"/>
          <w:sz w:val="16"/>
          <w:szCs w:val="16"/>
        </w:rPr>
        <w:t>（法人にあっては、その主たる事務所の所在地）</w:t>
      </w:r>
    </w:p>
    <w:p w:rsidR="007A2B05" w:rsidRPr="00FD05F1" w:rsidRDefault="007A2B05" w:rsidP="007A2B05">
      <w:pPr>
        <w:jc w:val="right"/>
        <w:rPr>
          <w:sz w:val="20"/>
          <w:szCs w:val="20"/>
        </w:rPr>
      </w:pPr>
    </w:p>
    <w:p w:rsidR="007A2B05" w:rsidRPr="00FD05F1" w:rsidRDefault="007A2B05" w:rsidP="00D47F61">
      <w:pPr>
        <w:ind w:right="400"/>
        <w:jc w:val="right"/>
        <w:rPr>
          <w:sz w:val="20"/>
          <w:szCs w:val="20"/>
        </w:rPr>
      </w:pPr>
      <w:r w:rsidRPr="00FD05F1">
        <w:rPr>
          <w:rFonts w:hint="eastAsia"/>
          <w:sz w:val="20"/>
          <w:szCs w:val="20"/>
        </w:rPr>
        <w:t>氏名</w:t>
      </w:r>
      <w:r w:rsidRPr="00FD05F1">
        <w:rPr>
          <w:rFonts w:hint="eastAsia"/>
          <w:sz w:val="16"/>
          <w:szCs w:val="16"/>
        </w:rPr>
        <w:t>（法人にあっては、その名称及び代表者の氏名）</w:t>
      </w:r>
    </w:p>
    <w:p w:rsidR="007A2B05" w:rsidRPr="00FD05F1" w:rsidRDefault="007A2B05" w:rsidP="007A2B05">
      <w:pPr>
        <w:rPr>
          <w:sz w:val="20"/>
          <w:szCs w:val="20"/>
        </w:rPr>
      </w:pPr>
      <w:r w:rsidRPr="00FD05F1">
        <w:rPr>
          <w:rFonts w:hint="eastAsia"/>
          <w:sz w:val="20"/>
          <w:szCs w:val="20"/>
        </w:rPr>
        <w:t xml:space="preserve">　　　　　　　　　　　　　　　　　　　　　　　　　　　　　　　　　　　</w:t>
      </w:r>
      <w:r w:rsidR="00D47F61" w:rsidRPr="00FD05F1">
        <w:rPr>
          <w:rFonts w:hint="eastAsia"/>
          <w:sz w:val="20"/>
          <w:szCs w:val="20"/>
        </w:rPr>
        <w:t xml:space="preserve">　　　　　　</w:t>
      </w:r>
      <w:r w:rsidRPr="00FD05F1">
        <w:rPr>
          <w:rFonts w:hint="eastAsia"/>
          <w:sz w:val="20"/>
          <w:szCs w:val="20"/>
        </w:rPr>
        <w:t xml:space="preserve">　㊞</w:t>
      </w:r>
    </w:p>
    <w:p w:rsidR="007A2B05" w:rsidRPr="00FD05F1" w:rsidRDefault="007A2B05" w:rsidP="00180882">
      <w:pPr>
        <w:ind w:firstLineChars="2126" w:firstLine="4252"/>
        <w:rPr>
          <w:sz w:val="20"/>
          <w:szCs w:val="20"/>
        </w:rPr>
      </w:pPr>
      <w:r w:rsidRPr="00FD05F1">
        <w:rPr>
          <w:rFonts w:hint="eastAsia"/>
          <w:sz w:val="20"/>
          <w:szCs w:val="20"/>
        </w:rPr>
        <w:t>電話番号　（　　　　　）　　　―</w:t>
      </w:r>
    </w:p>
    <w:p w:rsidR="007A2B05" w:rsidRPr="00180882" w:rsidRDefault="007A2B05" w:rsidP="007A2B05">
      <w:pPr>
        <w:rPr>
          <w:b/>
          <w:sz w:val="21"/>
          <w:szCs w:val="21"/>
        </w:rPr>
      </w:pPr>
      <w:r w:rsidRPr="00FD05F1">
        <w:rPr>
          <w:rFonts w:hint="eastAsia"/>
          <w:sz w:val="20"/>
          <w:szCs w:val="20"/>
        </w:rPr>
        <w:t xml:space="preserve">　</w:t>
      </w:r>
    </w:p>
    <w:tbl>
      <w:tblPr>
        <w:tblStyle w:val="a7"/>
        <w:tblW w:w="0" w:type="auto"/>
        <w:tblInd w:w="250" w:type="dxa"/>
        <w:tblLook w:val="04A0" w:firstRow="1" w:lastRow="0" w:firstColumn="1" w:lastColumn="0" w:noHBand="0" w:noVBand="1"/>
      </w:tblPr>
      <w:tblGrid>
        <w:gridCol w:w="1418"/>
        <w:gridCol w:w="3138"/>
        <w:gridCol w:w="3666"/>
      </w:tblGrid>
      <w:tr w:rsidR="00D47F61" w:rsidRPr="00FD05F1" w:rsidTr="00D47F61">
        <w:tc>
          <w:tcPr>
            <w:tcW w:w="1418" w:type="dxa"/>
            <w:vAlign w:val="center"/>
          </w:tcPr>
          <w:p w:rsidR="00D47F61" w:rsidRPr="00FD05F1" w:rsidRDefault="00D47F61" w:rsidP="001B77E1">
            <w:pPr>
              <w:jc w:val="center"/>
              <w:rPr>
                <w:sz w:val="20"/>
                <w:szCs w:val="20"/>
              </w:rPr>
            </w:pPr>
            <w:r w:rsidRPr="00FD05F1">
              <w:rPr>
                <w:rFonts w:hint="eastAsia"/>
                <w:sz w:val="20"/>
                <w:szCs w:val="20"/>
              </w:rPr>
              <w:t>使用期間</w:t>
            </w:r>
          </w:p>
        </w:tc>
        <w:tc>
          <w:tcPr>
            <w:tcW w:w="3138" w:type="dxa"/>
            <w:tcBorders>
              <w:right w:val="single" w:sz="4" w:space="0" w:color="FFFFFF" w:themeColor="background1"/>
            </w:tcBorders>
          </w:tcPr>
          <w:p w:rsidR="00D47F61" w:rsidRPr="00FD05F1" w:rsidRDefault="00D47F61" w:rsidP="00D47F61">
            <w:pPr>
              <w:ind w:firstLineChars="200" w:firstLine="400"/>
              <w:rPr>
                <w:sz w:val="20"/>
                <w:szCs w:val="20"/>
              </w:rPr>
            </w:pPr>
            <w:r w:rsidRPr="00FD05F1">
              <w:rPr>
                <w:rFonts w:hint="eastAsia"/>
                <w:sz w:val="20"/>
                <w:szCs w:val="20"/>
              </w:rPr>
              <w:t>年　　月　　日（　）から</w:t>
            </w:r>
          </w:p>
          <w:p w:rsidR="00D47F61" w:rsidRPr="00FD05F1" w:rsidRDefault="00D47F61" w:rsidP="00D47F61">
            <w:pPr>
              <w:ind w:firstLineChars="200" w:firstLine="400"/>
              <w:rPr>
                <w:sz w:val="20"/>
                <w:szCs w:val="20"/>
              </w:rPr>
            </w:pPr>
            <w:r w:rsidRPr="00FD05F1">
              <w:rPr>
                <w:rFonts w:hint="eastAsia"/>
                <w:sz w:val="20"/>
                <w:szCs w:val="20"/>
              </w:rPr>
              <w:t>年　　月　　日（　）まで</w:t>
            </w:r>
          </w:p>
        </w:tc>
        <w:tc>
          <w:tcPr>
            <w:tcW w:w="3666" w:type="dxa"/>
            <w:tcBorders>
              <w:left w:val="single" w:sz="4" w:space="0" w:color="FFFFFF" w:themeColor="background1"/>
            </w:tcBorders>
            <w:vAlign w:val="center"/>
          </w:tcPr>
          <w:p w:rsidR="00D47F61" w:rsidRPr="00FD05F1" w:rsidRDefault="00D47F61" w:rsidP="00D47F61">
            <w:pPr>
              <w:ind w:left="64"/>
              <w:jc w:val="center"/>
              <w:rPr>
                <w:sz w:val="20"/>
                <w:szCs w:val="20"/>
              </w:rPr>
            </w:pPr>
            <w:r w:rsidRPr="00FD05F1">
              <w:rPr>
                <w:sz w:val="20"/>
                <w:szCs w:val="20"/>
              </w:rPr>
              <w:t>(</w:t>
            </w:r>
            <w:r w:rsidRPr="00FD05F1">
              <w:rPr>
                <w:rFonts w:hint="eastAsia"/>
                <w:sz w:val="20"/>
                <w:szCs w:val="20"/>
              </w:rPr>
              <w:t xml:space="preserve">　　日間</w:t>
            </w:r>
            <w:r w:rsidRPr="00FD05F1">
              <w:rPr>
                <w:sz w:val="20"/>
                <w:szCs w:val="20"/>
              </w:rPr>
              <w:t>)</w:t>
            </w:r>
            <w:r w:rsidRPr="00FD05F1">
              <w:rPr>
                <w:rFonts w:hint="eastAsia"/>
                <w:sz w:val="20"/>
                <w:szCs w:val="20"/>
              </w:rPr>
              <w:t>閉庁日を除く</w:t>
            </w:r>
          </w:p>
        </w:tc>
      </w:tr>
      <w:tr w:rsidR="00D47F61" w:rsidRPr="00FD05F1" w:rsidTr="00D47F61">
        <w:tc>
          <w:tcPr>
            <w:tcW w:w="1418" w:type="dxa"/>
          </w:tcPr>
          <w:p w:rsidR="00D47F61" w:rsidRPr="00FD05F1" w:rsidRDefault="00D47F61" w:rsidP="001B77E1">
            <w:pPr>
              <w:jc w:val="center"/>
              <w:rPr>
                <w:sz w:val="20"/>
                <w:szCs w:val="20"/>
              </w:rPr>
            </w:pPr>
            <w:r w:rsidRPr="00FD05F1">
              <w:rPr>
                <w:rFonts w:hint="eastAsia"/>
                <w:sz w:val="20"/>
                <w:szCs w:val="20"/>
              </w:rPr>
              <w:t>使用場所</w:t>
            </w:r>
          </w:p>
        </w:tc>
        <w:tc>
          <w:tcPr>
            <w:tcW w:w="6804" w:type="dxa"/>
            <w:gridSpan w:val="2"/>
          </w:tcPr>
          <w:p w:rsidR="00D47F61" w:rsidRPr="00FD05F1" w:rsidRDefault="00A1552B" w:rsidP="007A2B05">
            <w:pPr>
              <w:rPr>
                <w:sz w:val="20"/>
                <w:szCs w:val="20"/>
              </w:rPr>
            </w:pPr>
            <w:r>
              <w:rPr>
                <w:rFonts w:hint="eastAsia"/>
                <w:sz w:val="20"/>
                <w:szCs w:val="20"/>
              </w:rPr>
              <w:t>御杖村</w:t>
            </w:r>
          </w:p>
        </w:tc>
      </w:tr>
      <w:tr w:rsidR="00D47F61" w:rsidRPr="00FD05F1" w:rsidTr="00D47F61">
        <w:tc>
          <w:tcPr>
            <w:tcW w:w="1418" w:type="dxa"/>
          </w:tcPr>
          <w:p w:rsidR="00D47F61" w:rsidRPr="00FD05F1" w:rsidRDefault="00394BC7" w:rsidP="001B77E1">
            <w:pPr>
              <w:jc w:val="center"/>
              <w:rPr>
                <w:sz w:val="20"/>
                <w:szCs w:val="20"/>
              </w:rPr>
            </w:pPr>
            <w:r w:rsidRPr="00FD05F1">
              <w:rPr>
                <w:rFonts w:hint="eastAsia"/>
                <w:sz w:val="20"/>
                <w:szCs w:val="20"/>
              </w:rPr>
              <w:t>使用目的</w:t>
            </w:r>
          </w:p>
        </w:tc>
        <w:tc>
          <w:tcPr>
            <w:tcW w:w="6804" w:type="dxa"/>
            <w:gridSpan w:val="2"/>
          </w:tcPr>
          <w:p w:rsidR="00D47F61" w:rsidRPr="00FD05F1" w:rsidRDefault="00394BC7" w:rsidP="007A2B05">
            <w:pPr>
              <w:rPr>
                <w:sz w:val="20"/>
                <w:szCs w:val="20"/>
              </w:rPr>
            </w:pPr>
            <w:r w:rsidRPr="00FD05F1">
              <w:rPr>
                <w:rFonts w:hint="eastAsia"/>
                <w:sz w:val="20"/>
                <w:szCs w:val="20"/>
              </w:rPr>
              <w:t>蜂の駆除（種類：ｽｽﾞﾒﾊﾞﾁ　ｱｼﾅｶﾞﾊﾞﾁ　ﾐﾂﾊﾞﾁ　その他　　　　　　）</w:t>
            </w:r>
          </w:p>
          <w:p w:rsidR="00394BC7" w:rsidRPr="00FD05F1" w:rsidRDefault="00394BC7" w:rsidP="00394BC7">
            <w:pPr>
              <w:rPr>
                <w:sz w:val="20"/>
                <w:szCs w:val="20"/>
              </w:rPr>
            </w:pPr>
            <w:r w:rsidRPr="00FD05F1">
              <w:rPr>
                <w:rFonts w:hint="eastAsia"/>
                <w:sz w:val="20"/>
                <w:szCs w:val="20"/>
              </w:rPr>
              <w:t>その他（　　　　　　　　　　　　　　　　　　　　　　　　　　）</w:t>
            </w:r>
          </w:p>
        </w:tc>
      </w:tr>
      <w:tr w:rsidR="00D47F61" w:rsidRPr="00FD05F1" w:rsidTr="00D47F61">
        <w:tc>
          <w:tcPr>
            <w:tcW w:w="1418" w:type="dxa"/>
          </w:tcPr>
          <w:p w:rsidR="00D47F61" w:rsidRPr="00FD05F1" w:rsidRDefault="00394BC7" w:rsidP="001B77E1">
            <w:pPr>
              <w:jc w:val="center"/>
              <w:rPr>
                <w:sz w:val="20"/>
                <w:szCs w:val="20"/>
              </w:rPr>
            </w:pPr>
            <w:r w:rsidRPr="00FD05F1">
              <w:rPr>
                <w:rFonts w:hint="eastAsia"/>
                <w:sz w:val="20"/>
                <w:szCs w:val="20"/>
              </w:rPr>
              <w:t>駆除実施者</w:t>
            </w:r>
          </w:p>
        </w:tc>
        <w:tc>
          <w:tcPr>
            <w:tcW w:w="6804" w:type="dxa"/>
            <w:gridSpan w:val="2"/>
          </w:tcPr>
          <w:p w:rsidR="00D47F61" w:rsidRPr="00FD05F1" w:rsidRDefault="00394BC7" w:rsidP="007A2B05">
            <w:pPr>
              <w:rPr>
                <w:sz w:val="20"/>
                <w:szCs w:val="20"/>
              </w:rPr>
            </w:pPr>
            <w:r w:rsidRPr="00FD05F1">
              <w:rPr>
                <w:rFonts w:hint="eastAsia"/>
                <w:sz w:val="20"/>
                <w:szCs w:val="20"/>
              </w:rPr>
              <w:t>申請者と同じ　　　（異なる場合は次に記載のこと）</w:t>
            </w:r>
          </w:p>
          <w:p w:rsidR="00394BC7" w:rsidRPr="00FD05F1" w:rsidRDefault="00394BC7" w:rsidP="00394BC7">
            <w:pPr>
              <w:rPr>
                <w:sz w:val="20"/>
                <w:szCs w:val="20"/>
              </w:rPr>
            </w:pPr>
            <w:r w:rsidRPr="00FD05F1">
              <w:rPr>
                <w:rFonts w:hint="eastAsia"/>
                <w:sz w:val="20"/>
                <w:szCs w:val="20"/>
              </w:rPr>
              <w:t>住所</w:t>
            </w:r>
          </w:p>
          <w:p w:rsidR="00394BC7" w:rsidRPr="00FD05F1" w:rsidRDefault="00394BC7" w:rsidP="00394BC7">
            <w:pPr>
              <w:rPr>
                <w:sz w:val="20"/>
                <w:szCs w:val="20"/>
              </w:rPr>
            </w:pPr>
            <w:r w:rsidRPr="00FD05F1">
              <w:rPr>
                <w:rFonts w:hint="eastAsia"/>
                <w:sz w:val="20"/>
                <w:szCs w:val="20"/>
              </w:rPr>
              <w:t>氏名　　　　　　　　　　　　　　　　電話番号</w:t>
            </w:r>
          </w:p>
        </w:tc>
      </w:tr>
    </w:tbl>
    <w:p w:rsidR="007A2B05" w:rsidRPr="00FD05F1" w:rsidRDefault="007A2B05" w:rsidP="00394BC7">
      <w:pPr>
        <w:ind w:left="1200" w:hangingChars="600" w:hanging="1200"/>
        <w:rPr>
          <w:sz w:val="20"/>
          <w:szCs w:val="20"/>
        </w:rPr>
      </w:pPr>
      <w:r w:rsidRPr="00FD05F1">
        <w:rPr>
          <w:rFonts w:hint="eastAsia"/>
          <w:sz w:val="20"/>
          <w:szCs w:val="20"/>
        </w:rPr>
        <w:t xml:space="preserve">貸出条件　１　</w:t>
      </w:r>
      <w:r w:rsidR="00A1552B">
        <w:rPr>
          <w:rFonts w:hint="eastAsia"/>
          <w:sz w:val="20"/>
          <w:szCs w:val="20"/>
        </w:rPr>
        <w:t>御杖村</w:t>
      </w:r>
      <w:r w:rsidRPr="00FD05F1">
        <w:rPr>
          <w:rFonts w:hint="eastAsia"/>
          <w:sz w:val="20"/>
          <w:szCs w:val="20"/>
        </w:rPr>
        <w:t>蜂等駆除用防護服貸出</w:t>
      </w:r>
      <w:r w:rsidR="00BE4AE8" w:rsidRPr="00FD05F1">
        <w:rPr>
          <w:rFonts w:hint="eastAsia"/>
          <w:sz w:val="20"/>
          <w:szCs w:val="20"/>
        </w:rPr>
        <w:t>要綱</w:t>
      </w:r>
      <w:r w:rsidRPr="00FD05F1">
        <w:rPr>
          <w:rFonts w:hint="eastAsia"/>
          <w:sz w:val="20"/>
          <w:szCs w:val="20"/>
        </w:rPr>
        <w:t>を遵守し、事故</w:t>
      </w:r>
      <w:r w:rsidR="00092800" w:rsidRPr="00FD05F1">
        <w:rPr>
          <w:rFonts w:hint="eastAsia"/>
          <w:sz w:val="20"/>
          <w:szCs w:val="20"/>
        </w:rPr>
        <w:t>又は</w:t>
      </w:r>
      <w:r w:rsidRPr="00FD05F1">
        <w:rPr>
          <w:rFonts w:hint="eastAsia"/>
          <w:sz w:val="20"/>
          <w:szCs w:val="20"/>
        </w:rPr>
        <w:t>けが人が発生しないように注意すること。</w:t>
      </w:r>
    </w:p>
    <w:p w:rsidR="007A2B05" w:rsidRPr="00FD05F1" w:rsidRDefault="007A2B05" w:rsidP="00394BC7">
      <w:pPr>
        <w:ind w:leftChars="415" w:left="1196" w:hangingChars="100" w:hanging="200"/>
        <w:rPr>
          <w:sz w:val="20"/>
          <w:szCs w:val="20"/>
        </w:rPr>
      </w:pPr>
      <w:r w:rsidRPr="00FD05F1">
        <w:rPr>
          <w:rFonts w:hint="eastAsia"/>
          <w:sz w:val="20"/>
          <w:szCs w:val="20"/>
        </w:rPr>
        <w:t>２　蜂に刺される等の事故及びけが人等が発生した場合、駆除実施者が補償等全ての責務を負うものとする。</w:t>
      </w:r>
    </w:p>
    <w:p w:rsidR="007A2B05" w:rsidRPr="00FD05F1" w:rsidRDefault="007A2B05" w:rsidP="00394BC7">
      <w:pPr>
        <w:ind w:firstLineChars="500" w:firstLine="1000"/>
        <w:rPr>
          <w:sz w:val="20"/>
          <w:szCs w:val="20"/>
        </w:rPr>
      </w:pPr>
      <w:r w:rsidRPr="00FD05F1">
        <w:rPr>
          <w:rFonts w:hint="eastAsia"/>
          <w:sz w:val="20"/>
          <w:szCs w:val="20"/>
        </w:rPr>
        <w:t>３　防護服を上記以外の目的での使用、転貸</w:t>
      </w:r>
      <w:r w:rsidR="00092800" w:rsidRPr="00FD05F1">
        <w:rPr>
          <w:rFonts w:hint="eastAsia"/>
          <w:sz w:val="20"/>
          <w:szCs w:val="20"/>
        </w:rPr>
        <w:t>又は</w:t>
      </w:r>
      <w:r w:rsidRPr="00FD05F1">
        <w:rPr>
          <w:rFonts w:hint="eastAsia"/>
          <w:sz w:val="20"/>
          <w:szCs w:val="20"/>
        </w:rPr>
        <w:t>営利目的での使用はできません。</w:t>
      </w:r>
    </w:p>
    <w:p w:rsidR="007A2B05" w:rsidRPr="00FD05F1" w:rsidRDefault="007A2B05" w:rsidP="00394BC7">
      <w:pPr>
        <w:ind w:firstLineChars="500" w:firstLine="1000"/>
        <w:rPr>
          <w:sz w:val="20"/>
          <w:szCs w:val="20"/>
        </w:rPr>
      </w:pPr>
      <w:r w:rsidRPr="00FD05F1">
        <w:rPr>
          <w:rFonts w:hint="eastAsia"/>
          <w:sz w:val="20"/>
          <w:szCs w:val="20"/>
        </w:rPr>
        <w:t>４　貸出期間満了までに防護服一式を点検し、返却すること。</w:t>
      </w:r>
    </w:p>
    <w:p w:rsidR="007A2B05" w:rsidRPr="00FD05F1" w:rsidRDefault="007A2B05" w:rsidP="00394BC7">
      <w:pPr>
        <w:ind w:firstLineChars="500" w:firstLine="1000"/>
        <w:rPr>
          <w:sz w:val="20"/>
          <w:szCs w:val="20"/>
        </w:rPr>
      </w:pPr>
      <w:r w:rsidRPr="00FD05F1">
        <w:rPr>
          <w:rFonts w:hint="eastAsia"/>
          <w:sz w:val="20"/>
          <w:szCs w:val="20"/>
        </w:rPr>
        <w:t>５　防護服を亡失</w:t>
      </w:r>
      <w:r w:rsidR="00092800" w:rsidRPr="00FD05F1">
        <w:rPr>
          <w:rFonts w:hint="eastAsia"/>
          <w:sz w:val="20"/>
          <w:szCs w:val="20"/>
        </w:rPr>
        <w:t>し、</w:t>
      </w:r>
      <w:r w:rsidRPr="00FD05F1">
        <w:rPr>
          <w:rFonts w:hint="eastAsia"/>
          <w:sz w:val="20"/>
          <w:szCs w:val="20"/>
        </w:rPr>
        <w:t>又は破損したときは、申請者がその損害を賠償するものとする。</w:t>
      </w:r>
    </w:p>
    <w:p w:rsidR="00120DE1" w:rsidRPr="00FD05F1" w:rsidRDefault="00120DE1" w:rsidP="00120DE1">
      <w:pPr>
        <w:ind w:left="1200" w:hangingChars="600" w:hanging="1200"/>
        <w:rPr>
          <w:sz w:val="20"/>
          <w:szCs w:val="20"/>
        </w:rPr>
      </w:pPr>
      <w:r w:rsidRPr="00FD05F1">
        <w:rPr>
          <w:rFonts w:hint="eastAsia"/>
          <w:sz w:val="20"/>
          <w:szCs w:val="20"/>
        </w:rPr>
        <w:t>注意事項　１　防護服を着用すると密閉され大変暑くなりますので、冷却タオル等の使用をお薦めします。また、汗を吸い取るために長袖・長ズボンを着用してください。</w:t>
      </w:r>
    </w:p>
    <w:p w:rsidR="00120DE1" w:rsidRPr="00180882" w:rsidRDefault="00120DE1" w:rsidP="00120DE1">
      <w:pPr>
        <w:ind w:firstLineChars="500" w:firstLine="1000"/>
        <w:rPr>
          <w:sz w:val="20"/>
          <w:szCs w:val="20"/>
        </w:rPr>
      </w:pPr>
      <w:r w:rsidRPr="00FD05F1">
        <w:rPr>
          <w:rFonts w:hint="eastAsia"/>
          <w:sz w:val="20"/>
          <w:szCs w:val="20"/>
        </w:rPr>
        <w:t xml:space="preserve">２　</w:t>
      </w:r>
      <w:r w:rsidRPr="00180882">
        <w:rPr>
          <w:rFonts w:hint="eastAsia"/>
          <w:sz w:val="20"/>
          <w:szCs w:val="20"/>
        </w:rPr>
        <w:t>使用後は防護服についた汗や汚れをふきとり、乾燥させてから返却してください。</w:t>
      </w:r>
    </w:p>
    <w:p w:rsidR="00DA4D0B" w:rsidRDefault="00DA4D0B" w:rsidP="00120DE1">
      <w:pPr>
        <w:rPr>
          <w:sz w:val="20"/>
          <w:szCs w:val="20"/>
        </w:rPr>
      </w:pPr>
    </w:p>
    <w:p w:rsidR="00120DE1" w:rsidRPr="00FD05F1" w:rsidRDefault="00120DE1" w:rsidP="00120DE1">
      <w:pPr>
        <w:rPr>
          <w:sz w:val="20"/>
          <w:szCs w:val="20"/>
        </w:rPr>
      </w:pPr>
      <w:r w:rsidRPr="00FD05F1">
        <w:rPr>
          <w:rFonts w:hint="eastAsia"/>
          <w:sz w:val="20"/>
          <w:szCs w:val="20"/>
        </w:rPr>
        <w:t xml:space="preserve">連絡先　　</w:t>
      </w:r>
      <w:r w:rsidR="00A1552B">
        <w:rPr>
          <w:rFonts w:hint="eastAsia"/>
          <w:sz w:val="20"/>
          <w:szCs w:val="20"/>
        </w:rPr>
        <w:t>住民生活課</w:t>
      </w:r>
      <w:r w:rsidRPr="00FD05F1">
        <w:rPr>
          <w:rFonts w:hint="eastAsia"/>
          <w:sz w:val="20"/>
          <w:szCs w:val="20"/>
        </w:rPr>
        <w:t xml:space="preserve">　　</w:t>
      </w:r>
      <w:r w:rsidRPr="00FD05F1">
        <w:rPr>
          <w:sz w:val="20"/>
          <w:szCs w:val="20"/>
        </w:rPr>
        <w:t>TEL:</w:t>
      </w:r>
      <w:r w:rsidR="00A1552B">
        <w:rPr>
          <w:sz w:val="20"/>
          <w:szCs w:val="20"/>
        </w:rPr>
        <w:t>0745-95-2001</w:t>
      </w:r>
    </w:p>
    <w:p w:rsidR="00E63AC5" w:rsidRPr="00FD05F1" w:rsidRDefault="00E63AC5" w:rsidP="00E63AC5">
      <w:pPr>
        <w:rPr>
          <w:sz w:val="20"/>
          <w:szCs w:val="20"/>
        </w:rPr>
      </w:pPr>
      <w:r w:rsidRPr="00FD05F1">
        <w:rPr>
          <w:rFonts w:hint="eastAsia"/>
          <w:sz w:val="20"/>
          <w:szCs w:val="20"/>
        </w:rPr>
        <w:t>＊事務処理欄（申請者は記入しないで下さい）</w:t>
      </w:r>
    </w:p>
    <w:tbl>
      <w:tblPr>
        <w:tblStyle w:val="a7"/>
        <w:tblW w:w="8956" w:type="dxa"/>
        <w:tblInd w:w="348" w:type="dxa"/>
        <w:tblLayout w:type="fixed"/>
        <w:tblLook w:val="01E0" w:firstRow="1" w:lastRow="1" w:firstColumn="1" w:lastColumn="1" w:noHBand="0" w:noVBand="0"/>
      </w:tblPr>
      <w:tblGrid>
        <w:gridCol w:w="1440"/>
        <w:gridCol w:w="5196"/>
        <w:gridCol w:w="720"/>
        <w:gridCol w:w="1600"/>
      </w:tblGrid>
      <w:tr w:rsidR="00E63AC5" w:rsidRPr="00FD05F1" w:rsidTr="00E63AC5">
        <w:trPr>
          <w:trHeight w:val="180"/>
        </w:trPr>
        <w:tc>
          <w:tcPr>
            <w:tcW w:w="1440" w:type="dxa"/>
            <w:tcBorders>
              <w:bottom w:val="dashed" w:sz="4" w:space="0" w:color="auto"/>
            </w:tcBorders>
            <w:vAlign w:val="center"/>
          </w:tcPr>
          <w:p w:rsidR="00E63AC5" w:rsidRPr="00FD05F1" w:rsidRDefault="00E63AC5" w:rsidP="00E63AC5">
            <w:pPr>
              <w:spacing w:line="320" w:lineRule="exact"/>
              <w:jc w:val="center"/>
              <w:rPr>
                <w:sz w:val="21"/>
                <w:szCs w:val="21"/>
              </w:rPr>
            </w:pPr>
            <w:r w:rsidRPr="00FD05F1">
              <w:rPr>
                <w:rFonts w:hint="eastAsia"/>
                <w:sz w:val="21"/>
                <w:szCs w:val="21"/>
              </w:rPr>
              <w:t>貸出年月日</w:t>
            </w:r>
          </w:p>
        </w:tc>
        <w:tc>
          <w:tcPr>
            <w:tcW w:w="5196" w:type="dxa"/>
            <w:tcBorders>
              <w:bottom w:val="dashed" w:sz="4" w:space="0" w:color="auto"/>
              <w:right w:val="single" w:sz="4" w:space="0" w:color="auto"/>
            </w:tcBorders>
            <w:vAlign w:val="center"/>
          </w:tcPr>
          <w:p w:rsidR="00E63AC5" w:rsidRPr="00FD05F1" w:rsidRDefault="00E63AC5" w:rsidP="00E63AC5">
            <w:pPr>
              <w:spacing w:line="320" w:lineRule="exact"/>
              <w:ind w:firstLineChars="200" w:firstLine="420"/>
              <w:rPr>
                <w:sz w:val="21"/>
                <w:szCs w:val="21"/>
              </w:rPr>
            </w:pPr>
            <w:r w:rsidRPr="00FD05F1">
              <w:rPr>
                <w:rFonts w:hint="eastAsia"/>
                <w:sz w:val="21"/>
                <w:szCs w:val="21"/>
              </w:rPr>
              <w:t xml:space="preserve">　　　年　　　月　　　日（　　）　　　時</w:t>
            </w:r>
          </w:p>
        </w:tc>
        <w:tc>
          <w:tcPr>
            <w:tcW w:w="720" w:type="dxa"/>
            <w:vMerge w:val="restart"/>
            <w:tcBorders>
              <w:left w:val="single" w:sz="4" w:space="0" w:color="auto"/>
            </w:tcBorders>
            <w:vAlign w:val="center"/>
          </w:tcPr>
          <w:p w:rsidR="00E63AC5" w:rsidRPr="00FD05F1" w:rsidRDefault="00E63AC5" w:rsidP="00E63AC5">
            <w:pPr>
              <w:spacing w:line="320" w:lineRule="exact"/>
              <w:jc w:val="center"/>
              <w:rPr>
                <w:sz w:val="21"/>
                <w:szCs w:val="21"/>
              </w:rPr>
            </w:pPr>
            <w:r w:rsidRPr="00FD05F1">
              <w:rPr>
                <w:rFonts w:hint="eastAsia"/>
                <w:sz w:val="21"/>
                <w:szCs w:val="21"/>
              </w:rPr>
              <w:t>担当</w:t>
            </w:r>
          </w:p>
        </w:tc>
        <w:tc>
          <w:tcPr>
            <w:tcW w:w="1600" w:type="dxa"/>
            <w:vMerge w:val="restart"/>
            <w:tcBorders>
              <w:left w:val="single" w:sz="4" w:space="0" w:color="auto"/>
            </w:tcBorders>
            <w:vAlign w:val="center"/>
          </w:tcPr>
          <w:p w:rsidR="00E63AC5" w:rsidRPr="00FD05F1" w:rsidRDefault="00E63AC5" w:rsidP="00E63AC5">
            <w:pPr>
              <w:spacing w:line="320" w:lineRule="exact"/>
              <w:rPr>
                <w:sz w:val="21"/>
                <w:szCs w:val="21"/>
              </w:rPr>
            </w:pPr>
          </w:p>
        </w:tc>
      </w:tr>
      <w:tr w:rsidR="00E63AC5" w:rsidRPr="00FD05F1" w:rsidTr="00E63AC5">
        <w:trPr>
          <w:trHeight w:val="70"/>
        </w:trPr>
        <w:tc>
          <w:tcPr>
            <w:tcW w:w="1440" w:type="dxa"/>
            <w:tcBorders>
              <w:top w:val="dashed" w:sz="4" w:space="0" w:color="auto"/>
              <w:bottom w:val="dashed" w:sz="4" w:space="0" w:color="auto"/>
            </w:tcBorders>
            <w:vAlign w:val="center"/>
          </w:tcPr>
          <w:p w:rsidR="00E63AC5" w:rsidRPr="00FD05F1" w:rsidRDefault="00E63AC5" w:rsidP="00E63AC5">
            <w:pPr>
              <w:spacing w:line="320" w:lineRule="exact"/>
              <w:jc w:val="center"/>
              <w:rPr>
                <w:sz w:val="21"/>
                <w:szCs w:val="21"/>
              </w:rPr>
            </w:pPr>
            <w:r w:rsidRPr="00FD05F1">
              <w:rPr>
                <w:rFonts w:hint="eastAsia"/>
                <w:sz w:val="21"/>
                <w:szCs w:val="21"/>
              </w:rPr>
              <w:t>本人確認</w:t>
            </w:r>
          </w:p>
        </w:tc>
        <w:tc>
          <w:tcPr>
            <w:tcW w:w="5196" w:type="dxa"/>
            <w:tcBorders>
              <w:top w:val="dashed" w:sz="4" w:space="0" w:color="auto"/>
              <w:bottom w:val="dashed" w:sz="4" w:space="0" w:color="auto"/>
              <w:right w:val="single" w:sz="4" w:space="0" w:color="auto"/>
            </w:tcBorders>
            <w:vAlign w:val="center"/>
          </w:tcPr>
          <w:p w:rsidR="00E63AC5" w:rsidRPr="00FD05F1" w:rsidRDefault="00E63AC5" w:rsidP="00E63AC5">
            <w:pPr>
              <w:spacing w:line="320" w:lineRule="exact"/>
              <w:rPr>
                <w:sz w:val="21"/>
                <w:szCs w:val="21"/>
              </w:rPr>
            </w:pPr>
            <w:r w:rsidRPr="00FD05F1">
              <w:rPr>
                <w:rFonts w:hint="eastAsia"/>
                <w:sz w:val="21"/>
                <w:szCs w:val="21"/>
              </w:rPr>
              <w:t>運転免許証・健康保険証・その他（　　　　　　　）</w:t>
            </w:r>
          </w:p>
        </w:tc>
        <w:tc>
          <w:tcPr>
            <w:tcW w:w="720" w:type="dxa"/>
            <w:vMerge/>
            <w:tcBorders>
              <w:left w:val="single" w:sz="4" w:space="0" w:color="auto"/>
            </w:tcBorders>
            <w:vAlign w:val="center"/>
          </w:tcPr>
          <w:p w:rsidR="00E63AC5" w:rsidRPr="00FD05F1" w:rsidRDefault="00E63AC5" w:rsidP="00E63AC5">
            <w:pPr>
              <w:spacing w:line="320" w:lineRule="exact"/>
              <w:jc w:val="center"/>
              <w:rPr>
                <w:sz w:val="21"/>
                <w:szCs w:val="21"/>
              </w:rPr>
            </w:pPr>
          </w:p>
        </w:tc>
        <w:tc>
          <w:tcPr>
            <w:tcW w:w="1600" w:type="dxa"/>
            <w:vMerge/>
            <w:tcBorders>
              <w:left w:val="single" w:sz="4" w:space="0" w:color="auto"/>
            </w:tcBorders>
            <w:vAlign w:val="center"/>
          </w:tcPr>
          <w:p w:rsidR="00E63AC5" w:rsidRPr="00FD05F1" w:rsidRDefault="00E63AC5" w:rsidP="00E63AC5">
            <w:pPr>
              <w:spacing w:line="320" w:lineRule="exact"/>
              <w:rPr>
                <w:sz w:val="21"/>
                <w:szCs w:val="21"/>
              </w:rPr>
            </w:pPr>
          </w:p>
        </w:tc>
      </w:tr>
      <w:tr w:rsidR="00E63AC5" w:rsidRPr="00FD05F1" w:rsidTr="00E63AC5">
        <w:trPr>
          <w:trHeight w:val="70"/>
        </w:trPr>
        <w:tc>
          <w:tcPr>
            <w:tcW w:w="6636" w:type="dxa"/>
            <w:gridSpan w:val="2"/>
            <w:tcBorders>
              <w:top w:val="dashed" w:sz="4" w:space="0" w:color="auto"/>
              <w:right w:val="single" w:sz="4" w:space="0" w:color="auto"/>
            </w:tcBorders>
            <w:vAlign w:val="center"/>
          </w:tcPr>
          <w:p w:rsidR="00E63AC5" w:rsidRPr="00FD05F1" w:rsidRDefault="005F731E" w:rsidP="00E63AC5">
            <w:pPr>
              <w:spacing w:line="320" w:lineRule="exact"/>
              <w:rPr>
                <w:sz w:val="21"/>
                <w:szCs w:val="21"/>
              </w:rPr>
            </w:pPr>
            <w:r>
              <w:rPr>
                <w:noProof/>
              </w:rPr>
              <w:pict>
                <v:rect id="_x0000_s1026" style="position:absolute;left:0;text-align:left;margin-left:277.95pt;margin-top:3.8pt;width:9.9pt;height:10pt;z-index:251658240;mso-position-horizontal-relative:text;mso-position-vertical-relative:text">
                  <v:textbox inset="5.85pt,.7pt,5.85pt,.7pt"/>
                </v:rect>
              </w:pict>
            </w:r>
            <w:r w:rsidR="00E63AC5" w:rsidRPr="00FD05F1">
              <w:rPr>
                <w:rFonts w:hint="eastAsia"/>
                <w:sz w:val="21"/>
                <w:szCs w:val="21"/>
              </w:rPr>
              <w:t>要綱の内容および注意事項の説明を行い、複写を渡した</w:t>
            </w:r>
          </w:p>
        </w:tc>
        <w:tc>
          <w:tcPr>
            <w:tcW w:w="720" w:type="dxa"/>
            <w:vMerge/>
            <w:tcBorders>
              <w:left w:val="single" w:sz="4" w:space="0" w:color="auto"/>
            </w:tcBorders>
            <w:vAlign w:val="center"/>
          </w:tcPr>
          <w:p w:rsidR="00E63AC5" w:rsidRPr="00FD05F1" w:rsidRDefault="00E63AC5" w:rsidP="00E63AC5">
            <w:pPr>
              <w:spacing w:line="320" w:lineRule="exact"/>
              <w:jc w:val="center"/>
              <w:rPr>
                <w:sz w:val="21"/>
                <w:szCs w:val="21"/>
              </w:rPr>
            </w:pPr>
          </w:p>
        </w:tc>
        <w:tc>
          <w:tcPr>
            <w:tcW w:w="1600" w:type="dxa"/>
            <w:vMerge/>
            <w:tcBorders>
              <w:left w:val="single" w:sz="4" w:space="0" w:color="auto"/>
            </w:tcBorders>
            <w:vAlign w:val="center"/>
          </w:tcPr>
          <w:p w:rsidR="00E63AC5" w:rsidRPr="00FD05F1" w:rsidRDefault="00E63AC5" w:rsidP="00E63AC5">
            <w:pPr>
              <w:spacing w:line="320" w:lineRule="exact"/>
              <w:rPr>
                <w:sz w:val="21"/>
                <w:szCs w:val="21"/>
              </w:rPr>
            </w:pPr>
          </w:p>
        </w:tc>
      </w:tr>
      <w:tr w:rsidR="00E63AC5" w:rsidRPr="00FD05F1" w:rsidTr="00E63AC5">
        <w:trPr>
          <w:trHeight w:val="403"/>
        </w:trPr>
        <w:tc>
          <w:tcPr>
            <w:tcW w:w="1440" w:type="dxa"/>
            <w:tcBorders>
              <w:bottom w:val="dashed" w:sz="4" w:space="0" w:color="auto"/>
            </w:tcBorders>
            <w:vAlign w:val="center"/>
          </w:tcPr>
          <w:p w:rsidR="00E63AC5" w:rsidRPr="00FD05F1" w:rsidRDefault="00E63AC5" w:rsidP="00E63AC5">
            <w:pPr>
              <w:spacing w:line="320" w:lineRule="exact"/>
              <w:jc w:val="center"/>
              <w:rPr>
                <w:sz w:val="21"/>
                <w:szCs w:val="21"/>
              </w:rPr>
            </w:pPr>
            <w:r w:rsidRPr="00FD05F1">
              <w:rPr>
                <w:rFonts w:hint="eastAsia"/>
                <w:sz w:val="21"/>
                <w:szCs w:val="21"/>
              </w:rPr>
              <w:t>返却年月日</w:t>
            </w:r>
          </w:p>
        </w:tc>
        <w:tc>
          <w:tcPr>
            <w:tcW w:w="5196" w:type="dxa"/>
            <w:tcBorders>
              <w:bottom w:val="dashed" w:sz="4" w:space="0" w:color="auto"/>
              <w:right w:val="single" w:sz="4" w:space="0" w:color="auto"/>
            </w:tcBorders>
            <w:vAlign w:val="center"/>
          </w:tcPr>
          <w:p w:rsidR="00E63AC5" w:rsidRPr="00FD05F1" w:rsidRDefault="00E63AC5" w:rsidP="00E63AC5">
            <w:pPr>
              <w:spacing w:line="320" w:lineRule="exact"/>
              <w:ind w:firstLineChars="200" w:firstLine="420"/>
              <w:rPr>
                <w:sz w:val="21"/>
                <w:szCs w:val="21"/>
              </w:rPr>
            </w:pPr>
            <w:r w:rsidRPr="00FD05F1">
              <w:rPr>
                <w:rFonts w:hint="eastAsia"/>
                <w:sz w:val="21"/>
                <w:szCs w:val="21"/>
              </w:rPr>
              <w:t xml:space="preserve">　　　年　　　月　　　日（　　）　　　時</w:t>
            </w:r>
          </w:p>
        </w:tc>
        <w:tc>
          <w:tcPr>
            <w:tcW w:w="720" w:type="dxa"/>
            <w:vMerge w:val="restart"/>
            <w:tcBorders>
              <w:left w:val="single" w:sz="4" w:space="0" w:color="auto"/>
            </w:tcBorders>
            <w:vAlign w:val="center"/>
          </w:tcPr>
          <w:p w:rsidR="00E63AC5" w:rsidRPr="00FD05F1" w:rsidRDefault="00E63AC5" w:rsidP="00E63AC5">
            <w:pPr>
              <w:spacing w:line="320" w:lineRule="exact"/>
              <w:jc w:val="center"/>
              <w:rPr>
                <w:sz w:val="21"/>
                <w:szCs w:val="21"/>
              </w:rPr>
            </w:pPr>
            <w:r w:rsidRPr="00FD05F1">
              <w:rPr>
                <w:rFonts w:hint="eastAsia"/>
                <w:sz w:val="21"/>
                <w:szCs w:val="21"/>
              </w:rPr>
              <w:t>担当</w:t>
            </w:r>
          </w:p>
        </w:tc>
        <w:tc>
          <w:tcPr>
            <w:tcW w:w="1600" w:type="dxa"/>
            <w:vMerge w:val="restart"/>
            <w:tcBorders>
              <w:left w:val="single" w:sz="4" w:space="0" w:color="auto"/>
            </w:tcBorders>
            <w:vAlign w:val="center"/>
          </w:tcPr>
          <w:p w:rsidR="00E63AC5" w:rsidRPr="00FD05F1" w:rsidRDefault="00E63AC5" w:rsidP="00E63AC5">
            <w:pPr>
              <w:spacing w:line="320" w:lineRule="exact"/>
              <w:rPr>
                <w:sz w:val="21"/>
                <w:szCs w:val="21"/>
              </w:rPr>
            </w:pPr>
          </w:p>
        </w:tc>
      </w:tr>
      <w:tr w:rsidR="00E63AC5" w:rsidRPr="00FD05F1" w:rsidTr="00E63AC5">
        <w:trPr>
          <w:trHeight w:val="565"/>
        </w:trPr>
        <w:tc>
          <w:tcPr>
            <w:tcW w:w="1440" w:type="dxa"/>
            <w:tcBorders>
              <w:top w:val="dashed" w:sz="4" w:space="0" w:color="auto"/>
            </w:tcBorders>
            <w:vAlign w:val="center"/>
          </w:tcPr>
          <w:p w:rsidR="00E63AC5" w:rsidRPr="00FD05F1" w:rsidRDefault="00E63AC5" w:rsidP="00E63AC5">
            <w:pPr>
              <w:spacing w:line="320" w:lineRule="exact"/>
              <w:jc w:val="center"/>
              <w:rPr>
                <w:sz w:val="21"/>
                <w:szCs w:val="21"/>
              </w:rPr>
            </w:pPr>
            <w:r w:rsidRPr="00FD05F1">
              <w:rPr>
                <w:rFonts w:hint="eastAsia"/>
                <w:sz w:val="21"/>
                <w:szCs w:val="21"/>
              </w:rPr>
              <w:t>破損の有無</w:t>
            </w:r>
          </w:p>
        </w:tc>
        <w:tc>
          <w:tcPr>
            <w:tcW w:w="5196" w:type="dxa"/>
            <w:tcBorders>
              <w:top w:val="dashed" w:sz="4" w:space="0" w:color="auto"/>
              <w:right w:val="single" w:sz="4" w:space="0" w:color="auto"/>
            </w:tcBorders>
            <w:vAlign w:val="center"/>
          </w:tcPr>
          <w:p w:rsidR="00E63AC5" w:rsidRPr="00FD05F1" w:rsidRDefault="00E63AC5" w:rsidP="00E63AC5">
            <w:pPr>
              <w:spacing w:line="320" w:lineRule="exact"/>
              <w:rPr>
                <w:sz w:val="21"/>
                <w:szCs w:val="21"/>
              </w:rPr>
            </w:pPr>
            <w:r w:rsidRPr="00FD05F1">
              <w:rPr>
                <w:rFonts w:hint="eastAsia"/>
                <w:sz w:val="21"/>
                <w:szCs w:val="21"/>
              </w:rPr>
              <w:t>無・有（破損箇所　　　　　　　　　　　　　）</w:t>
            </w:r>
          </w:p>
        </w:tc>
        <w:tc>
          <w:tcPr>
            <w:tcW w:w="720" w:type="dxa"/>
            <w:vMerge/>
            <w:tcBorders>
              <w:left w:val="single" w:sz="4" w:space="0" w:color="auto"/>
              <w:right w:val="single" w:sz="4" w:space="0" w:color="auto"/>
            </w:tcBorders>
            <w:vAlign w:val="center"/>
          </w:tcPr>
          <w:p w:rsidR="00E63AC5" w:rsidRPr="00FD05F1" w:rsidRDefault="00E63AC5" w:rsidP="00E63AC5">
            <w:pPr>
              <w:spacing w:line="320" w:lineRule="exact"/>
              <w:rPr>
                <w:sz w:val="21"/>
                <w:szCs w:val="21"/>
              </w:rPr>
            </w:pPr>
          </w:p>
        </w:tc>
        <w:tc>
          <w:tcPr>
            <w:tcW w:w="1600" w:type="dxa"/>
            <w:vMerge/>
            <w:tcBorders>
              <w:left w:val="single" w:sz="4" w:space="0" w:color="auto"/>
            </w:tcBorders>
            <w:vAlign w:val="center"/>
          </w:tcPr>
          <w:p w:rsidR="00E63AC5" w:rsidRPr="00FD05F1" w:rsidRDefault="00E63AC5" w:rsidP="00E63AC5">
            <w:pPr>
              <w:spacing w:line="320" w:lineRule="exact"/>
              <w:rPr>
                <w:sz w:val="21"/>
                <w:szCs w:val="21"/>
              </w:rPr>
            </w:pPr>
          </w:p>
        </w:tc>
      </w:tr>
    </w:tbl>
    <w:p w:rsidR="00BE4AE8" w:rsidRDefault="00BE4AE8" w:rsidP="00DB316B">
      <w:pPr>
        <w:spacing w:beforeLines="50" w:before="165"/>
        <w:ind w:left="360" w:hangingChars="200" w:hanging="360"/>
        <w:jc w:val="center"/>
        <w:rPr>
          <w:sz w:val="18"/>
          <w:szCs w:val="18"/>
        </w:rPr>
      </w:pPr>
    </w:p>
    <w:p w:rsidR="00DA4D0B" w:rsidRPr="00FF5102" w:rsidRDefault="00DA4D0B" w:rsidP="00DA4D0B">
      <w:pPr>
        <w:autoSpaceDE w:val="0"/>
        <w:autoSpaceDN w:val="0"/>
        <w:adjustRightInd w:val="0"/>
        <w:ind w:firstLineChars="800" w:firstLine="1928"/>
        <w:jc w:val="left"/>
        <w:rPr>
          <w:rStyle w:val="add-text1"/>
        </w:rPr>
      </w:pPr>
      <w:bookmarkStart w:id="1" w:name="name"/>
    </w:p>
    <w:p w:rsidR="00DA4D0B" w:rsidRPr="00CE13D1" w:rsidRDefault="00DA4D0B" w:rsidP="00DA4D0B">
      <w:pPr>
        <w:autoSpaceDE w:val="0"/>
        <w:autoSpaceDN w:val="0"/>
        <w:adjustRightInd w:val="0"/>
        <w:ind w:firstLineChars="800" w:firstLine="1928"/>
        <w:jc w:val="left"/>
        <w:rPr>
          <w:rStyle w:val="add-text1"/>
          <w:color w:val="auto"/>
        </w:rPr>
      </w:pPr>
      <w:r w:rsidRPr="00CE13D1">
        <w:rPr>
          <w:rStyle w:val="add-text1"/>
          <w:rFonts w:hint="eastAsia"/>
          <w:color w:val="auto"/>
        </w:rPr>
        <w:t>御杖村蜂等駆除用防護服貸出要綱</w:t>
      </w:r>
      <w:bookmarkEnd w:id="1"/>
    </w:p>
    <w:p w:rsidR="00DA4D0B" w:rsidRPr="00180882" w:rsidRDefault="00DA4D0B" w:rsidP="00DA4D0B">
      <w:pPr>
        <w:autoSpaceDE w:val="0"/>
        <w:autoSpaceDN w:val="0"/>
        <w:adjustRightInd w:val="0"/>
        <w:jc w:val="left"/>
        <w:rPr>
          <w:rFonts w:asciiTheme="minorEastAsia" w:cs="ＭＳ明朝"/>
          <w:kern w:val="0"/>
          <w:sz w:val="21"/>
          <w:szCs w:val="21"/>
        </w:rPr>
      </w:pPr>
      <w:r w:rsidRPr="00180882">
        <w:rPr>
          <w:rFonts w:ascii="ＭＳ明朝" w:eastAsia="ＭＳ明朝" w:cs="ＭＳ明朝" w:hint="eastAsia"/>
          <w:kern w:val="0"/>
          <w:sz w:val="21"/>
          <w:szCs w:val="21"/>
        </w:rPr>
        <w:t>（</w:t>
      </w:r>
      <w:r w:rsidRPr="00180882">
        <w:rPr>
          <w:rFonts w:asciiTheme="minorEastAsia" w:hAnsiTheme="minorEastAsia" w:cs="ＭＳ明朝" w:hint="eastAsia"/>
          <w:kern w:val="0"/>
          <w:sz w:val="21"/>
          <w:szCs w:val="21"/>
        </w:rPr>
        <w:t>目的）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第１条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この要綱は、蜂等の昆虫を安全に駆除するための駆除用防護服</w:t>
      </w:r>
      <w:r w:rsidRPr="00180882">
        <w:rPr>
          <w:rFonts w:asciiTheme="minorEastAsia" w:hAnsiTheme="minorEastAsia" w:cs="ＭＳ明朝"/>
          <w:kern w:val="0"/>
          <w:sz w:val="21"/>
          <w:szCs w:val="21"/>
        </w:rPr>
        <w:t>(</w:t>
      </w:r>
      <w:r w:rsidRPr="00180882">
        <w:rPr>
          <w:rFonts w:asciiTheme="minorEastAsia" w:hAnsiTheme="minorEastAsia" w:cs="ＭＳ明朝" w:hint="eastAsia"/>
          <w:kern w:val="0"/>
          <w:sz w:val="21"/>
          <w:szCs w:val="21"/>
        </w:rPr>
        <w:t>以下「防護服」という。</w:t>
      </w:r>
      <w:r w:rsidRPr="00180882">
        <w:rPr>
          <w:rFonts w:asciiTheme="minorEastAsia" w:hAnsiTheme="minorEastAsia" w:cs="ＭＳ明朝"/>
          <w:kern w:val="0"/>
          <w:sz w:val="21"/>
          <w:szCs w:val="21"/>
        </w:rPr>
        <w:t>)</w:t>
      </w:r>
      <w:r w:rsidRPr="00180882">
        <w:rPr>
          <w:rFonts w:asciiTheme="minorEastAsia" w:hAnsiTheme="minorEastAsia" w:cs="ＭＳ明朝" w:hint="eastAsia"/>
          <w:kern w:val="0"/>
          <w:sz w:val="21"/>
          <w:szCs w:val="21"/>
        </w:rPr>
        <w:t>を貸出し、村民が安全かつ快適に生活することのできる環境づくりに資することを目的とする。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（貸出対象者）</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第２条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防護服の貸出対象者は、村内に住所を有する個人又は団体等とする。ただし営利を目的とした個人又は団体等には貸出しをしない。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（申請）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第３条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防護服の貸出しを受けようとする者は、蜂等駆除用防護服借用申請書を村長に提出しなければならない。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２</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申請する者は、運転免許証等の住所、氏名が確認できるものを提示しなければならない。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（貸出期間）</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第４条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防護服の貸出期間は、貸出した日の翌日から起算して、役場の閉庁日を除く３日以内とする。ただし、村長が特に必要と認めるときは、この限りでない。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（受付および返却の場所と時間）</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第５条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貸出しの申請、貸出しの実施及び返却の場所は御杖村役場住民生活課とし、受付時間は午前８時</w:t>
      </w:r>
      <w:r w:rsidRPr="00180882">
        <w:rPr>
          <w:rFonts w:asciiTheme="minorEastAsia" w:hAnsiTheme="minorEastAsia" w:cs="ＭＳ明朝"/>
          <w:kern w:val="0"/>
          <w:sz w:val="21"/>
          <w:szCs w:val="21"/>
        </w:rPr>
        <w:t>30</w:t>
      </w:r>
      <w:r w:rsidRPr="00180882">
        <w:rPr>
          <w:rFonts w:asciiTheme="minorEastAsia" w:hAnsiTheme="minorEastAsia" w:cs="ＭＳ明朝" w:hint="eastAsia"/>
          <w:kern w:val="0"/>
          <w:sz w:val="21"/>
          <w:szCs w:val="21"/>
        </w:rPr>
        <w:t>分から午後５時までとする。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２</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返却に際しては、防護服の点検及び確認を受けるものとする。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（貸出費用）</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第６条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防護服の貸出料は、無料とする。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（目的外使用等の禁止）</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第７条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防護服の貸出を受けたもの（以下「駆除実施者」という。）は、防護服を駆除以外の目的に使用し、又はこれを第三者に転貸し、若しくは譲渡してはならない。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（防護服の返還）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第８条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駆除実施者は、貸出期間が満了した場合又は使用終了した場合は、直ちに防護服を返還しなければならない。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（駆除計画）</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第９条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駆除実施者は、蜂の巣等の状態及び周囲の状況を把握し、必要に応じて周辺住民に駆除する旨を周知するほか、駆除に際し、事故及びけが人のないように十分な注意を払わなければならない。</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（駆除実施者の責務）</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第１０条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防護服を故意に破損、若しくは汚損し、又は紛失した場合、駆除実施者は弁済の責務を負うものとする。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２</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防護服は作業の安全を高めることを主旨としており、蜂等の駆除において、蜂に刺される等の事故及びけが人等が発生した場合、駆除実施者が補償等全ての責務を負うものとする。</w:t>
      </w:r>
    </w:p>
    <w:p w:rsidR="00180882" w:rsidRPr="00180882" w:rsidRDefault="00180882" w:rsidP="00180882">
      <w:pPr>
        <w:rPr>
          <w:rFonts w:asciiTheme="minorEastAsia" w:cs="ＭＳ明朝"/>
          <w:kern w:val="0"/>
          <w:sz w:val="21"/>
          <w:szCs w:val="21"/>
        </w:rPr>
      </w:pPr>
      <w:r w:rsidRPr="00180882">
        <w:rPr>
          <w:rFonts w:asciiTheme="minorEastAsia" w:hAnsiTheme="minorEastAsia" w:cs="ＭＳ明朝" w:hint="eastAsia"/>
          <w:kern w:val="0"/>
          <w:sz w:val="21"/>
          <w:szCs w:val="21"/>
        </w:rPr>
        <w:t xml:space="preserve">３　</w:t>
      </w:r>
      <w:r w:rsidRPr="00180882">
        <w:rPr>
          <w:rStyle w:val="p20"/>
          <w:rFonts w:asciiTheme="minorEastAsia" w:hAnsiTheme="minorEastAsia" w:hint="eastAsia"/>
          <w:color w:val="000000"/>
          <w:sz w:val="21"/>
          <w:szCs w:val="21"/>
        </w:rPr>
        <w:t>村長は、蜂駆除者の責めに起因する損害、障害等についての損害責任は負わない。防護服の構造に起因する事故等についても、また同様とする。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（経費）</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第１１条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蜂等の駆除に要する経費は、駆除実施者の負担とする。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（その他）</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第１２条</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この要綱に定めるもののほか、必要な事項は村長が別に定める。</w:t>
      </w:r>
    </w:p>
    <w:p w:rsidR="00180882" w:rsidRPr="00180882" w:rsidRDefault="00180882" w:rsidP="00180882">
      <w:pPr>
        <w:autoSpaceDE w:val="0"/>
        <w:autoSpaceDN w:val="0"/>
        <w:adjustRightInd w:val="0"/>
        <w:jc w:val="left"/>
        <w:rPr>
          <w:rFonts w:asciiTheme="minorEastAsia" w:cs="ＭＳ明朝"/>
          <w:kern w:val="0"/>
          <w:sz w:val="21"/>
          <w:szCs w:val="21"/>
        </w:rPr>
      </w:pPr>
      <w:r w:rsidRPr="00180882">
        <w:rPr>
          <w:rFonts w:asciiTheme="minorEastAsia" w:hAnsiTheme="minorEastAsia" w:cs="ＭＳ明朝" w:hint="eastAsia"/>
          <w:kern w:val="0"/>
          <w:sz w:val="21"/>
          <w:szCs w:val="21"/>
        </w:rPr>
        <w:t>附</w:t>
      </w:r>
      <w:r w:rsidRPr="00180882">
        <w:rPr>
          <w:rFonts w:asciiTheme="minorEastAsia" w:hAnsiTheme="minorEastAsia" w:cs="ＭＳ明朝"/>
          <w:kern w:val="0"/>
          <w:sz w:val="21"/>
          <w:szCs w:val="21"/>
        </w:rPr>
        <w:t xml:space="preserve"> </w:t>
      </w:r>
      <w:r w:rsidRPr="00180882">
        <w:rPr>
          <w:rFonts w:asciiTheme="minorEastAsia" w:hAnsiTheme="minorEastAsia" w:cs="ＭＳ明朝" w:hint="eastAsia"/>
          <w:kern w:val="0"/>
          <w:sz w:val="21"/>
          <w:szCs w:val="21"/>
        </w:rPr>
        <w:t>則</w:t>
      </w:r>
    </w:p>
    <w:p w:rsidR="00180882" w:rsidRPr="00180882" w:rsidRDefault="00180882" w:rsidP="00CE13D1">
      <w:pPr>
        <w:rPr>
          <w:sz w:val="18"/>
          <w:szCs w:val="18"/>
        </w:rPr>
      </w:pPr>
      <w:r w:rsidRPr="00180882">
        <w:rPr>
          <w:rFonts w:asciiTheme="minorEastAsia" w:hAnsiTheme="minorEastAsia" w:cs="ＭＳ明朝" w:hint="eastAsia"/>
          <w:kern w:val="0"/>
          <w:sz w:val="21"/>
          <w:szCs w:val="21"/>
        </w:rPr>
        <w:t>この要綱は、平成２８年４月１日から施行する。</w:t>
      </w:r>
    </w:p>
    <w:sectPr w:rsidR="00180882" w:rsidRPr="00180882" w:rsidSect="00DA4D0B">
      <w:pgSz w:w="11906" w:h="16838" w:code="9"/>
      <w:pgMar w:top="1418" w:right="1418" w:bottom="851" w:left="1701" w:header="737"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E" w:rsidRDefault="005F731E" w:rsidP="0092324B">
      <w:r>
        <w:separator/>
      </w:r>
    </w:p>
  </w:endnote>
  <w:endnote w:type="continuationSeparator" w:id="0">
    <w:p w:rsidR="005F731E" w:rsidRDefault="005F731E" w:rsidP="0092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E" w:rsidRDefault="005F731E" w:rsidP="0092324B">
      <w:r>
        <w:separator/>
      </w:r>
    </w:p>
  </w:footnote>
  <w:footnote w:type="continuationSeparator" w:id="0">
    <w:p w:rsidR="005F731E" w:rsidRDefault="005F731E" w:rsidP="0092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evenAndOddHeaders/>
  <w:drawingGridHorizontalSpacing w:val="12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AD4"/>
    <w:rsid w:val="00047BD1"/>
    <w:rsid w:val="00092800"/>
    <w:rsid w:val="000D46A4"/>
    <w:rsid w:val="00120DE1"/>
    <w:rsid w:val="00125319"/>
    <w:rsid w:val="001333E0"/>
    <w:rsid w:val="00165D53"/>
    <w:rsid w:val="00170F56"/>
    <w:rsid w:val="00180882"/>
    <w:rsid w:val="001B77E1"/>
    <w:rsid w:val="001E18FD"/>
    <w:rsid w:val="002223C3"/>
    <w:rsid w:val="002D49D7"/>
    <w:rsid w:val="00331E69"/>
    <w:rsid w:val="00336942"/>
    <w:rsid w:val="00394BC7"/>
    <w:rsid w:val="003A530D"/>
    <w:rsid w:val="004116EA"/>
    <w:rsid w:val="004125F7"/>
    <w:rsid w:val="004167A8"/>
    <w:rsid w:val="0049252A"/>
    <w:rsid w:val="00512EA5"/>
    <w:rsid w:val="00580477"/>
    <w:rsid w:val="00592AD4"/>
    <w:rsid w:val="005F731E"/>
    <w:rsid w:val="00636077"/>
    <w:rsid w:val="006E177E"/>
    <w:rsid w:val="007300EB"/>
    <w:rsid w:val="007A2B05"/>
    <w:rsid w:val="0092324B"/>
    <w:rsid w:val="009F2300"/>
    <w:rsid w:val="00A1552B"/>
    <w:rsid w:val="00A93903"/>
    <w:rsid w:val="00B04280"/>
    <w:rsid w:val="00BE4AE8"/>
    <w:rsid w:val="00BF2405"/>
    <w:rsid w:val="00C20EFE"/>
    <w:rsid w:val="00C62C18"/>
    <w:rsid w:val="00CE13D1"/>
    <w:rsid w:val="00D47F61"/>
    <w:rsid w:val="00DA4D0B"/>
    <w:rsid w:val="00DB316B"/>
    <w:rsid w:val="00DC000B"/>
    <w:rsid w:val="00DC4175"/>
    <w:rsid w:val="00DE56DF"/>
    <w:rsid w:val="00E63AC5"/>
    <w:rsid w:val="00EE5441"/>
    <w:rsid w:val="00EF1BD2"/>
    <w:rsid w:val="00F46CD8"/>
    <w:rsid w:val="00F70054"/>
    <w:rsid w:val="00FD05F1"/>
    <w:rsid w:val="00FE1399"/>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24B"/>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24B"/>
    <w:pPr>
      <w:tabs>
        <w:tab w:val="center" w:pos="4252"/>
        <w:tab w:val="right" w:pos="8504"/>
      </w:tabs>
      <w:snapToGrid w:val="0"/>
    </w:pPr>
  </w:style>
  <w:style w:type="character" w:customStyle="1" w:styleId="a4">
    <w:name w:val="ヘッダー (文字)"/>
    <w:basedOn w:val="a0"/>
    <w:link w:val="a3"/>
    <w:uiPriority w:val="99"/>
    <w:locked/>
    <w:rsid w:val="0092324B"/>
    <w:rPr>
      <w:rFonts w:cs="Times New Roman"/>
    </w:rPr>
  </w:style>
  <w:style w:type="paragraph" w:styleId="a5">
    <w:name w:val="footer"/>
    <w:basedOn w:val="a"/>
    <w:link w:val="a6"/>
    <w:uiPriority w:val="99"/>
    <w:unhideWhenUsed/>
    <w:rsid w:val="0092324B"/>
    <w:pPr>
      <w:tabs>
        <w:tab w:val="center" w:pos="4252"/>
        <w:tab w:val="right" w:pos="8504"/>
      </w:tabs>
      <w:snapToGrid w:val="0"/>
    </w:pPr>
  </w:style>
  <w:style w:type="character" w:customStyle="1" w:styleId="a6">
    <w:name w:val="フッター (文字)"/>
    <w:basedOn w:val="a0"/>
    <w:link w:val="a5"/>
    <w:uiPriority w:val="99"/>
    <w:locked/>
    <w:rsid w:val="0092324B"/>
    <w:rPr>
      <w:rFonts w:cs="Times New Roman"/>
    </w:rPr>
  </w:style>
  <w:style w:type="table" w:styleId="a7">
    <w:name w:val="Table Grid"/>
    <w:basedOn w:val="a1"/>
    <w:uiPriority w:val="59"/>
    <w:rsid w:val="00D47F61"/>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basedOn w:val="a0"/>
    <w:uiPriority w:val="99"/>
    <w:semiHidden/>
    <w:unhideWhenUsed/>
    <w:rsid w:val="00BE4AE8"/>
    <w:rPr>
      <w:rFonts w:cs="Times New Roman"/>
      <w:sz w:val="18"/>
      <w:szCs w:val="18"/>
    </w:rPr>
  </w:style>
  <w:style w:type="paragraph" w:styleId="a9">
    <w:name w:val="annotation text"/>
    <w:basedOn w:val="a"/>
    <w:link w:val="aa"/>
    <w:uiPriority w:val="99"/>
    <w:semiHidden/>
    <w:unhideWhenUsed/>
    <w:rsid w:val="00BE4AE8"/>
    <w:pPr>
      <w:jc w:val="left"/>
    </w:pPr>
  </w:style>
  <w:style w:type="character" w:customStyle="1" w:styleId="aa">
    <w:name w:val="コメント文字列 (文字)"/>
    <w:basedOn w:val="a0"/>
    <w:link w:val="a9"/>
    <w:uiPriority w:val="99"/>
    <w:semiHidden/>
    <w:locked/>
    <w:rsid w:val="00BE4AE8"/>
    <w:rPr>
      <w:rFonts w:cs="Times New Roman"/>
      <w:sz w:val="24"/>
    </w:rPr>
  </w:style>
  <w:style w:type="paragraph" w:styleId="ab">
    <w:name w:val="annotation subject"/>
    <w:basedOn w:val="a9"/>
    <w:next w:val="a9"/>
    <w:link w:val="ac"/>
    <w:uiPriority w:val="99"/>
    <w:semiHidden/>
    <w:unhideWhenUsed/>
    <w:rsid w:val="00BE4AE8"/>
    <w:rPr>
      <w:b/>
      <w:bCs/>
    </w:rPr>
  </w:style>
  <w:style w:type="character" w:customStyle="1" w:styleId="ac">
    <w:name w:val="コメント内容 (文字)"/>
    <w:basedOn w:val="aa"/>
    <w:link w:val="ab"/>
    <w:uiPriority w:val="99"/>
    <w:semiHidden/>
    <w:locked/>
    <w:rsid w:val="00BE4AE8"/>
    <w:rPr>
      <w:rFonts w:cs="Times New Roman"/>
      <w:b/>
      <w:bCs/>
      <w:sz w:val="24"/>
    </w:rPr>
  </w:style>
  <w:style w:type="paragraph" w:styleId="ad">
    <w:name w:val="Balloon Text"/>
    <w:basedOn w:val="a"/>
    <w:link w:val="ae"/>
    <w:uiPriority w:val="99"/>
    <w:semiHidden/>
    <w:unhideWhenUsed/>
    <w:rsid w:val="00BE4AE8"/>
    <w:rPr>
      <w:rFonts w:asciiTheme="majorHAnsi" w:eastAsiaTheme="majorEastAsia" w:hAnsiTheme="majorHAnsi"/>
      <w:sz w:val="18"/>
      <w:szCs w:val="18"/>
    </w:rPr>
  </w:style>
  <w:style w:type="character" w:customStyle="1" w:styleId="ae">
    <w:name w:val="吹き出し (文字)"/>
    <w:basedOn w:val="a0"/>
    <w:link w:val="ad"/>
    <w:uiPriority w:val="99"/>
    <w:semiHidden/>
    <w:locked/>
    <w:rsid w:val="00BE4AE8"/>
    <w:rPr>
      <w:rFonts w:asciiTheme="majorHAnsi" w:eastAsiaTheme="majorEastAsia" w:hAnsiTheme="majorHAnsi" w:cs="Times New Roman"/>
      <w:sz w:val="18"/>
      <w:szCs w:val="18"/>
    </w:rPr>
  </w:style>
  <w:style w:type="character" w:customStyle="1" w:styleId="p20">
    <w:name w:val="p20"/>
    <w:basedOn w:val="a0"/>
    <w:rsid w:val="00180882"/>
    <w:rPr>
      <w:rFonts w:cs="Times New Roman"/>
    </w:rPr>
  </w:style>
  <w:style w:type="character" w:customStyle="1" w:styleId="add-text1">
    <w:name w:val="add-text1"/>
    <w:basedOn w:val="a0"/>
    <w:rsid w:val="00DA4D0B"/>
    <w:rPr>
      <w:rFonts w:cs="Times New Roman"/>
      <w:b/>
      <w:bCs/>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92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F7F6-C913-45C1-8957-C7CCD105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t-teramae</dc:creator>
  <cp:keywords/>
  <dc:description/>
  <cp:lastModifiedBy> </cp:lastModifiedBy>
  <cp:revision>5</cp:revision>
  <dcterms:created xsi:type="dcterms:W3CDTF">2016-05-10T12:07:00Z</dcterms:created>
  <dcterms:modified xsi:type="dcterms:W3CDTF">2016-05-13T06:12:00Z</dcterms:modified>
</cp:coreProperties>
</file>