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49B5" w:rsidRPr="001D0D3F" w:rsidRDefault="003D1BC9">
      <w:pPr>
        <w:outlineLvl w:val="0"/>
        <w:rPr>
          <w:rFonts w:hint="eastAsia"/>
          <w:lang w:eastAsia="zh-CN"/>
        </w:rPr>
      </w:pPr>
      <w:r>
        <w:rPr>
          <w:noProof/>
        </w:rPr>
        <w:pict>
          <v:shapetype id="_x0000_t202" coordsize="21600,21600" o:spt="202" path="m,l,21600r21600,l21600,xe">
            <v:stroke joinstyle="miter"/>
            <v:path gradientshapeok="t" o:connecttype="rect"/>
          </v:shapetype>
          <v:shape id="_x0000_s1048" type="#_x0000_t202" style="position:absolute;left:0;text-align:left;margin-left:188.2pt;margin-top:283.7pt;width:23.7pt;height:23.75pt;z-index:251658240" filled="f" stroked="f" strokeweight=".25pt">
            <v:textbox style="mso-next-textbox:#_x0000_s1048" inset="0,0,0,0">
              <w:txbxContent>
                <w:p w:rsidR="003D1BC9" w:rsidRDefault="003D1BC9" w:rsidP="00790184">
                  <w:pPr>
                    <w:spacing w:line="240" w:lineRule="exact"/>
                    <w:rPr>
                      <w:rFonts w:hint="eastAsia"/>
                    </w:rPr>
                  </w:pPr>
                  <w:r>
                    <w:rPr>
                      <w:rFonts w:hint="eastAsia"/>
                    </w:rPr>
                    <w:t>決定</w:t>
                  </w:r>
                </w:p>
                <w:p w:rsidR="003D1BC9" w:rsidRDefault="003D1BC9" w:rsidP="00790184">
                  <w:pPr>
                    <w:spacing w:line="240" w:lineRule="exact"/>
                  </w:pPr>
                  <w:r>
                    <w:rPr>
                      <w:rFonts w:hint="eastAsia"/>
                    </w:rPr>
                    <w:t>変更</w:t>
                  </w:r>
                </w:p>
              </w:txbxContent>
            </v:textbox>
            <w10:anchorlock/>
          </v:shape>
        </w:pict>
      </w:r>
      <w:r w:rsidR="00C12F7B">
        <w:rPr>
          <w:noProof/>
        </w:rPr>
        <w:pict>
          <v:shape id="_x0000_s1047" type="#_x0000_t202" style="position:absolute;left:0;text-align:left;margin-left:239.95pt;margin-top:213.95pt;width:23.7pt;height:23.75pt;z-index:251657216" filled="f" stroked="f" strokeweight=".25pt">
            <v:textbox inset="0,0,0,0">
              <w:txbxContent>
                <w:p w:rsidR="00C12F7B" w:rsidRDefault="00C12F7B" w:rsidP="00790184">
                  <w:pPr>
                    <w:spacing w:line="240" w:lineRule="exact"/>
                    <w:rPr>
                      <w:rFonts w:hint="eastAsia"/>
                    </w:rPr>
                  </w:pPr>
                  <w:r>
                    <w:rPr>
                      <w:rFonts w:hint="eastAsia"/>
                    </w:rPr>
                    <w:t>決定</w:t>
                  </w:r>
                </w:p>
                <w:p w:rsidR="00C12F7B" w:rsidRDefault="00C12F7B" w:rsidP="00790184">
                  <w:pPr>
                    <w:spacing w:line="240" w:lineRule="exact"/>
                  </w:pPr>
                  <w:r>
                    <w:rPr>
                      <w:rFonts w:hint="eastAsia"/>
                    </w:rPr>
                    <w:t>変更</w:t>
                  </w:r>
                </w:p>
              </w:txbxContent>
            </v:textbox>
            <w10:anchorlock/>
          </v:shape>
        </w:pict>
      </w:r>
      <w:r w:rsidR="008B49B5" w:rsidRPr="001D0D3F">
        <w:rPr>
          <w:rFonts w:hint="eastAsia"/>
          <w:lang w:eastAsia="zh-CN"/>
        </w:rPr>
        <w:t>第</w:t>
      </w:r>
      <w:r w:rsidR="008B49B5" w:rsidRPr="001D0D3F">
        <w:rPr>
          <w:lang w:eastAsia="zh-CN"/>
        </w:rPr>
        <w:t>2</w:t>
      </w:r>
      <w:r w:rsidR="008B49B5" w:rsidRPr="001D0D3F">
        <w:rPr>
          <w:rFonts w:hint="eastAsia"/>
          <w:lang w:eastAsia="zh-CN"/>
        </w:rPr>
        <w:t>号様式</w:t>
      </w:r>
    </w:p>
    <w:p w:rsidR="008B49B5" w:rsidRPr="001D0D3F" w:rsidRDefault="008B49B5">
      <w:pPr>
        <w:rPr>
          <w:lang w:eastAsia="zh-CN"/>
        </w:rPr>
      </w:pPr>
    </w:p>
    <w:p w:rsidR="008B49B5" w:rsidRPr="001D0D3F" w:rsidRDefault="008B49B5">
      <w:pPr>
        <w:ind w:right="420"/>
        <w:jc w:val="right"/>
        <w:rPr>
          <w:lang w:eastAsia="zh-CN"/>
        </w:rPr>
      </w:pPr>
      <w:r w:rsidRPr="001D0D3F">
        <w:rPr>
          <w:rFonts w:hint="eastAsia"/>
          <w:spacing w:val="105"/>
          <w:lang w:eastAsia="zh-CN"/>
        </w:rPr>
        <w:t>御</w:t>
      </w:r>
      <w:r w:rsidRPr="001D0D3F">
        <w:rPr>
          <w:rFonts w:hint="eastAsia"/>
          <w:lang w:eastAsia="zh-CN"/>
        </w:rPr>
        <w:t>福　第　　　　　号</w:t>
      </w:r>
    </w:p>
    <w:p w:rsidR="008B49B5" w:rsidRPr="001D0D3F" w:rsidRDefault="00853258">
      <w:pPr>
        <w:ind w:right="420"/>
        <w:jc w:val="right"/>
      </w:pPr>
      <w:r w:rsidRPr="00E203C9">
        <w:rPr>
          <w:rFonts w:hint="eastAsia"/>
        </w:rPr>
        <w:t xml:space="preserve">　　</w:t>
      </w:r>
      <w:r w:rsidR="008B49B5" w:rsidRPr="001D0D3F">
        <w:rPr>
          <w:rFonts w:hint="eastAsia"/>
        </w:rPr>
        <w:t xml:space="preserve">　　年　　月　　日</w:t>
      </w:r>
    </w:p>
    <w:p w:rsidR="008B49B5" w:rsidRPr="001D0D3F" w:rsidRDefault="008B49B5">
      <w:pPr>
        <w:rPr>
          <w:rFonts w:hint="eastAsia"/>
        </w:rPr>
      </w:pPr>
    </w:p>
    <w:p w:rsidR="008B49B5" w:rsidRPr="001D0D3F" w:rsidRDefault="008B49B5">
      <w:pPr>
        <w:rPr>
          <w:rFonts w:hint="eastAsia"/>
        </w:rPr>
      </w:pPr>
    </w:p>
    <w:p w:rsidR="008B49B5" w:rsidRPr="001D0D3F" w:rsidRDefault="008B49B5" w:rsidP="009752DB">
      <w:pPr>
        <w:ind w:firstLineChars="200" w:firstLine="420"/>
      </w:pPr>
      <w:r w:rsidRPr="001D0D3F">
        <w:t>(</w:t>
      </w:r>
      <w:r w:rsidRPr="001D0D3F">
        <w:rPr>
          <w:rFonts w:hint="eastAsia"/>
        </w:rPr>
        <w:t>納入義務者</w:t>
      </w:r>
      <w:r w:rsidRPr="001D0D3F">
        <w:t>)</w:t>
      </w:r>
    </w:p>
    <w:p w:rsidR="008B49B5" w:rsidRPr="001D0D3F" w:rsidRDefault="008B49B5">
      <w:pPr>
        <w:rPr>
          <w:rFonts w:hint="eastAsia"/>
        </w:rPr>
      </w:pPr>
    </w:p>
    <w:p w:rsidR="008B49B5" w:rsidRPr="001D0D3F" w:rsidRDefault="008B49B5">
      <w:pPr>
        <w:rPr>
          <w:rFonts w:hint="eastAsia"/>
        </w:rPr>
      </w:pPr>
      <w:r w:rsidRPr="001D0D3F">
        <w:rPr>
          <w:rFonts w:hint="eastAsia"/>
        </w:rPr>
        <w:t xml:space="preserve">　　　　　　　　　　殿</w:t>
      </w:r>
    </w:p>
    <w:p w:rsidR="008B49B5" w:rsidRPr="001D0D3F" w:rsidRDefault="008B49B5">
      <w:pPr>
        <w:rPr>
          <w:rFonts w:hint="eastAsia"/>
        </w:rPr>
      </w:pPr>
    </w:p>
    <w:p w:rsidR="008B49B5" w:rsidRPr="001D0D3F" w:rsidRDefault="008B49B5">
      <w:pPr>
        <w:ind w:right="420"/>
        <w:jc w:val="right"/>
      </w:pPr>
      <w:r w:rsidRPr="001D0D3F">
        <w:rPr>
          <w:rFonts w:hint="eastAsia"/>
        </w:rPr>
        <w:t>御杖村長　　　　　　　　　　印</w:t>
      </w:r>
    </w:p>
    <w:p w:rsidR="008B49B5" w:rsidRPr="001D0D3F" w:rsidRDefault="008B49B5">
      <w:pPr>
        <w:rPr>
          <w:rFonts w:hint="eastAsia"/>
        </w:rPr>
      </w:pPr>
    </w:p>
    <w:p w:rsidR="008B49B5" w:rsidRPr="001D0D3F" w:rsidRDefault="008B49B5">
      <w:pPr>
        <w:rPr>
          <w:rFonts w:hint="eastAsia"/>
        </w:rPr>
      </w:pPr>
    </w:p>
    <w:p w:rsidR="00C12F7B" w:rsidRPr="001D0D3F" w:rsidRDefault="00C12F7B" w:rsidP="00C12F7B">
      <w:pPr>
        <w:jc w:val="center"/>
      </w:pPr>
      <w:r w:rsidRPr="001D0D3F">
        <w:rPr>
          <w:rFonts w:hint="eastAsia"/>
        </w:rPr>
        <w:t>老人保護措置費用徴収金</w:t>
      </w:r>
      <w:r>
        <w:rPr>
          <w:rFonts w:hint="eastAsia"/>
        </w:rPr>
        <w:t xml:space="preserve">　　　　</w:t>
      </w:r>
      <w:r w:rsidRPr="001D0D3F">
        <w:rPr>
          <w:rFonts w:hint="eastAsia"/>
        </w:rPr>
        <w:t>通知書</w:t>
      </w:r>
    </w:p>
    <w:p w:rsidR="008B49B5" w:rsidRPr="001D0D3F" w:rsidRDefault="008B49B5">
      <w:pPr>
        <w:rPr>
          <w:rFonts w:hint="eastAsia"/>
        </w:rPr>
      </w:pPr>
    </w:p>
    <w:p w:rsidR="008B49B5" w:rsidRPr="001D0D3F" w:rsidRDefault="008B49B5">
      <w:pPr>
        <w:rPr>
          <w:rFonts w:hint="eastAsia"/>
        </w:rPr>
      </w:pPr>
    </w:p>
    <w:p w:rsidR="003D1BC9" w:rsidRPr="001D0D3F" w:rsidRDefault="008B49B5" w:rsidP="003D1BC9">
      <w:pPr>
        <w:snapToGrid w:val="0"/>
        <w:spacing w:line="360" w:lineRule="auto"/>
        <w:ind w:firstLineChars="100" w:firstLine="210"/>
      </w:pPr>
      <w:r w:rsidRPr="001D0D3F">
        <w:rPr>
          <w:rFonts w:hint="eastAsia"/>
        </w:rPr>
        <w:t>老人福祉法に基づく措置費用の徴収に関する規則</w:t>
      </w:r>
      <w:r w:rsidRPr="001D0D3F">
        <w:t>(</w:t>
      </w:r>
      <w:r w:rsidRPr="001D0D3F">
        <w:rPr>
          <w:rFonts w:hint="eastAsia"/>
        </w:rPr>
        <w:t>平成</w:t>
      </w:r>
      <w:r w:rsidRPr="001D0D3F">
        <w:t>5</w:t>
      </w:r>
      <w:r w:rsidRPr="001D0D3F">
        <w:rPr>
          <w:rFonts w:hint="eastAsia"/>
        </w:rPr>
        <w:t>年</w:t>
      </w:r>
      <w:r w:rsidRPr="001D0D3F">
        <w:t>3</w:t>
      </w:r>
      <w:r w:rsidRPr="001D0D3F">
        <w:rPr>
          <w:rFonts w:hint="eastAsia"/>
        </w:rPr>
        <w:t>月御杖村規則第</w:t>
      </w:r>
      <w:r w:rsidRPr="001D0D3F">
        <w:t>1</w:t>
      </w:r>
      <w:r w:rsidRPr="001D0D3F">
        <w:rPr>
          <w:rFonts w:hint="eastAsia"/>
        </w:rPr>
        <w:t>号</w:t>
      </w:r>
      <w:r w:rsidRPr="001D0D3F">
        <w:t>)</w:t>
      </w:r>
      <w:r w:rsidRPr="001D0D3F">
        <w:rPr>
          <w:rFonts w:hint="eastAsia"/>
        </w:rPr>
        <w:t>第</w:t>
      </w:r>
      <w:r w:rsidRPr="001D0D3F">
        <w:t>2</w:t>
      </w:r>
      <w:r w:rsidRPr="001D0D3F">
        <w:rPr>
          <w:rFonts w:hint="eastAsia"/>
        </w:rPr>
        <w:t>条の</w:t>
      </w:r>
      <w:r w:rsidR="003D1BC9" w:rsidRPr="001D0D3F">
        <w:rPr>
          <w:rFonts w:hint="eastAsia"/>
        </w:rPr>
        <w:t>規定による徴収金の額を下記のとおり</w:t>
      </w:r>
      <w:r w:rsidR="003D1BC9">
        <w:rPr>
          <w:rFonts w:hint="eastAsia"/>
        </w:rPr>
        <w:t xml:space="preserve">　　　　</w:t>
      </w:r>
      <w:r w:rsidR="003D1BC9" w:rsidRPr="001D0D3F">
        <w:rPr>
          <w:rFonts w:hint="eastAsia"/>
        </w:rPr>
        <w:t>しましたから通知します。</w:t>
      </w:r>
    </w:p>
    <w:p w:rsidR="008B49B5" w:rsidRPr="001D0D3F" w:rsidRDefault="008B49B5" w:rsidP="00145362">
      <w:pPr>
        <w:ind w:firstLineChars="100" w:firstLine="210"/>
        <w:rPr>
          <w:rFonts w:hint="eastAsia"/>
        </w:rPr>
      </w:pPr>
      <w:r w:rsidRPr="001D0D3F">
        <w:rPr>
          <w:rFonts w:hint="eastAsia"/>
        </w:rPr>
        <w:t>なお、徴収金は毎月分をその月の末日までに別途送付する納入通知書により指定の場所に納入してください。</w:t>
      </w:r>
    </w:p>
    <w:p w:rsidR="008B49B5" w:rsidRPr="001D0D3F" w:rsidRDefault="008B49B5">
      <w:pPr>
        <w:rPr>
          <w:rFonts w:hint="eastAsia"/>
        </w:rPr>
      </w:pPr>
    </w:p>
    <w:p w:rsidR="008B49B5" w:rsidRPr="001D0D3F" w:rsidRDefault="008B49B5">
      <w:pPr>
        <w:spacing w:after="120"/>
        <w:jc w:val="center"/>
        <w:outlineLvl w:val="0"/>
      </w:pPr>
      <w:r w:rsidRPr="001D0D3F">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138"/>
        <w:gridCol w:w="887"/>
        <w:gridCol w:w="2994"/>
      </w:tblGrid>
      <w:tr w:rsidR="008B49B5" w:rsidRPr="001D0D3F">
        <w:tblPrEx>
          <w:tblCellMar>
            <w:top w:w="0" w:type="dxa"/>
            <w:bottom w:w="0" w:type="dxa"/>
          </w:tblCellMar>
        </w:tblPrEx>
        <w:trPr>
          <w:cantSplit/>
          <w:trHeight w:val="1000"/>
        </w:trPr>
        <w:tc>
          <w:tcPr>
            <w:tcW w:w="1488" w:type="dxa"/>
            <w:vAlign w:val="center"/>
          </w:tcPr>
          <w:p w:rsidR="008B49B5" w:rsidRPr="001D0D3F" w:rsidRDefault="008B49B5">
            <w:pPr>
              <w:jc w:val="distribute"/>
              <w:rPr>
                <w:rFonts w:hint="eastAsia"/>
              </w:rPr>
            </w:pPr>
            <w:r w:rsidRPr="001D0D3F">
              <w:rPr>
                <w:rFonts w:hint="eastAsia"/>
              </w:rPr>
              <w:t>被措置者氏名</w:t>
            </w:r>
          </w:p>
        </w:tc>
        <w:tc>
          <w:tcPr>
            <w:tcW w:w="3144" w:type="dxa"/>
            <w:vAlign w:val="center"/>
          </w:tcPr>
          <w:p w:rsidR="008B49B5" w:rsidRPr="001D0D3F" w:rsidRDefault="008B49B5" w:rsidP="009E409C">
            <w:pPr>
              <w:ind w:firstLineChars="100" w:firstLine="210"/>
              <w:rPr>
                <w:rFonts w:hint="eastAsia"/>
              </w:rPr>
            </w:pPr>
          </w:p>
        </w:tc>
        <w:tc>
          <w:tcPr>
            <w:tcW w:w="888" w:type="dxa"/>
            <w:vAlign w:val="center"/>
          </w:tcPr>
          <w:p w:rsidR="008B49B5" w:rsidRPr="001D0D3F" w:rsidRDefault="008B49B5">
            <w:pPr>
              <w:jc w:val="distribute"/>
              <w:rPr>
                <w:rFonts w:hint="eastAsia"/>
              </w:rPr>
            </w:pPr>
            <w:r w:rsidRPr="001D0D3F">
              <w:rPr>
                <w:rFonts w:hint="eastAsia"/>
              </w:rPr>
              <w:t>施設名</w:t>
            </w:r>
          </w:p>
        </w:tc>
        <w:tc>
          <w:tcPr>
            <w:tcW w:w="3000" w:type="dxa"/>
            <w:vAlign w:val="center"/>
          </w:tcPr>
          <w:p w:rsidR="008B49B5" w:rsidRPr="001D0D3F" w:rsidRDefault="008B49B5">
            <w:pPr>
              <w:rPr>
                <w:rFonts w:hint="eastAsia"/>
              </w:rPr>
            </w:pPr>
            <w:r w:rsidRPr="001D0D3F">
              <w:rPr>
                <w:rFonts w:hint="eastAsia"/>
              </w:rPr>
              <w:t xml:space="preserve">　</w:t>
            </w:r>
          </w:p>
        </w:tc>
      </w:tr>
      <w:tr w:rsidR="008B49B5" w:rsidRPr="001D0D3F">
        <w:tblPrEx>
          <w:tblCellMar>
            <w:top w:w="0" w:type="dxa"/>
            <w:bottom w:w="0" w:type="dxa"/>
          </w:tblCellMar>
        </w:tblPrEx>
        <w:trPr>
          <w:cantSplit/>
          <w:trHeight w:val="1000"/>
        </w:trPr>
        <w:tc>
          <w:tcPr>
            <w:tcW w:w="1488" w:type="dxa"/>
            <w:vAlign w:val="center"/>
          </w:tcPr>
          <w:p w:rsidR="008B49B5" w:rsidRPr="001D0D3F" w:rsidRDefault="008B49B5">
            <w:pPr>
              <w:jc w:val="distribute"/>
              <w:rPr>
                <w:rFonts w:hint="eastAsia"/>
              </w:rPr>
            </w:pPr>
            <w:r w:rsidRPr="001D0D3F">
              <w:rPr>
                <w:rFonts w:hint="eastAsia"/>
              </w:rPr>
              <w:t>徴収金の額</w:t>
            </w:r>
          </w:p>
        </w:tc>
        <w:tc>
          <w:tcPr>
            <w:tcW w:w="7032" w:type="dxa"/>
            <w:gridSpan w:val="3"/>
            <w:vAlign w:val="center"/>
          </w:tcPr>
          <w:p w:rsidR="008B49B5" w:rsidRPr="001D0D3F" w:rsidRDefault="008B49B5">
            <w:r w:rsidRPr="001D0D3F">
              <w:rPr>
                <w:rFonts w:hint="eastAsia"/>
              </w:rPr>
              <w:t xml:space="preserve">　　　　　　年　　月分</w:t>
            </w:r>
            <w:r w:rsidRPr="001D0D3F">
              <w:t>(</w:t>
            </w:r>
            <w:r w:rsidRPr="001D0D3F">
              <w:rPr>
                <w:rFonts w:hint="eastAsia"/>
              </w:rPr>
              <w:t>日割計算</w:t>
            </w:r>
            <w:r w:rsidRPr="001D0D3F">
              <w:t>)</w:t>
            </w:r>
            <w:r w:rsidRPr="001D0D3F">
              <w:rPr>
                <w:rFonts w:hint="eastAsia"/>
              </w:rPr>
              <w:t xml:space="preserve">　　　　　　　　　　円</w:t>
            </w:r>
          </w:p>
          <w:p w:rsidR="008B49B5" w:rsidRPr="001D0D3F" w:rsidRDefault="008B49B5">
            <w:pPr>
              <w:spacing w:before="120"/>
              <w:rPr>
                <w:rFonts w:hint="eastAsia"/>
              </w:rPr>
            </w:pPr>
            <w:r w:rsidRPr="001D0D3F">
              <w:rPr>
                <w:rFonts w:hint="eastAsia"/>
              </w:rPr>
              <w:t xml:space="preserve">　　　　　　年　　月分から月額　　　　　　　　　　　円</w:t>
            </w:r>
          </w:p>
        </w:tc>
      </w:tr>
      <w:tr w:rsidR="008B49B5" w:rsidRPr="001D0D3F">
        <w:tblPrEx>
          <w:tblCellMar>
            <w:top w:w="0" w:type="dxa"/>
            <w:bottom w:w="0" w:type="dxa"/>
          </w:tblCellMar>
        </w:tblPrEx>
        <w:trPr>
          <w:cantSplit/>
          <w:trHeight w:val="1000"/>
        </w:trPr>
        <w:tc>
          <w:tcPr>
            <w:tcW w:w="1488" w:type="dxa"/>
            <w:vAlign w:val="center"/>
          </w:tcPr>
          <w:p w:rsidR="008B49B5" w:rsidRPr="001D0D3F" w:rsidRDefault="008B49B5">
            <w:pPr>
              <w:jc w:val="distribute"/>
            </w:pPr>
            <w:r w:rsidRPr="001D0D3F">
              <w:rPr>
                <w:rFonts w:hint="eastAsia"/>
              </w:rPr>
              <w:t>備考</w:t>
            </w:r>
          </w:p>
          <w:p w:rsidR="008B49B5" w:rsidRPr="001D0D3F" w:rsidRDefault="008B49B5">
            <w:pPr>
              <w:jc w:val="distribute"/>
              <w:rPr>
                <w:rFonts w:hint="eastAsia"/>
              </w:rPr>
            </w:pPr>
            <w:r w:rsidRPr="001D0D3F">
              <w:t>(</w:t>
            </w:r>
            <w:r w:rsidRPr="001D0D3F">
              <w:rPr>
                <w:rFonts w:hint="eastAsia"/>
              </w:rPr>
              <w:t>変更の理由</w:t>
            </w:r>
            <w:r w:rsidRPr="001D0D3F">
              <w:t>)</w:t>
            </w:r>
          </w:p>
        </w:tc>
        <w:tc>
          <w:tcPr>
            <w:tcW w:w="7032" w:type="dxa"/>
            <w:gridSpan w:val="3"/>
            <w:vAlign w:val="center"/>
          </w:tcPr>
          <w:p w:rsidR="008B49B5" w:rsidRPr="001D0D3F" w:rsidRDefault="008B49B5">
            <w:pPr>
              <w:rPr>
                <w:rFonts w:hint="eastAsia"/>
              </w:rPr>
            </w:pPr>
            <w:r w:rsidRPr="001D0D3F">
              <w:rPr>
                <w:rFonts w:hint="eastAsia"/>
              </w:rPr>
              <w:t xml:space="preserve">　</w:t>
            </w:r>
          </w:p>
        </w:tc>
      </w:tr>
      <w:tr w:rsidR="008B49B5" w:rsidRPr="001D0D3F">
        <w:tblPrEx>
          <w:tblCellMar>
            <w:top w:w="0" w:type="dxa"/>
            <w:bottom w:w="0" w:type="dxa"/>
          </w:tblCellMar>
        </w:tblPrEx>
        <w:trPr>
          <w:cantSplit/>
          <w:trHeight w:val="1145"/>
        </w:trPr>
        <w:tc>
          <w:tcPr>
            <w:tcW w:w="8520" w:type="dxa"/>
            <w:gridSpan w:val="4"/>
            <w:vAlign w:val="center"/>
          </w:tcPr>
          <w:p w:rsidR="008B49B5" w:rsidRPr="001D0D3F" w:rsidRDefault="008B49B5" w:rsidP="00B02E9B">
            <w:pPr>
              <w:spacing w:before="120" w:line="360" w:lineRule="auto"/>
              <w:ind w:firstLineChars="100" w:firstLine="210"/>
              <w:rPr>
                <w:rFonts w:hint="eastAsia"/>
              </w:rPr>
            </w:pPr>
            <w:r w:rsidRPr="001D0D3F">
              <w:rPr>
                <w:rFonts w:hint="eastAsia"/>
              </w:rPr>
              <w:t>この決定に不服がある場合は、この通知書を受け取つた日の翌日から起算して</w:t>
            </w:r>
            <w:r w:rsidRPr="001D0D3F">
              <w:t>60</w:t>
            </w:r>
            <w:r w:rsidRPr="001D0D3F">
              <w:rPr>
                <w:rFonts w:hint="eastAsia"/>
              </w:rPr>
              <w:t>日以内に村長に対して異議申立てができます。</w:t>
            </w:r>
          </w:p>
        </w:tc>
      </w:tr>
    </w:tbl>
    <w:p w:rsidR="008B49B5" w:rsidRPr="001D0D3F" w:rsidRDefault="008B49B5">
      <w:pPr>
        <w:rPr>
          <w:rFonts w:hint="eastAsia"/>
        </w:rPr>
      </w:pPr>
    </w:p>
    <w:sectPr w:rsidR="008B49B5" w:rsidRPr="001D0D3F" w:rsidSect="001D0D3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130B" w:rsidRDefault="006B130B">
      <w:r>
        <w:separator/>
      </w:r>
    </w:p>
  </w:endnote>
  <w:endnote w:type="continuationSeparator" w:id="0">
    <w:p w:rsidR="006B130B" w:rsidRDefault="006B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49B5" w:rsidRDefault="008B49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B49B5" w:rsidRDefault="008B49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130B" w:rsidRDefault="006B130B">
      <w:r>
        <w:separator/>
      </w:r>
    </w:p>
  </w:footnote>
  <w:footnote w:type="continuationSeparator" w:id="0">
    <w:p w:rsidR="006B130B" w:rsidRDefault="006B1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D3F"/>
    <w:rsid w:val="00145362"/>
    <w:rsid w:val="001D0D3F"/>
    <w:rsid w:val="003D1BC9"/>
    <w:rsid w:val="006B130B"/>
    <w:rsid w:val="00790184"/>
    <w:rsid w:val="00853258"/>
    <w:rsid w:val="008B49B5"/>
    <w:rsid w:val="009752DB"/>
    <w:rsid w:val="009E409C"/>
    <w:rsid w:val="00A37258"/>
    <w:rsid w:val="00B02E9B"/>
    <w:rsid w:val="00C1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B75A0185-CCB4-4C27-8356-C5922F0D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2025-07-18T15:06:00Z</dcterms:created>
  <dcterms:modified xsi:type="dcterms:W3CDTF">2025-07-18T15:06:00Z</dcterms:modified>
</cp:coreProperties>
</file>