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E" w:rsidRDefault="009906FE">
      <w:pPr>
        <w:widowControl/>
        <w:jc w:val="left"/>
        <w:rPr>
          <w:rFonts w:hAnsiTheme="minorEastAsia"/>
          <w:sz w:val="21"/>
          <w:szCs w:val="21"/>
        </w:rPr>
      </w:pPr>
    </w:p>
    <w:p w:rsidR="00C418F1" w:rsidRDefault="00E93855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Pr="00761D29">
        <w:rPr>
          <w:rFonts w:hint="eastAsia"/>
          <w:sz w:val="21"/>
          <w:szCs w:val="21"/>
        </w:rPr>
        <w:t>第8</w:t>
      </w:r>
      <w:r w:rsidR="00C418F1" w:rsidRPr="00761D29">
        <w:rPr>
          <w:rFonts w:hint="eastAsia"/>
          <w:sz w:val="21"/>
          <w:szCs w:val="21"/>
        </w:rPr>
        <w:t>号</w:t>
      </w:r>
      <w:r w:rsidR="00130427" w:rsidRPr="00761D29">
        <w:rPr>
          <w:rFonts w:hint="eastAsia"/>
          <w:sz w:val="21"/>
          <w:szCs w:val="21"/>
        </w:rPr>
        <w:t>（</w:t>
      </w:r>
      <w:r w:rsidRPr="00761D29">
        <w:rPr>
          <w:rFonts w:hint="eastAsia"/>
          <w:sz w:val="21"/>
          <w:szCs w:val="21"/>
        </w:rPr>
        <w:t>第</w:t>
      </w:r>
      <w:r w:rsidR="00887F0E">
        <w:rPr>
          <w:rFonts w:hint="eastAsia"/>
          <w:sz w:val="21"/>
          <w:szCs w:val="21"/>
        </w:rPr>
        <w:t>9</w:t>
      </w:r>
      <w:bookmarkStart w:id="0" w:name="_GoBack"/>
      <w:bookmarkEnd w:id="0"/>
      <w:r w:rsidR="00481527" w:rsidRPr="00761D29">
        <w:rPr>
          <w:rFonts w:hint="eastAsia"/>
          <w:sz w:val="21"/>
          <w:szCs w:val="21"/>
        </w:rPr>
        <w:t>条関</w:t>
      </w:r>
      <w:r w:rsidR="00481527">
        <w:rPr>
          <w:rFonts w:hint="eastAsia"/>
          <w:sz w:val="21"/>
          <w:szCs w:val="21"/>
        </w:rPr>
        <w:t>係</w:t>
      </w:r>
      <w:r w:rsidR="00C418F1" w:rsidRPr="00C418F1">
        <w:rPr>
          <w:rFonts w:hint="eastAsia"/>
          <w:sz w:val="21"/>
          <w:szCs w:val="21"/>
        </w:rPr>
        <w:t>）</w:t>
      </w:r>
    </w:p>
    <w:tbl>
      <w:tblPr>
        <w:tblW w:w="9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1843"/>
        <w:gridCol w:w="218"/>
        <w:gridCol w:w="218"/>
        <w:gridCol w:w="632"/>
        <w:gridCol w:w="1985"/>
        <w:gridCol w:w="1559"/>
        <w:gridCol w:w="142"/>
        <w:gridCol w:w="425"/>
        <w:gridCol w:w="207"/>
        <w:gridCol w:w="11"/>
        <w:gridCol w:w="774"/>
        <w:gridCol w:w="207"/>
        <w:gridCol w:w="11"/>
      </w:tblGrid>
      <w:tr w:rsidR="0096649F" w:rsidRPr="00C418F1" w:rsidTr="008340F2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　月　　</w:t>
            </w: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C418F1" w:rsidRPr="00C418F1" w:rsidTr="00E93855">
        <w:trPr>
          <w:trHeight w:val="10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96649F">
        <w:trPr>
          <w:gridAfter w:val="1"/>
          <w:wAfter w:w="11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130427" w:rsidP="0013042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一時的な勤務、転勤、出向又は研修等</w:t>
            </w:r>
            <w:r w:rsid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で他の市区町村へ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転出することの証明書</w:t>
            </w: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C418F1" w:rsidRPr="00C418F1" w:rsidTr="0096649F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5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418F1" w:rsidRPr="00C418F1" w:rsidTr="0096649F">
        <w:trPr>
          <w:gridAfter w:val="1"/>
          <w:wAfter w:w="11" w:type="dxa"/>
          <w:trHeight w:val="5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3855" w:rsidRDefault="004815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先等）の</w:t>
            </w:r>
          </w:p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418F1" w:rsidRPr="00C418F1" w:rsidTr="0096649F">
        <w:trPr>
          <w:gridAfter w:val="1"/>
          <w:wAfter w:w="11" w:type="dxa"/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93855" w:rsidRDefault="004815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一時的転出先（勤務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先等）の</w:t>
            </w:r>
          </w:p>
          <w:p w:rsidR="00C418F1" w:rsidRPr="00C418F1" w:rsidRDefault="00C418F1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30427" w:rsidRPr="00C418F1" w:rsidTr="00130427">
        <w:trPr>
          <w:gridAfter w:val="1"/>
          <w:wAfter w:w="11" w:type="dxa"/>
          <w:trHeight w:val="77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427" w:rsidRPr="00C418F1" w:rsidRDefault="001304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130427" w:rsidRDefault="001304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転出理由</w:t>
            </w:r>
          </w:p>
          <w:p w:rsidR="00130427" w:rsidRDefault="00130427" w:rsidP="00587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※いずれかに✔してください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27" w:rsidRDefault="002D23A9" w:rsidP="001304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4815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一時的な勤務先の変更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□　出向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□　研修  </w:t>
            </w:r>
          </w:p>
          <w:p w:rsidR="00130427" w:rsidRPr="00C418F1" w:rsidRDefault="002D23A9" w:rsidP="00130427">
            <w:pPr>
              <w:widowControl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その他 （</w:t>
            </w:r>
            <w:r w:rsidR="00130427" w:rsidRP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その他の内容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 w:rsidR="0083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）</w:t>
            </w:r>
          </w:p>
        </w:tc>
      </w:tr>
      <w:tr w:rsidR="00C418F1" w:rsidRPr="00C418F1" w:rsidTr="0096649F">
        <w:trPr>
          <w:gridAfter w:val="1"/>
          <w:wAfter w:w="11" w:type="dxa"/>
          <w:trHeight w:val="91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18F1" w:rsidRPr="00C418F1" w:rsidRDefault="004815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転出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の期間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　　月　　日～　　年　　月　　日</w:t>
            </w:r>
          </w:p>
        </w:tc>
      </w:tr>
      <w:tr w:rsidR="00587B5F" w:rsidRPr="00C418F1" w:rsidTr="00E93855">
        <w:trPr>
          <w:gridAfter w:val="1"/>
          <w:wAfter w:w="11" w:type="dxa"/>
          <w:trHeight w:val="4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587B5F" w:rsidRDefault="0096649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一時的な転出の内容</w:t>
            </w:r>
          </w:p>
          <w:p w:rsidR="00587B5F" w:rsidRPr="00C418F1" w:rsidRDefault="00130427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※</w:t>
            </w:r>
            <w:r w:rsidR="0057658D"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両方</w:t>
            </w:r>
            <w:r w:rsidR="00587B5F" w:rsidRPr="005765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に✔してください</w:t>
            </w:r>
          </w:p>
        </w:tc>
        <w:tc>
          <w:tcPr>
            <w:tcW w:w="637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Default="00761D29" w:rsidP="00587B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他の市区町村に転出する期間が1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年以内であること</w:t>
            </w:r>
          </w:p>
          <w:p w:rsidR="00587B5F" w:rsidRPr="00C418F1" w:rsidRDefault="00587B5F" w:rsidP="00CD63B6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□　転出した者は、転居先で活動した後、転出前の就業先で勤務する予定であること</w:t>
            </w:r>
          </w:p>
        </w:tc>
      </w:tr>
      <w:tr w:rsidR="00587B5F" w:rsidRPr="00C418F1" w:rsidTr="00E93855">
        <w:trPr>
          <w:gridAfter w:val="1"/>
          <w:wAfter w:w="11" w:type="dxa"/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87B5F" w:rsidRPr="00C418F1" w:rsidTr="00E93855">
        <w:trPr>
          <w:gridAfter w:val="1"/>
          <w:wAfter w:w="11" w:type="dxa"/>
          <w:trHeight w:val="2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5F" w:rsidRPr="00C418F1" w:rsidRDefault="00587B5F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587B5F" w:rsidRPr="00C418F1" w:rsidRDefault="00587B5F" w:rsidP="008340F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5F" w:rsidRPr="00C418F1" w:rsidRDefault="00587B5F" w:rsidP="008340F2">
            <w:pPr>
              <w:widowControl/>
              <w:ind w:leftChars="-511" w:left="-1226" w:firstLineChars="538" w:firstLine="113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18F1" w:rsidRPr="00C418F1" w:rsidTr="0096649F">
        <w:trPr>
          <w:gridAfter w:val="1"/>
          <w:wAfter w:w="11" w:type="dxa"/>
          <w:trHeight w:val="62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8F1" w:rsidRPr="00C418F1" w:rsidRDefault="00C418F1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8F1" w:rsidRDefault="00B35246" w:rsidP="00130427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丸亀市</w:t>
            </w:r>
            <w:r w:rsidR="00631C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東京圏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移住</w:t>
            </w:r>
            <w:r w:rsidR="00301A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支援事業補助金に関する事務のため、勤務者の勤務状況などの情報を、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の求めに応じて、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県及び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C418F1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  <w:p w:rsidR="00587B5F" w:rsidRDefault="0096649F" w:rsidP="0013042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※勤務者に対して</w:t>
            </w:r>
            <w:r w:rsidR="002D23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</w:t>
            </w:r>
            <w:r w:rsidR="006004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から、転出前の就業先又は一時的</w:t>
            </w:r>
            <w:r w:rsidR="001304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な転出先（勤務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先等）に就業</w:t>
            </w:r>
            <w:r w:rsidR="0058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等の状況を確認する場合があります。</w:t>
            </w:r>
          </w:p>
          <w:p w:rsidR="0096649F" w:rsidRPr="0096649F" w:rsidRDefault="0096649F" w:rsidP="00130427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一時的な転出ではないことが明らかになった場合、勤務者に対して</w:t>
            </w:r>
            <w:r w:rsidR="00547D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補助金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の全額又は一部の返還を求める場合があります。</w:t>
            </w:r>
          </w:p>
        </w:tc>
      </w:tr>
    </w:tbl>
    <w:p w:rsidR="00833B9F" w:rsidRDefault="00833B9F">
      <w:pPr>
        <w:widowControl/>
        <w:jc w:val="left"/>
        <w:rPr>
          <w:sz w:val="21"/>
          <w:szCs w:val="21"/>
        </w:rPr>
      </w:pPr>
    </w:p>
    <w:sectPr w:rsidR="00833B9F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58" w:rsidRDefault="008E4F58" w:rsidP="00747257">
      <w:r>
        <w:separator/>
      </w:r>
    </w:p>
  </w:endnote>
  <w:endnote w:type="continuationSeparator" w:id="0">
    <w:p w:rsidR="008E4F58" w:rsidRDefault="008E4F5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58" w:rsidRDefault="008E4F58" w:rsidP="00747257">
      <w:r>
        <w:separator/>
      </w:r>
    </w:p>
  </w:footnote>
  <w:footnote w:type="continuationSeparator" w:id="0">
    <w:p w:rsidR="008E4F58" w:rsidRDefault="008E4F58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0B7A3A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DE9"/>
    <w:rsid w:val="002A5849"/>
    <w:rsid w:val="002D1412"/>
    <w:rsid w:val="002D23A9"/>
    <w:rsid w:val="002D6655"/>
    <w:rsid w:val="00301AA5"/>
    <w:rsid w:val="003116F0"/>
    <w:rsid w:val="00333827"/>
    <w:rsid w:val="003462C4"/>
    <w:rsid w:val="00364AD8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47D55"/>
    <w:rsid w:val="0057658D"/>
    <w:rsid w:val="00587B5F"/>
    <w:rsid w:val="00594F83"/>
    <w:rsid w:val="005A1A5A"/>
    <w:rsid w:val="005D01A1"/>
    <w:rsid w:val="005E0F05"/>
    <w:rsid w:val="0060049C"/>
    <w:rsid w:val="006155D4"/>
    <w:rsid w:val="00623924"/>
    <w:rsid w:val="00631C3A"/>
    <w:rsid w:val="00675FAA"/>
    <w:rsid w:val="00691FCC"/>
    <w:rsid w:val="006C08BD"/>
    <w:rsid w:val="007044C5"/>
    <w:rsid w:val="00724675"/>
    <w:rsid w:val="00740D58"/>
    <w:rsid w:val="00747257"/>
    <w:rsid w:val="00747D81"/>
    <w:rsid w:val="00761D29"/>
    <w:rsid w:val="00793EAB"/>
    <w:rsid w:val="007D3D0B"/>
    <w:rsid w:val="007E2164"/>
    <w:rsid w:val="007F2FDD"/>
    <w:rsid w:val="0082054E"/>
    <w:rsid w:val="00833B9F"/>
    <w:rsid w:val="008340F2"/>
    <w:rsid w:val="0085256A"/>
    <w:rsid w:val="00887F0E"/>
    <w:rsid w:val="008915BC"/>
    <w:rsid w:val="00892691"/>
    <w:rsid w:val="00897671"/>
    <w:rsid w:val="008C3072"/>
    <w:rsid w:val="008E4F58"/>
    <w:rsid w:val="00962607"/>
    <w:rsid w:val="0096474D"/>
    <w:rsid w:val="0096649F"/>
    <w:rsid w:val="00972536"/>
    <w:rsid w:val="009906FE"/>
    <w:rsid w:val="00991959"/>
    <w:rsid w:val="009D5902"/>
    <w:rsid w:val="009E4B88"/>
    <w:rsid w:val="00A07B1B"/>
    <w:rsid w:val="00A6556C"/>
    <w:rsid w:val="00A76122"/>
    <w:rsid w:val="00A84230"/>
    <w:rsid w:val="00AF464F"/>
    <w:rsid w:val="00B35246"/>
    <w:rsid w:val="00B53A53"/>
    <w:rsid w:val="00B75A06"/>
    <w:rsid w:val="00B842D0"/>
    <w:rsid w:val="00C13304"/>
    <w:rsid w:val="00C418F1"/>
    <w:rsid w:val="00C653DD"/>
    <w:rsid w:val="00C834DA"/>
    <w:rsid w:val="00CC0D98"/>
    <w:rsid w:val="00CC5C39"/>
    <w:rsid w:val="00CD63B6"/>
    <w:rsid w:val="00D03EA8"/>
    <w:rsid w:val="00D57069"/>
    <w:rsid w:val="00D608CB"/>
    <w:rsid w:val="00D95D5D"/>
    <w:rsid w:val="00DC7120"/>
    <w:rsid w:val="00E0636D"/>
    <w:rsid w:val="00E170D6"/>
    <w:rsid w:val="00E51680"/>
    <w:rsid w:val="00E70F2B"/>
    <w:rsid w:val="00E86012"/>
    <w:rsid w:val="00E93855"/>
    <w:rsid w:val="00EB48D2"/>
    <w:rsid w:val="00EC6E0A"/>
    <w:rsid w:val="00ED3B32"/>
    <w:rsid w:val="00ED4C9C"/>
    <w:rsid w:val="00F12747"/>
    <w:rsid w:val="00F17DE4"/>
    <w:rsid w:val="00F456AD"/>
    <w:rsid w:val="00F461D0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9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38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9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3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4</cp:revision>
  <cp:lastPrinted>2021-03-14T05:24:00Z</cp:lastPrinted>
  <dcterms:created xsi:type="dcterms:W3CDTF">2022-05-31T03:20:00Z</dcterms:created>
  <dcterms:modified xsi:type="dcterms:W3CDTF">2025-02-19T01:03:00Z</dcterms:modified>
</cp:coreProperties>
</file>