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74E6" w14:textId="77777777" w:rsidR="00E3108F" w:rsidRPr="008F57D4" w:rsidRDefault="00CE7D26">
      <w:pPr>
        <w:adjustRightInd/>
        <w:spacing w:line="490" w:lineRule="exact"/>
      </w:pPr>
      <w:r>
        <w:rPr>
          <w:rFonts w:cs="ＭＳ 明朝" w:hint="eastAsia"/>
        </w:rPr>
        <w:t xml:space="preserve">　様式第4号(第12条関係)</w:t>
      </w:r>
    </w:p>
    <w:p w14:paraId="73805F83" w14:textId="77777777" w:rsidR="00445E88" w:rsidRPr="008F57D4" w:rsidRDefault="00E3108F" w:rsidP="00445E88">
      <w:pPr>
        <w:tabs>
          <w:tab w:val="left" w:pos="5040"/>
        </w:tabs>
        <w:adjustRightInd/>
        <w:spacing w:line="490" w:lineRule="exact"/>
        <w:jc w:val="center"/>
        <w:rPr>
          <w:rFonts w:hint="eastAsia"/>
        </w:rPr>
      </w:pPr>
      <w:r w:rsidRPr="008F57D4">
        <w:rPr>
          <w:rFonts w:cs="ＭＳ 明朝" w:hint="eastAsia"/>
        </w:rPr>
        <w:t>無</w:t>
      </w:r>
      <w:r w:rsidRPr="008F57D4">
        <w:t xml:space="preserve"> </w:t>
      </w:r>
      <w:r w:rsidRPr="008F57D4">
        <w:rPr>
          <w:rFonts w:cs="ＭＳ 明朝" w:hint="eastAsia"/>
        </w:rPr>
        <w:t>線</w:t>
      </w:r>
      <w:r w:rsidRPr="008F57D4">
        <w:t xml:space="preserve"> </w:t>
      </w:r>
      <w:r w:rsidRPr="008F57D4">
        <w:rPr>
          <w:rFonts w:cs="ＭＳ 明朝" w:hint="eastAsia"/>
        </w:rPr>
        <w:t>局</w:t>
      </w:r>
      <w:r w:rsidRPr="008F57D4">
        <w:t xml:space="preserve"> </w:t>
      </w:r>
      <w:r w:rsidRPr="008F57D4">
        <w:rPr>
          <w:rFonts w:cs="ＭＳ 明朝" w:hint="eastAsia"/>
        </w:rPr>
        <w:t>四</w:t>
      </w:r>
      <w:r w:rsidRPr="008F57D4">
        <w:t xml:space="preserve"> </w:t>
      </w:r>
      <w:r w:rsidRPr="008F57D4">
        <w:rPr>
          <w:rFonts w:cs="ＭＳ 明朝" w:hint="eastAsia"/>
        </w:rPr>
        <w:t>半</w:t>
      </w:r>
      <w:r w:rsidRPr="008F57D4">
        <w:t xml:space="preserve"> </w:t>
      </w:r>
      <w:r w:rsidRPr="008F57D4">
        <w:rPr>
          <w:rFonts w:cs="ＭＳ 明朝" w:hint="eastAsia"/>
        </w:rPr>
        <w:t>期</w:t>
      </w:r>
      <w:r w:rsidRPr="008F57D4">
        <w:t xml:space="preserve"> </w:t>
      </w:r>
      <w:r w:rsidRPr="008F57D4">
        <w:rPr>
          <w:rFonts w:cs="ＭＳ 明朝" w:hint="eastAsia"/>
        </w:rPr>
        <w:t>点</w:t>
      </w:r>
      <w:r w:rsidRPr="008F57D4">
        <w:t xml:space="preserve"> </w:t>
      </w:r>
      <w:r w:rsidRPr="008F57D4">
        <w:rPr>
          <w:rFonts w:cs="ＭＳ 明朝" w:hint="eastAsia"/>
        </w:rPr>
        <w:t>検</w:t>
      </w:r>
      <w:r w:rsidRPr="008F57D4">
        <w:t xml:space="preserve"> </w:t>
      </w:r>
      <w:r w:rsidRPr="008F57D4">
        <w:rPr>
          <w:rFonts w:cs="ＭＳ 明朝" w:hint="eastAsia"/>
        </w:rPr>
        <w:t>記</w:t>
      </w:r>
      <w:r w:rsidRPr="008F57D4">
        <w:t xml:space="preserve"> </w:t>
      </w:r>
      <w:r w:rsidRPr="008F57D4">
        <w:rPr>
          <w:rFonts w:cs="ＭＳ 明朝" w:hint="eastAsia"/>
        </w:rPr>
        <w:t>録</w:t>
      </w:r>
      <w:r w:rsidRPr="008F57D4">
        <w:t xml:space="preserve"> </w:t>
      </w:r>
      <w:r w:rsidRPr="008F57D4">
        <w:rPr>
          <w:rFonts w:cs="ＭＳ 明朝" w:hint="eastAsia"/>
        </w:rPr>
        <w:t>簿</w:t>
      </w:r>
    </w:p>
    <w:p w14:paraId="1EDD1B21" w14:textId="77777777" w:rsidR="00323B4C" w:rsidRPr="00CF47BB" w:rsidRDefault="00CE7D26" w:rsidP="009649BA">
      <w:pPr>
        <w:tabs>
          <w:tab w:val="left" w:pos="5040"/>
        </w:tabs>
        <w:adjustRightInd/>
        <w:spacing w:line="490" w:lineRule="exact"/>
        <w:ind w:firstLineChars="50" w:firstLine="121"/>
        <w:jc w:val="center"/>
        <w:rPr>
          <w:rFonts w:hint="eastAsia"/>
        </w:rPr>
      </w:pPr>
      <w:r>
        <w:rPr>
          <w:rFonts w:cs="ＭＳ 明朝" w:hint="eastAsia"/>
        </w:rPr>
        <w:t>(</w:t>
      </w:r>
      <w:r w:rsidR="00E3108F" w:rsidRPr="008F57D4">
        <w:t xml:space="preserve"> </w:t>
      </w:r>
      <w:r w:rsidR="00E3108F" w:rsidRPr="008F57D4">
        <w:rPr>
          <w:rFonts w:cs="ＭＳ 明朝" w:hint="eastAsia"/>
        </w:rPr>
        <w:t>設</w:t>
      </w:r>
      <w:r w:rsidR="00E3108F" w:rsidRPr="008F57D4">
        <w:t xml:space="preserve"> </w:t>
      </w:r>
      <w:r w:rsidR="00E3108F" w:rsidRPr="008F57D4">
        <w:rPr>
          <w:rFonts w:cs="ＭＳ 明朝" w:hint="eastAsia"/>
        </w:rPr>
        <w:t>備</w:t>
      </w:r>
      <w:r w:rsidR="00E3108F" w:rsidRPr="008F57D4">
        <w:t xml:space="preserve"> </w:t>
      </w:r>
      <w:r w:rsidR="00E3108F" w:rsidRPr="008F57D4">
        <w:rPr>
          <w:rFonts w:cs="ＭＳ 明朝" w:hint="eastAsia"/>
        </w:rPr>
        <w:t>関</w:t>
      </w:r>
      <w:r w:rsidR="00E3108F" w:rsidRPr="008F57D4">
        <w:t xml:space="preserve"> </w:t>
      </w:r>
      <w:r w:rsidR="00E3108F" w:rsidRPr="008F57D4">
        <w:rPr>
          <w:rFonts w:cs="ＭＳ 明朝" w:hint="eastAsia"/>
        </w:rPr>
        <w:t>係</w:t>
      </w:r>
      <w:r w:rsidR="00E3108F" w:rsidRPr="008F57D4">
        <w:t xml:space="preserve"> </w:t>
      </w:r>
      <w:r>
        <w:rPr>
          <w:rFonts w:cs="ＭＳ 明朝" w:hint="eastAsia"/>
        </w:rPr>
        <w:t>)</w:t>
      </w:r>
    </w:p>
    <w:tbl>
      <w:tblPr>
        <w:tblW w:w="950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2057"/>
        <w:gridCol w:w="1089"/>
        <w:gridCol w:w="968"/>
        <w:gridCol w:w="1452"/>
        <w:gridCol w:w="2415"/>
        <w:gridCol w:w="7"/>
      </w:tblGrid>
      <w:tr w:rsidR="00323B4C" w:rsidRPr="008F57D4" w14:paraId="75D010BE" w14:textId="77777777" w:rsidTr="00EF388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8"/>
        </w:trPr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23668241" w14:textId="77777777" w:rsidR="00323B4C" w:rsidRDefault="00323B4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int="eastAsia"/>
              </w:rPr>
            </w:pPr>
            <w:r w:rsidRPr="008F57D4">
              <w:t xml:space="preserve">  </w:t>
            </w:r>
            <w:r>
              <w:rPr>
                <w:rFonts w:hint="eastAsia"/>
              </w:rPr>
              <w:t>局　名</w:t>
            </w:r>
          </w:p>
          <w:p w14:paraId="2E9FB31C" w14:textId="77777777" w:rsidR="00323B4C" w:rsidRDefault="00323B4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(呼出名称)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FA6F531" w14:textId="77777777" w:rsidR="00323B4C" w:rsidRPr="008F57D4" w:rsidRDefault="00323B4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3191F3D" w14:textId="77777777" w:rsidR="00323B4C" w:rsidRPr="00323B4C" w:rsidRDefault="00323B4C" w:rsidP="00CF47B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 w:rsidRPr="00323B4C">
              <w:rPr>
                <w:rFonts w:hint="eastAsia"/>
              </w:rPr>
              <w:t>管</w:t>
            </w:r>
            <w:r w:rsidR="00CF47BB">
              <w:rPr>
                <w:rFonts w:hint="eastAsia"/>
              </w:rPr>
              <w:t xml:space="preserve">　</w:t>
            </w:r>
            <w:r w:rsidRPr="00323B4C">
              <w:rPr>
                <w:rFonts w:hint="eastAsia"/>
              </w:rPr>
              <w:t>理</w:t>
            </w:r>
            <w:r w:rsidR="00CF47BB">
              <w:rPr>
                <w:rFonts w:hint="eastAsia"/>
              </w:rPr>
              <w:t xml:space="preserve">　</w:t>
            </w:r>
            <w:r w:rsidRPr="00323B4C">
              <w:rPr>
                <w:rFonts w:hint="eastAsia"/>
              </w:rPr>
              <w:t>責</w:t>
            </w:r>
            <w:r w:rsidR="00CF47BB">
              <w:rPr>
                <w:rFonts w:hint="eastAsia"/>
              </w:rPr>
              <w:t xml:space="preserve">　</w:t>
            </w:r>
            <w:r w:rsidRPr="00323B4C">
              <w:rPr>
                <w:rFonts w:hint="eastAsia"/>
              </w:rPr>
              <w:t>任</w:t>
            </w:r>
            <w:r w:rsidR="00CF47BB">
              <w:rPr>
                <w:rFonts w:hint="eastAsia"/>
              </w:rPr>
              <w:t xml:space="preserve">　</w:t>
            </w:r>
            <w:r w:rsidRPr="00323B4C">
              <w:rPr>
                <w:rFonts w:hint="eastAsia"/>
              </w:rPr>
              <w:t>者</w:t>
            </w:r>
          </w:p>
        </w:tc>
      </w:tr>
      <w:tr w:rsidR="00323B4C" w:rsidRPr="008F57D4" w14:paraId="3999FC64" w14:textId="77777777" w:rsidTr="00EF388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7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A1F41F6" w14:textId="77777777" w:rsidR="00323B4C" w:rsidRPr="008F57D4" w:rsidRDefault="00323B4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41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4B5E" w14:textId="77777777" w:rsidR="00323B4C" w:rsidRDefault="00323B4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int="eastAsia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821630" w14:textId="77777777" w:rsidR="00323B4C" w:rsidRPr="008F57D4" w:rsidRDefault="00CF47BB" w:rsidP="009649BA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CF47BB" w:rsidRPr="008F57D4" w14:paraId="49A632F6" w14:textId="77777777" w:rsidTr="00EF388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37450B5" w14:textId="77777777" w:rsidR="00CF47BB" w:rsidRPr="00323B4C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323B4C">
              <w:rPr>
                <w:rFonts w:hint="eastAsia"/>
              </w:rPr>
              <w:t>点検年月日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1B6E" w14:textId="77777777" w:rsidR="00CF47BB" w:rsidRPr="00323B4C" w:rsidRDefault="00CF47BB" w:rsidP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firstLineChars="300" w:firstLine="727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FF1D" w14:textId="77777777" w:rsidR="00CF47BB" w:rsidRPr="00323B4C" w:rsidRDefault="00CF47BB" w:rsidP="00CF47B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F33" w14:textId="77777777" w:rsidR="00CF47BB" w:rsidRPr="00323B4C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CA33" w14:textId="77777777" w:rsidR="00CF47BB" w:rsidRPr="00CF47BB" w:rsidRDefault="00CF47BB" w:rsidP="00CF47B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 w:rsidRPr="00CF47BB">
              <w:rPr>
                <w:rFonts w:hint="eastAsia"/>
              </w:rPr>
              <w:t>点検</w:t>
            </w:r>
            <w:r>
              <w:rPr>
                <w:rFonts w:hint="eastAsia"/>
              </w:rPr>
              <w:t>者</w:t>
            </w:r>
            <w:r w:rsidRPr="00CF47BB"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80B4D6" w14:textId="77777777" w:rsidR="00CF47BB" w:rsidRPr="008F57D4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CF47BB" w:rsidRPr="008F57D4" w14:paraId="1157EF10" w14:textId="77777777" w:rsidTr="00CF47B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7FDD898" w14:textId="77777777" w:rsidR="00CF47BB" w:rsidRPr="008F57D4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現用･予備の別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6AEECD" w14:textId="77777777" w:rsidR="00CF47BB" w:rsidRPr="008F57D4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CF47BB" w:rsidRPr="008F57D4" w14:paraId="35DE50D5" w14:textId="77777777" w:rsidTr="00CF47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57B0250" w14:textId="77777777" w:rsidR="00CF47BB" w:rsidRPr="00CF47BB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CF47BB">
              <w:rPr>
                <w:rFonts w:hint="eastAsia"/>
              </w:rPr>
              <w:t>測定機名</w:t>
            </w:r>
          </w:p>
        </w:tc>
        <w:tc>
          <w:tcPr>
            <w:tcW w:w="5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B14BE89" w14:textId="77777777" w:rsidR="00CF47BB" w:rsidRPr="008F57D4" w:rsidRDefault="00CF47B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</w:tbl>
    <w:p w14:paraId="2CCFC4A9" w14:textId="77777777" w:rsidR="00323B4C" w:rsidRDefault="00323B4C">
      <w:pPr>
        <w:adjustRightInd/>
        <w:spacing w:line="240" w:lineRule="exact"/>
        <w:rPr>
          <w:rFonts w:hint="eastAsia"/>
          <w:sz w:val="24"/>
          <w:szCs w:val="24"/>
        </w:rPr>
      </w:pPr>
    </w:p>
    <w:p w14:paraId="39B85399" w14:textId="77777777" w:rsidR="00323B4C" w:rsidRDefault="00323B4C">
      <w:pPr>
        <w:adjustRightInd/>
        <w:spacing w:line="240" w:lineRule="exact"/>
        <w:rPr>
          <w:rFonts w:hint="eastAsia"/>
          <w:sz w:val="24"/>
          <w:szCs w:val="24"/>
        </w:rPr>
      </w:pPr>
    </w:p>
    <w:tbl>
      <w:tblPr>
        <w:tblW w:w="950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114"/>
        <w:gridCol w:w="3267"/>
      </w:tblGrid>
      <w:tr w:rsidR="00E14DC9" w:rsidRPr="008F57D4" w14:paraId="1EF0FCF2" w14:textId="77777777" w:rsidTr="005802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F6BE401" w14:textId="77777777" w:rsidR="00E14DC9" w:rsidRPr="008F57D4" w:rsidRDefault="00E14DC9" w:rsidP="00E961AE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点</w:t>
            </w:r>
            <w:r w:rsidR="00E96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検</w:t>
            </w:r>
            <w:r w:rsidR="00E96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E96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916E8E3" w14:textId="77777777" w:rsidR="00E14DC9" w:rsidRPr="00E14DC9" w:rsidRDefault="00E14DC9" w:rsidP="00E961AE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 w:rsidRPr="00E14DC9">
              <w:rPr>
                <w:rFonts w:hint="eastAsia"/>
              </w:rPr>
              <w:t>点</w:t>
            </w:r>
            <w:r w:rsidR="00E961AE">
              <w:rPr>
                <w:rFonts w:hint="eastAsia"/>
              </w:rPr>
              <w:t xml:space="preserve">　</w:t>
            </w:r>
            <w:r w:rsidRPr="00E14DC9">
              <w:rPr>
                <w:rFonts w:hint="eastAsia"/>
              </w:rPr>
              <w:t>検</w:t>
            </w:r>
            <w:r w:rsidR="00E961AE">
              <w:rPr>
                <w:rFonts w:hint="eastAsia"/>
              </w:rPr>
              <w:t xml:space="preserve">　</w:t>
            </w:r>
            <w:r w:rsidRPr="00E14DC9">
              <w:rPr>
                <w:rFonts w:hint="eastAsia"/>
              </w:rPr>
              <w:t>結</w:t>
            </w:r>
            <w:r w:rsidR="00E961AE">
              <w:rPr>
                <w:rFonts w:hint="eastAsia"/>
              </w:rPr>
              <w:t xml:space="preserve">　</w:t>
            </w:r>
            <w:r w:rsidRPr="00E14DC9">
              <w:rPr>
                <w:rFonts w:hint="eastAsia"/>
              </w:rPr>
              <w:t>果</w:t>
            </w:r>
          </w:p>
        </w:tc>
      </w:tr>
      <w:tr w:rsidR="00E14DC9" w:rsidRPr="008F57D4" w14:paraId="748CFB32" w14:textId="77777777" w:rsidTr="005802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E249766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int="eastAsia"/>
                <w:sz w:val="24"/>
                <w:szCs w:val="24"/>
              </w:rPr>
            </w:pPr>
            <w:r w:rsidRPr="008F57D4">
              <w:t xml:space="preserve">  </w:t>
            </w:r>
            <w:r>
              <w:rPr>
                <w:rFonts w:cs="ＭＳ 明朝" w:hint="eastAsia"/>
              </w:rPr>
              <w:t>製造番号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D0E277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4A49B079" w14:textId="77777777" w:rsidTr="005802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F8D92B1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t xml:space="preserve">  </w:t>
            </w:r>
            <w:r>
              <w:rPr>
                <w:rFonts w:hint="eastAsia"/>
              </w:rPr>
              <w:t>電波の型式及び周波数(MHz)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416EEF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6B2649B4" w14:textId="77777777" w:rsidTr="00572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803F025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t xml:space="preserve">  </w:t>
            </w:r>
            <w:r>
              <w:rPr>
                <w:rFonts w:hint="eastAsia"/>
              </w:rPr>
              <w:t>空中線電力(W)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207B48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74072BE8" w14:textId="77777777" w:rsidTr="00572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6E66259" w14:textId="77777777" w:rsidR="00E14DC9" w:rsidRPr="00243387" w:rsidRDefault="00243387" w:rsidP="00243387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  <w:rPr>
                <w:rFonts w:hint="eastAsia"/>
              </w:rPr>
            </w:pPr>
            <w:r>
              <w:rPr>
                <w:rFonts w:cs="ＭＳ 明朝" w:hint="eastAsia"/>
              </w:rPr>
              <w:t>測定値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AFCC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 xml:space="preserve">　周　波　数　偏　差</w:t>
            </w:r>
            <w:r w:rsidRPr="008F57D4">
              <w:t xml:space="preserve"> </w:t>
            </w:r>
            <w:r>
              <w:rPr>
                <w:rFonts w:cs="ＭＳ 明朝" w:hint="eastAsia"/>
              </w:rPr>
              <w:t>(</w:t>
            </w:r>
            <w:r w:rsidRPr="008F57D4">
              <w:rPr>
                <w:rFonts w:cs="ＭＳ 明朝" w:hint="eastAsia"/>
              </w:rPr>
              <w:t>±</w:t>
            </w:r>
            <w:r w:rsidRPr="008F57D4">
              <w:t>Hz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FFF92E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0BFD502D" w14:textId="77777777" w:rsidTr="00572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522C4716" w14:textId="77777777" w:rsidR="00E14DC9" w:rsidRPr="008F57D4" w:rsidRDefault="00E14DC9" w:rsidP="00B97181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EBD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電</w:t>
            </w:r>
            <w:r w:rsidRPr="008F57D4">
              <w:t xml:space="preserve">    </w:t>
            </w:r>
            <w:r w:rsidRPr="008F57D4">
              <w:rPr>
                <w:rFonts w:cs="ＭＳ 明朝" w:hint="eastAsia"/>
              </w:rPr>
              <w:t>源</w:t>
            </w:r>
            <w:r w:rsidRPr="008F57D4">
              <w:t xml:space="preserve">   </w:t>
            </w:r>
            <w:r w:rsidRPr="008F57D4">
              <w:rPr>
                <w:rFonts w:cs="ＭＳ 明朝" w:hint="eastAsia"/>
              </w:rPr>
              <w:t>電</w:t>
            </w:r>
            <w:r w:rsidRPr="008F57D4">
              <w:t xml:space="preserve">   </w:t>
            </w:r>
            <w:r w:rsidRPr="008F57D4">
              <w:rPr>
                <w:rFonts w:cs="ＭＳ 明朝" w:hint="eastAsia"/>
              </w:rPr>
              <w:t>圧</w:t>
            </w:r>
            <w:r w:rsidRPr="008F57D4">
              <w:t xml:space="preserve"> </w:t>
            </w:r>
            <w:r>
              <w:rPr>
                <w:rFonts w:cs="ＭＳ 明朝" w:hint="eastAsia"/>
              </w:rPr>
              <w:t>(</w:t>
            </w:r>
            <w:r w:rsidRPr="008F57D4">
              <w:t xml:space="preserve"> V 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36670AD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441298DF" w14:textId="77777777" w:rsidTr="00572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FF99216" w14:textId="77777777" w:rsidR="00E14DC9" w:rsidRPr="008F57D4" w:rsidRDefault="00E14DC9" w:rsidP="00B97181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142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空</w:t>
            </w: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中</w:t>
            </w: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線</w:t>
            </w: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電</w:t>
            </w: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力</w:t>
            </w:r>
            <w:r w:rsidRPr="008F57D4">
              <w:t xml:space="preserve"> </w:t>
            </w:r>
            <w:r>
              <w:rPr>
                <w:rFonts w:cs="ＭＳ 明朝" w:hint="eastAsia"/>
              </w:rPr>
              <w:t>(</w:t>
            </w:r>
            <w:r w:rsidRPr="008F57D4">
              <w:t xml:space="preserve"> W 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AB104D2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0A8333C5" w14:textId="77777777" w:rsidTr="00572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87F7FC7" w14:textId="77777777" w:rsidR="00E14DC9" w:rsidRPr="008F57D4" w:rsidRDefault="00E14DC9" w:rsidP="00B97181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A3D2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int="eastAsia"/>
                <w:sz w:val="24"/>
                <w:szCs w:val="24"/>
              </w:rPr>
            </w:pPr>
            <w:r w:rsidRPr="008F57D4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/>
                <w:sz w:val="24"/>
                <w:szCs w:val="24"/>
              </w:rPr>
              <w:t>C/N</w:t>
            </w:r>
            <w:r>
              <w:rPr>
                <w:rFonts w:cs="ＭＳ 明朝" w:hint="eastAsia"/>
                <w:sz w:val="24"/>
                <w:szCs w:val="24"/>
              </w:rPr>
              <w:t>(</w:t>
            </w:r>
            <w:r w:rsidRPr="008F57D4">
              <w:rPr>
                <w:rFonts w:cs="ＭＳ 明朝" w:hint="eastAsia"/>
                <w:sz w:val="24"/>
                <w:szCs w:val="24"/>
              </w:rPr>
              <w:t>中継系を含む</w:t>
            </w:r>
            <w:r>
              <w:rPr>
                <w:rFonts w:cs="ＭＳ 明朝" w:hint="eastAsia"/>
                <w:sz w:val="24"/>
                <w:szCs w:val="24"/>
              </w:rPr>
              <w:t>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7AA7C6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7B229F8E" w14:textId="77777777" w:rsidTr="005802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665C210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  <w:sz w:val="24"/>
                <w:szCs w:val="24"/>
              </w:rPr>
              <w:t>TVI</w:t>
            </w:r>
            <w:r>
              <w:rPr>
                <w:rFonts w:cs="ＭＳ 明朝" w:hint="eastAsia"/>
                <w:sz w:val="24"/>
                <w:szCs w:val="24"/>
              </w:rPr>
              <w:t>･</w:t>
            </w:r>
            <w:r w:rsidRPr="008F57D4">
              <w:rPr>
                <w:rFonts w:cs="ＭＳ 明朝" w:hint="eastAsia"/>
                <w:sz w:val="24"/>
                <w:szCs w:val="24"/>
              </w:rPr>
              <w:t>BC</w:t>
            </w:r>
            <w:r>
              <w:rPr>
                <w:rFonts w:cs="ＭＳ 明朝" w:hint="eastAsia"/>
                <w:sz w:val="24"/>
                <w:szCs w:val="24"/>
              </w:rPr>
              <w:t>I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8D2D42D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4B492A32" w14:textId="77777777" w:rsidTr="005802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00949" w14:textId="77777777" w:rsidR="00E14DC9" w:rsidRDefault="00243387" w:rsidP="00243387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動作試験</w:t>
            </w:r>
          </w:p>
          <w:p w14:paraId="6B813BB7" w14:textId="77777777" w:rsidR="00243387" w:rsidRPr="00243387" w:rsidRDefault="00243387" w:rsidP="00243387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(毎半期1回以上)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CC19B" w14:textId="77777777" w:rsidR="00E14DC9" w:rsidRPr="00243387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予</w:t>
            </w:r>
            <w:r w:rsidR="00243387">
              <w:rPr>
                <w:rFonts w:hint="eastAsia"/>
              </w:rPr>
              <w:t xml:space="preserve">　</w:t>
            </w:r>
            <w:r w:rsidRPr="008F57D4">
              <w:rPr>
                <w:rFonts w:cs="ＭＳ 明朝" w:hint="eastAsia"/>
              </w:rPr>
              <w:t>備</w:t>
            </w:r>
            <w:r w:rsidR="00243387">
              <w:rPr>
                <w:rFonts w:hint="eastAsia"/>
              </w:rPr>
              <w:t xml:space="preserve">　</w:t>
            </w:r>
            <w:r w:rsidRPr="008F57D4">
              <w:rPr>
                <w:rFonts w:cs="ＭＳ 明朝" w:hint="eastAsia"/>
              </w:rPr>
              <w:t>装</w:t>
            </w:r>
            <w:r w:rsidR="00243387">
              <w:rPr>
                <w:rFonts w:hint="eastAsia"/>
              </w:rPr>
              <w:t xml:space="preserve">　</w:t>
            </w:r>
            <w:r w:rsidRPr="008F57D4">
              <w:rPr>
                <w:rFonts w:cs="ＭＳ 明朝" w:hint="eastAsia"/>
              </w:rPr>
              <w:t>置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AFC4753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E14DC9" w:rsidRPr="008F57D4" w14:paraId="40FEB991" w14:textId="77777777" w:rsidTr="005802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4A158" w14:textId="77777777" w:rsidR="00E14DC9" w:rsidRPr="008F57D4" w:rsidRDefault="00E14DC9" w:rsidP="00B97181">
            <w:pPr>
              <w:overflowPunct/>
              <w:autoSpaceDE w:val="0"/>
              <w:autoSpaceDN w:val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9D5C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  <w:r w:rsidRPr="008F57D4">
              <w:t xml:space="preserve">  </w:t>
            </w:r>
            <w:r w:rsidRPr="008F57D4">
              <w:rPr>
                <w:rFonts w:cs="ＭＳ 明朝" w:hint="eastAsia"/>
              </w:rPr>
              <w:t>予</w:t>
            </w:r>
            <w:r w:rsidR="00243387">
              <w:rPr>
                <w:rFonts w:hint="eastAsia"/>
              </w:rPr>
              <w:t xml:space="preserve">　</w:t>
            </w:r>
            <w:r w:rsidRPr="008F57D4">
              <w:rPr>
                <w:rFonts w:cs="ＭＳ 明朝" w:hint="eastAsia"/>
              </w:rPr>
              <w:t>備</w:t>
            </w:r>
            <w:r w:rsidR="00243387">
              <w:rPr>
                <w:rFonts w:hint="eastAsia"/>
              </w:rPr>
              <w:t xml:space="preserve">　</w:t>
            </w:r>
            <w:r w:rsidRPr="008F57D4">
              <w:rPr>
                <w:rFonts w:cs="ＭＳ 明朝" w:hint="eastAsia"/>
              </w:rPr>
              <w:t>電</w:t>
            </w:r>
            <w:r w:rsidR="00243387">
              <w:rPr>
                <w:rFonts w:hint="eastAsia"/>
              </w:rPr>
              <w:t xml:space="preserve">　</w:t>
            </w:r>
            <w:r w:rsidRPr="008F57D4">
              <w:rPr>
                <w:rFonts w:cs="ＭＳ 明朝" w:hint="eastAsia"/>
              </w:rPr>
              <w:t>源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B7BDF2" w14:textId="77777777" w:rsidR="00E14DC9" w:rsidRPr="008F57D4" w:rsidRDefault="00E14DC9" w:rsidP="00B97181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sz w:val="24"/>
                <w:szCs w:val="24"/>
              </w:rPr>
            </w:pPr>
          </w:p>
        </w:tc>
      </w:tr>
      <w:tr w:rsidR="00243387" w:rsidRPr="008F57D4" w14:paraId="3F09C1AF" w14:textId="77777777" w:rsidTr="005725DC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721C28D" w14:textId="77777777" w:rsidR="00243387" w:rsidRPr="008F57D4" w:rsidRDefault="00243387" w:rsidP="005725D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firstLineChars="200" w:firstLine="485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備</w:t>
            </w:r>
            <w:r>
              <w:rPr>
                <w:rFonts w:cs="ＭＳ 明朝" w:hint="eastAsia"/>
              </w:rPr>
              <w:t xml:space="preserve">　　</w:t>
            </w:r>
            <w:r w:rsidRPr="008F57D4">
              <w:rPr>
                <w:rFonts w:cs="ＭＳ 明朝" w:hint="eastAsia"/>
              </w:rPr>
              <w:t>考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5314AA7" w14:textId="77777777" w:rsidR="00243387" w:rsidRPr="00243387" w:rsidRDefault="00243387" w:rsidP="005725D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firstLineChars="100" w:firstLine="242"/>
              <w:jc w:val="left"/>
              <w:rPr>
                <w:rFonts w:hint="eastAsia"/>
              </w:rPr>
            </w:pPr>
            <w:r w:rsidRPr="008F57D4">
              <w:rPr>
                <w:rFonts w:cs="ＭＳ 明朝" w:hint="eastAsia"/>
              </w:rPr>
              <w:t>均等補充電の実施</w:t>
            </w:r>
            <w:r>
              <w:rPr>
                <w:rFonts w:cs="ＭＳ 明朝" w:hint="eastAsia"/>
              </w:rPr>
              <w:t>状況</w:t>
            </w:r>
            <w:r w:rsidR="00E961AE">
              <w:rPr>
                <w:rFonts w:cs="ＭＳ 明朝" w:hint="eastAsia"/>
              </w:rPr>
              <w:t>を</w:t>
            </w:r>
            <w:r>
              <w:rPr>
                <w:rFonts w:cs="ＭＳ 明朝" w:hint="eastAsia"/>
              </w:rPr>
              <w:t>確認</w:t>
            </w:r>
            <w:r w:rsidR="00E961AE">
              <w:rPr>
                <w:rFonts w:cs="ＭＳ 明朝" w:hint="eastAsia"/>
              </w:rPr>
              <w:t>する。</w:t>
            </w:r>
          </w:p>
        </w:tc>
      </w:tr>
    </w:tbl>
    <w:p w14:paraId="74582851" w14:textId="77777777" w:rsidR="00E3108F" w:rsidRPr="00536929" w:rsidRDefault="00E3108F" w:rsidP="005A6A86">
      <w:pPr>
        <w:tabs>
          <w:tab w:val="left" w:pos="180"/>
          <w:tab w:val="left" w:pos="360"/>
        </w:tabs>
        <w:adjustRightInd/>
        <w:spacing w:line="490" w:lineRule="exact"/>
      </w:pPr>
    </w:p>
    <w:sectPr w:rsidR="00E3108F" w:rsidRPr="00536929" w:rsidSect="00630EAA">
      <w:pgSz w:w="11906" w:h="16838"/>
      <w:pgMar w:top="1248" w:right="964" w:bottom="1190" w:left="1248" w:header="1134" w:footer="720" w:gutter="0"/>
      <w:pgNumType w:fmt="numberInDash"/>
      <w:cols w:space="720"/>
      <w:noEndnote/>
      <w:docGrid w:type="linesAndChars" w:linePitch="400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1A9E" w14:textId="77777777" w:rsidR="00947E7B" w:rsidRDefault="00947E7B">
      <w:r>
        <w:separator/>
      </w:r>
    </w:p>
  </w:endnote>
  <w:endnote w:type="continuationSeparator" w:id="0">
    <w:p w14:paraId="2E809FB6" w14:textId="77777777" w:rsidR="00947E7B" w:rsidRDefault="0094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260E" w14:textId="77777777" w:rsidR="00947E7B" w:rsidRDefault="00947E7B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5AC3531C" w14:textId="77777777" w:rsidR="00947E7B" w:rsidRDefault="0094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C9E"/>
    <w:multiLevelType w:val="hybridMultilevel"/>
    <w:tmpl w:val="E228B2FA"/>
    <w:lvl w:ilvl="0" w:tplc="6EDEDD8C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BB94547"/>
    <w:multiLevelType w:val="hybridMultilevel"/>
    <w:tmpl w:val="B780174E"/>
    <w:lvl w:ilvl="0" w:tplc="8BDCDA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A13B5B"/>
    <w:multiLevelType w:val="hybridMultilevel"/>
    <w:tmpl w:val="97BA5A7A"/>
    <w:lvl w:ilvl="0" w:tplc="594AC6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BB654A"/>
    <w:multiLevelType w:val="hybridMultilevel"/>
    <w:tmpl w:val="A71A349A"/>
    <w:lvl w:ilvl="0" w:tplc="F5E84FF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716FD"/>
    <w:multiLevelType w:val="hybridMultilevel"/>
    <w:tmpl w:val="1D0E08C8"/>
    <w:lvl w:ilvl="0" w:tplc="8BB632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59767D"/>
    <w:multiLevelType w:val="hybridMultilevel"/>
    <w:tmpl w:val="6EC4EEA2"/>
    <w:lvl w:ilvl="0" w:tplc="FC7CC3C2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A0507A0"/>
    <w:multiLevelType w:val="hybridMultilevel"/>
    <w:tmpl w:val="30FA6242"/>
    <w:lvl w:ilvl="0" w:tplc="BB38F9FE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03684398">
    <w:abstractNumId w:val="5"/>
  </w:num>
  <w:num w:numId="2" w16cid:durableId="1857115451">
    <w:abstractNumId w:val="3"/>
  </w:num>
  <w:num w:numId="3" w16cid:durableId="2028364227">
    <w:abstractNumId w:val="1"/>
  </w:num>
  <w:num w:numId="4" w16cid:durableId="957876829">
    <w:abstractNumId w:val="2"/>
  </w:num>
  <w:num w:numId="5" w16cid:durableId="853684922">
    <w:abstractNumId w:val="4"/>
  </w:num>
  <w:num w:numId="6" w16cid:durableId="1142964754">
    <w:abstractNumId w:val="0"/>
  </w:num>
  <w:num w:numId="7" w16cid:durableId="1965690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95F"/>
    <w:rsid w:val="000419E9"/>
    <w:rsid w:val="00044B5A"/>
    <w:rsid w:val="00047EA3"/>
    <w:rsid w:val="00065E85"/>
    <w:rsid w:val="00076CA2"/>
    <w:rsid w:val="000A797C"/>
    <w:rsid w:val="000C4085"/>
    <w:rsid w:val="001061FA"/>
    <w:rsid w:val="00125639"/>
    <w:rsid w:val="001B1274"/>
    <w:rsid w:val="001B14DD"/>
    <w:rsid w:val="001F4565"/>
    <w:rsid w:val="002351D0"/>
    <w:rsid w:val="00240D7D"/>
    <w:rsid w:val="00243387"/>
    <w:rsid w:val="0025073B"/>
    <w:rsid w:val="00260E27"/>
    <w:rsid w:val="002752F5"/>
    <w:rsid w:val="0027595F"/>
    <w:rsid w:val="002A7B7C"/>
    <w:rsid w:val="002A7DE7"/>
    <w:rsid w:val="002B7366"/>
    <w:rsid w:val="002E1E01"/>
    <w:rsid w:val="003061F6"/>
    <w:rsid w:val="003170C7"/>
    <w:rsid w:val="00320E41"/>
    <w:rsid w:val="00323B4C"/>
    <w:rsid w:val="00323F07"/>
    <w:rsid w:val="003B6FA5"/>
    <w:rsid w:val="003B7703"/>
    <w:rsid w:val="003D5673"/>
    <w:rsid w:val="003E0E1A"/>
    <w:rsid w:val="003F1C7E"/>
    <w:rsid w:val="00420A19"/>
    <w:rsid w:val="00426CDA"/>
    <w:rsid w:val="00445E88"/>
    <w:rsid w:val="00466612"/>
    <w:rsid w:val="004C4B2C"/>
    <w:rsid w:val="00517F2A"/>
    <w:rsid w:val="00520F37"/>
    <w:rsid w:val="00521E9F"/>
    <w:rsid w:val="005324AF"/>
    <w:rsid w:val="005339A7"/>
    <w:rsid w:val="00536929"/>
    <w:rsid w:val="0055418C"/>
    <w:rsid w:val="005664DA"/>
    <w:rsid w:val="005675F3"/>
    <w:rsid w:val="005725DC"/>
    <w:rsid w:val="0057265F"/>
    <w:rsid w:val="0058029D"/>
    <w:rsid w:val="00596A78"/>
    <w:rsid w:val="005A62C9"/>
    <w:rsid w:val="005A6A86"/>
    <w:rsid w:val="005D75B3"/>
    <w:rsid w:val="005F4398"/>
    <w:rsid w:val="00601A51"/>
    <w:rsid w:val="00624563"/>
    <w:rsid w:val="00630853"/>
    <w:rsid w:val="00630EAA"/>
    <w:rsid w:val="00666AF6"/>
    <w:rsid w:val="00670170"/>
    <w:rsid w:val="00686499"/>
    <w:rsid w:val="00694732"/>
    <w:rsid w:val="006B7CA9"/>
    <w:rsid w:val="006C3C15"/>
    <w:rsid w:val="006C5D7A"/>
    <w:rsid w:val="006F0258"/>
    <w:rsid w:val="006F4B1A"/>
    <w:rsid w:val="0071333E"/>
    <w:rsid w:val="00714C09"/>
    <w:rsid w:val="00720F01"/>
    <w:rsid w:val="00722AF8"/>
    <w:rsid w:val="00726D7A"/>
    <w:rsid w:val="00757F29"/>
    <w:rsid w:val="00771B99"/>
    <w:rsid w:val="007A02B6"/>
    <w:rsid w:val="007C399D"/>
    <w:rsid w:val="007E276E"/>
    <w:rsid w:val="007E3849"/>
    <w:rsid w:val="007E3AA5"/>
    <w:rsid w:val="008100A2"/>
    <w:rsid w:val="00810DAB"/>
    <w:rsid w:val="00813CFB"/>
    <w:rsid w:val="00823EF7"/>
    <w:rsid w:val="00837BE5"/>
    <w:rsid w:val="00850104"/>
    <w:rsid w:val="008578E5"/>
    <w:rsid w:val="00862DF0"/>
    <w:rsid w:val="00873D62"/>
    <w:rsid w:val="008773DB"/>
    <w:rsid w:val="00893B29"/>
    <w:rsid w:val="008D03F8"/>
    <w:rsid w:val="008F57D4"/>
    <w:rsid w:val="00947E7B"/>
    <w:rsid w:val="009649BA"/>
    <w:rsid w:val="00997B8A"/>
    <w:rsid w:val="009A47C0"/>
    <w:rsid w:val="009B0705"/>
    <w:rsid w:val="009B7DC2"/>
    <w:rsid w:val="009C0A3C"/>
    <w:rsid w:val="009D08E7"/>
    <w:rsid w:val="009F1126"/>
    <w:rsid w:val="00A334E0"/>
    <w:rsid w:val="00AB46ED"/>
    <w:rsid w:val="00AD1106"/>
    <w:rsid w:val="00AE34BF"/>
    <w:rsid w:val="00AF03A0"/>
    <w:rsid w:val="00B1272C"/>
    <w:rsid w:val="00B407EF"/>
    <w:rsid w:val="00B53AF2"/>
    <w:rsid w:val="00B83F51"/>
    <w:rsid w:val="00B97181"/>
    <w:rsid w:val="00BE0F87"/>
    <w:rsid w:val="00BE7AD9"/>
    <w:rsid w:val="00C04078"/>
    <w:rsid w:val="00C10F92"/>
    <w:rsid w:val="00C157EE"/>
    <w:rsid w:val="00C27518"/>
    <w:rsid w:val="00C42D1C"/>
    <w:rsid w:val="00C45B85"/>
    <w:rsid w:val="00C95D3F"/>
    <w:rsid w:val="00CB0DAB"/>
    <w:rsid w:val="00CC3486"/>
    <w:rsid w:val="00CE7D26"/>
    <w:rsid w:val="00CF47BB"/>
    <w:rsid w:val="00D01B27"/>
    <w:rsid w:val="00D42720"/>
    <w:rsid w:val="00D63320"/>
    <w:rsid w:val="00D80EF2"/>
    <w:rsid w:val="00DA6846"/>
    <w:rsid w:val="00DC7855"/>
    <w:rsid w:val="00DF40BF"/>
    <w:rsid w:val="00E04BB1"/>
    <w:rsid w:val="00E14DC9"/>
    <w:rsid w:val="00E3108F"/>
    <w:rsid w:val="00E37D05"/>
    <w:rsid w:val="00E421BA"/>
    <w:rsid w:val="00E54535"/>
    <w:rsid w:val="00E61C2B"/>
    <w:rsid w:val="00E72735"/>
    <w:rsid w:val="00E87216"/>
    <w:rsid w:val="00E961AE"/>
    <w:rsid w:val="00EA0413"/>
    <w:rsid w:val="00EF3882"/>
    <w:rsid w:val="00F1654F"/>
    <w:rsid w:val="00F55448"/>
    <w:rsid w:val="00F5756B"/>
    <w:rsid w:val="00F77E0E"/>
    <w:rsid w:val="00FA4F9D"/>
    <w:rsid w:val="00FC10A9"/>
    <w:rsid w:val="00FC4C9B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AEF86E"/>
  <w15:chartTrackingRefBased/>
  <w15:docId w15:val="{975BCDB0-24C6-4512-BF98-BB125DD3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D1C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00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100A2"/>
  </w:style>
  <w:style w:type="paragraph" w:styleId="a5">
    <w:name w:val="Balloon Text"/>
    <w:basedOn w:val="a"/>
    <w:semiHidden/>
    <w:rsid w:val="00837BE5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rsid w:val="000A79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防災行政用無線局の管理体制</vt:lpstr>
      <vt:lpstr>３　防災行政用無線局の管理体制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防災行政用無線局の管理体制</dc:title>
  <dc:subject/>
  <dc:creator>田澤　高芳</dc:creator>
  <cp:keywords/>
  <dc:description/>
  <cp:lastModifiedBy>Hidenori Suzuki</cp:lastModifiedBy>
  <cp:revision>2</cp:revision>
  <cp:lastPrinted>2010-03-16T00:28:00Z</cp:lastPrinted>
  <dcterms:created xsi:type="dcterms:W3CDTF">2025-06-11T05:45:00Z</dcterms:created>
  <dcterms:modified xsi:type="dcterms:W3CDTF">2025-06-11T05:45:00Z</dcterms:modified>
</cp:coreProperties>
</file>