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9D515" w14:textId="77777777" w:rsidR="00C02146" w:rsidRPr="00350635" w:rsidRDefault="00897AE1" w:rsidP="00C02146">
      <w:pPr>
        <w:rPr>
          <w:rFonts w:hAnsi="ＭＳ 明朝" w:cs="Times New Roman"/>
          <w:lang w:eastAsia="zh-CN"/>
        </w:rPr>
      </w:pPr>
      <w:r w:rsidRPr="00350635">
        <w:rPr>
          <w:rFonts w:hAnsi="ＭＳ 明朝" w:hint="eastAsia"/>
          <w:lang w:eastAsia="zh-CN"/>
        </w:rPr>
        <w:t>様式第</w:t>
      </w:r>
      <w:r w:rsidRPr="00350635">
        <w:rPr>
          <w:rFonts w:hAnsi="ＭＳ 明朝"/>
          <w:lang w:eastAsia="zh-CN"/>
        </w:rPr>
        <w:t>14</w:t>
      </w:r>
      <w:r w:rsidRPr="00350635">
        <w:rPr>
          <w:rFonts w:hAnsi="ＭＳ 明朝" w:hint="eastAsia"/>
          <w:lang w:eastAsia="zh-CN"/>
        </w:rPr>
        <w:t>号（第</w:t>
      </w:r>
      <w:r w:rsidRPr="00350635">
        <w:rPr>
          <w:rFonts w:hAnsi="ＭＳ 明朝"/>
          <w:lang w:eastAsia="zh-CN"/>
        </w:rPr>
        <w:t>14</w:t>
      </w:r>
      <w:r w:rsidRPr="00350635">
        <w:rPr>
          <w:rFonts w:hAnsi="ＭＳ 明朝" w:hint="eastAsia"/>
          <w:lang w:eastAsia="zh-CN"/>
        </w:rPr>
        <w:t>条関係）</w:t>
      </w:r>
    </w:p>
    <w:p w14:paraId="05D07321" w14:textId="77777777" w:rsidR="006E40B4" w:rsidRDefault="00887610">
      <w:pPr>
        <w:jc w:val="center"/>
        <w:rPr>
          <w:rFonts w:cs="Times New Roman"/>
          <w:lang w:eastAsia="zh-CN"/>
        </w:rPr>
      </w:pPr>
      <w:r>
        <w:rPr>
          <w:rFonts w:hAnsi="Times New Roman" w:hint="eastAsia"/>
          <w:lang w:eastAsia="zh-CN"/>
        </w:rPr>
        <w:t>農業集落排水</w:t>
      </w:r>
      <w:r w:rsidR="006E40B4">
        <w:rPr>
          <w:rFonts w:hAnsi="Times New Roman" w:hint="eastAsia"/>
          <w:lang w:eastAsia="zh-CN"/>
        </w:rPr>
        <w:t>事業受益者</w:t>
      </w:r>
      <w:r>
        <w:rPr>
          <w:rFonts w:hAnsi="Times New Roman" w:hint="eastAsia"/>
          <w:lang w:eastAsia="zh-CN"/>
        </w:rPr>
        <w:t>分</w:t>
      </w:r>
      <w:r w:rsidR="006E40B4">
        <w:rPr>
          <w:rFonts w:hAnsi="Times New Roman" w:hint="eastAsia"/>
          <w:lang w:eastAsia="zh-CN"/>
        </w:rPr>
        <w:t>担金繰上徴収通知書</w:t>
      </w:r>
    </w:p>
    <w:p w14:paraId="28DD6D11" w14:textId="77777777" w:rsidR="006E40B4" w:rsidRDefault="00346995" w:rsidP="00346995">
      <w:pPr>
        <w:ind w:right="630"/>
        <w:jc w:val="right"/>
        <w:rPr>
          <w:rFonts w:cs="Times New Roman"/>
          <w:lang w:eastAsia="zh-CN"/>
        </w:rPr>
      </w:pPr>
      <w:r>
        <w:rPr>
          <w:rFonts w:hint="eastAsia"/>
          <w:lang w:eastAsia="zh-CN"/>
        </w:rPr>
        <w:t>第　　　　号</w:t>
      </w:r>
    </w:p>
    <w:p w14:paraId="51ADE1DE" w14:textId="77777777" w:rsidR="006E40B4" w:rsidRDefault="006B3470">
      <w:pPr>
        <w:jc w:val="right"/>
        <w:rPr>
          <w:rFonts w:cs="Times New Roman"/>
          <w:lang w:eastAsia="zh-CN"/>
        </w:rPr>
      </w:pPr>
      <w:r>
        <w:rPr>
          <w:rFonts w:hint="eastAsia"/>
          <w:lang w:eastAsia="zh-CN"/>
        </w:rPr>
        <w:t xml:space="preserve">　　　　</w:t>
      </w:r>
      <w:r w:rsidR="006E40B4">
        <w:rPr>
          <w:rFonts w:hAnsi="Times New Roman" w:hint="eastAsia"/>
          <w:lang w:eastAsia="zh-CN"/>
        </w:rPr>
        <w:t xml:space="preserve">年　　月　　日　　</w:t>
      </w:r>
    </w:p>
    <w:p w14:paraId="16BEE070" w14:textId="77777777" w:rsidR="006E40B4" w:rsidRDefault="006E40B4">
      <w:pPr>
        <w:rPr>
          <w:rFonts w:cs="Times New Roman"/>
          <w:lang w:eastAsia="zh-CN"/>
        </w:rPr>
      </w:pPr>
    </w:p>
    <w:p w14:paraId="33B4D38C" w14:textId="77777777" w:rsidR="006E40B4" w:rsidRDefault="00CD6CBF" w:rsidP="00A62A38">
      <w:pPr>
        <w:ind w:firstLine="958"/>
        <w:jc w:val="left"/>
        <w:rPr>
          <w:rFonts w:cs="Times New Roman"/>
          <w:lang w:eastAsia="zh-CN"/>
        </w:rPr>
      </w:pPr>
      <w:r w:rsidRPr="00CD6CBF">
        <w:rPr>
          <w:rFonts w:hAnsi="Times New Roman" w:hint="eastAsia"/>
          <w:spacing w:val="105"/>
          <w:kern w:val="0"/>
          <w:lang w:eastAsia="zh-CN"/>
        </w:rPr>
        <w:t>住</w:t>
      </w:r>
      <w:r w:rsidRPr="00CD6CBF">
        <w:rPr>
          <w:rFonts w:hAnsi="Times New Roman" w:hint="eastAsia"/>
          <w:kern w:val="0"/>
          <w:lang w:eastAsia="zh-CN"/>
        </w:rPr>
        <w:t>所</w:t>
      </w:r>
    </w:p>
    <w:p w14:paraId="3B2477CE" w14:textId="77777777" w:rsidR="006E40B4" w:rsidRDefault="00CD6CBF" w:rsidP="00A62A38">
      <w:pPr>
        <w:ind w:firstLine="958"/>
        <w:jc w:val="left"/>
        <w:rPr>
          <w:rFonts w:cs="Times New Roman"/>
          <w:lang w:eastAsia="zh-CN"/>
        </w:rPr>
      </w:pPr>
      <w:r w:rsidRPr="00CD6CBF">
        <w:rPr>
          <w:rFonts w:hAnsi="Times New Roman" w:hint="eastAsia"/>
          <w:spacing w:val="105"/>
          <w:kern w:val="0"/>
          <w:lang w:eastAsia="zh-CN"/>
        </w:rPr>
        <w:t>氏</w:t>
      </w:r>
      <w:r w:rsidRPr="00CD6CBF">
        <w:rPr>
          <w:rFonts w:hAnsi="Times New Roman" w:hint="eastAsia"/>
          <w:kern w:val="0"/>
          <w:lang w:eastAsia="zh-CN"/>
        </w:rPr>
        <w:t>名</w:t>
      </w:r>
      <w:r w:rsidR="00570768">
        <w:rPr>
          <w:rFonts w:hAnsi="Times New Roman" w:hint="eastAsia"/>
          <w:lang w:eastAsia="zh-CN"/>
        </w:rPr>
        <w:t xml:space="preserve">　　　　　様</w:t>
      </w:r>
    </w:p>
    <w:p w14:paraId="0114DA6E" w14:textId="77777777" w:rsidR="006E40B4" w:rsidRPr="00546820" w:rsidRDefault="006E40B4">
      <w:pPr>
        <w:jc w:val="left"/>
        <w:rPr>
          <w:rFonts w:cs="Times New Roman"/>
          <w:lang w:eastAsia="zh-CN"/>
        </w:rPr>
      </w:pPr>
    </w:p>
    <w:p w14:paraId="180C511B" w14:textId="77777777" w:rsidR="006E40B4" w:rsidRDefault="006E40B4">
      <w:pPr>
        <w:jc w:val="right"/>
        <w:rPr>
          <w:rFonts w:cs="Times New Roman"/>
        </w:rPr>
      </w:pPr>
      <w:r>
        <w:rPr>
          <w:rFonts w:hAnsi="Times New Roman" w:hint="eastAsia"/>
        </w:rPr>
        <w:t xml:space="preserve">丸亀市長　　　　　　　　</w:t>
      </w:r>
      <w:r w:rsidR="00E943C8">
        <w:rPr>
          <w:rFonts w:hAnsi="Times New Roman" w:hint="eastAsia"/>
        </w:rPr>
        <w:t>㊞</w:t>
      </w:r>
      <w:r>
        <w:rPr>
          <w:rFonts w:hAnsi="Times New Roman" w:hint="eastAsia"/>
        </w:rPr>
        <w:t xml:space="preserve">　　</w:t>
      </w:r>
    </w:p>
    <w:p w14:paraId="2B90338E" w14:textId="77777777" w:rsidR="006E40B4" w:rsidRDefault="006E40B4">
      <w:pPr>
        <w:rPr>
          <w:rFonts w:cs="Times New Roman"/>
        </w:rPr>
      </w:pPr>
    </w:p>
    <w:p w14:paraId="56169D26" w14:textId="77777777" w:rsidR="006E40B4" w:rsidRDefault="00965669" w:rsidP="00195866">
      <w:pPr>
        <w:spacing w:after="105"/>
        <w:ind w:leftChars="100" w:left="210" w:firstLineChars="100" w:firstLine="210"/>
        <w:rPr>
          <w:rFonts w:cs="Times New Roman"/>
        </w:rPr>
      </w:pPr>
      <w:r>
        <w:rPr>
          <w:rFonts w:hAnsi="Times New Roman" w:hint="eastAsia"/>
        </w:rPr>
        <w:t>農業集落排水</w:t>
      </w:r>
      <w:r w:rsidR="00985FB2">
        <w:rPr>
          <w:rFonts w:hAnsi="Times New Roman" w:hint="eastAsia"/>
          <w:color w:val="000000"/>
        </w:rPr>
        <w:t>事業受益者分</w:t>
      </w:r>
      <w:r w:rsidR="00C02146" w:rsidRPr="005C321B">
        <w:rPr>
          <w:rFonts w:hAnsi="Times New Roman" w:hint="eastAsia"/>
          <w:color w:val="000000"/>
        </w:rPr>
        <w:t>担金を繰上徴収しますので、</w:t>
      </w:r>
      <w:r>
        <w:rPr>
          <w:rFonts w:hAnsi="Times New Roman" w:hint="eastAsia"/>
          <w:color w:val="000000"/>
        </w:rPr>
        <w:t>丸亀市</w:t>
      </w:r>
      <w:r w:rsidR="00D27C0E">
        <w:rPr>
          <w:rFonts w:hAnsi="Times New Roman" w:hint="eastAsia"/>
          <w:color w:val="000000"/>
        </w:rPr>
        <w:t>農業</w:t>
      </w:r>
      <w:r w:rsidR="00D27C0E">
        <w:rPr>
          <w:rFonts w:hAnsi="Times New Roman" w:hint="eastAsia"/>
        </w:rPr>
        <w:t>集落排水事業受益者分</w:t>
      </w:r>
      <w:r w:rsidR="006E40B4">
        <w:rPr>
          <w:rFonts w:hAnsi="Times New Roman" w:hint="eastAsia"/>
        </w:rPr>
        <w:t>担金条例施行規則第</w:t>
      </w:r>
      <w:r w:rsidR="005973E7">
        <w:rPr>
          <w:rFonts w:hAnsi="Times New Roman"/>
        </w:rPr>
        <w:t>14</w:t>
      </w:r>
      <w:r w:rsidR="006E40B4">
        <w:rPr>
          <w:rFonts w:hAnsi="Times New Roman" w:hint="eastAsia"/>
        </w:rPr>
        <w:t>条第</w:t>
      </w:r>
      <w:r w:rsidR="00C02146">
        <w:rPr>
          <w:rFonts w:hAnsi="Times New Roman"/>
        </w:rPr>
        <w:t>2</w:t>
      </w:r>
      <w:r w:rsidR="006E40B4">
        <w:rPr>
          <w:rFonts w:hAnsi="Times New Roman" w:hint="eastAsia"/>
        </w:rPr>
        <w:t>項</w:t>
      </w:r>
      <w:r w:rsidR="00C02146">
        <w:rPr>
          <w:rFonts w:hAnsi="Times New Roman" w:hint="eastAsia"/>
        </w:rPr>
        <w:t>の規定により</w:t>
      </w:r>
      <w:r w:rsidR="006E40B4">
        <w:rPr>
          <w:rFonts w:hAnsi="Times New Roman" w:hint="eastAsia"/>
        </w:rPr>
        <w:t>通知します。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90"/>
        <w:gridCol w:w="2462"/>
        <w:gridCol w:w="4252"/>
      </w:tblGrid>
      <w:tr w:rsidR="006E40B4" w14:paraId="75AC1746" w14:textId="77777777" w:rsidTr="003430B4">
        <w:tblPrEx>
          <w:tblCellMar>
            <w:top w:w="0" w:type="dxa"/>
            <w:bottom w:w="0" w:type="dxa"/>
          </w:tblCellMar>
        </w:tblPrEx>
        <w:trPr>
          <w:cantSplit/>
          <w:trHeight w:hRule="exact" w:val="840"/>
        </w:trPr>
        <w:tc>
          <w:tcPr>
            <w:tcW w:w="4252" w:type="dxa"/>
            <w:gridSpan w:val="2"/>
            <w:vAlign w:val="center"/>
          </w:tcPr>
          <w:p w14:paraId="3C9792BC" w14:textId="77777777" w:rsidR="006E40B4" w:rsidRDefault="00735ACD">
            <w:pPr>
              <w:spacing w:line="220" w:lineRule="exact"/>
              <w:jc w:val="center"/>
              <w:rPr>
                <w:rFonts w:cs="Times New Roman"/>
              </w:rPr>
            </w:pPr>
            <w:r w:rsidRPr="00735ACD">
              <w:rPr>
                <w:rFonts w:hAnsi="Times New Roman" w:hint="eastAsia"/>
                <w:spacing w:val="1365"/>
                <w:kern w:val="0"/>
              </w:rPr>
              <w:t>項</w:t>
            </w:r>
            <w:r w:rsidRPr="00735ACD">
              <w:rPr>
                <w:rFonts w:hAnsi="Times New Roman" w:hint="eastAsia"/>
                <w:kern w:val="0"/>
              </w:rPr>
              <w:t>目</w:t>
            </w:r>
          </w:p>
        </w:tc>
        <w:tc>
          <w:tcPr>
            <w:tcW w:w="4252" w:type="dxa"/>
            <w:tcBorders>
              <w:bottom w:val="nil"/>
            </w:tcBorders>
            <w:vAlign w:val="center"/>
          </w:tcPr>
          <w:p w14:paraId="1DE502E0" w14:textId="77777777" w:rsidR="006E40B4" w:rsidRDefault="00735ACD">
            <w:pPr>
              <w:spacing w:line="220" w:lineRule="exact"/>
              <w:jc w:val="center"/>
              <w:rPr>
                <w:rFonts w:cs="Times New Roman"/>
              </w:rPr>
            </w:pPr>
            <w:r w:rsidRPr="00735ACD">
              <w:rPr>
                <w:rFonts w:hAnsi="Times New Roman" w:hint="eastAsia"/>
                <w:spacing w:val="1365"/>
                <w:kern w:val="0"/>
              </w:rPr>
              <w:t>理</w:t>
            </w:r>
            <w:r w:rsidRPr="00735ACD">
              <w:rPr>
                <w:rFonts w:hAnsi="Times New Roman" w:hint="eastAsia"/>
                <w:kern w:val="0"/>
              </w:rPr>
              <w:t>由</w:t>
            </w:r>
          </w:p>
        </w:tc>
      </w:tr>
      <w:tr w:rsidR="006E40B4" w14:paraId="0E5B56F8" w14:textId="77777777" w:rsidTr="003430B4">
        <w:tblPrEx>
          <w:tblCellMar>
            <w:top w:w="0" w:type="dxa"/>
            <w:bottom w:w="0" w:type="dxa"/>
          </w:tblCellMar>
        </w:tblPrEx>
        <w:trPr>
          <w:cantSplit/>
          <w:trHeight w:hRule="exact" w:val="840"/>
        </w:trPr>
        <w:tc>
          <w:tcPr>
            <w:tcW w:w="1790" w:type="dxa"/>
            <w:vAlign w:val="center"/>
          </w:tcPr>
          <w:p w14:paraId="6605D8B4" w14:textId="77777777" w:rsidR="006E40B4" w:rsidRDefault="006E40B4">
            <w:pPr>
              <w:spacing w:line="220" w:lineRule="exact"/>
              <w:jc w:val="distribute"/>
              <w:rPr>
                <w:rFonts w:cs="Times New Roman"/>
              </w:rPr>
            </w:pPr>
            <w:r>
              <w:rPr>
                <w:rFonts w:hAnsi="Times New Roman" w:hint="eastAsia"/>
              </w:rPr>
              <w:t>徴収区域番号</w:t>
            </w:r>
          </w:p>
        </w:tc>
        <w:tc>
          <w:tcPr>
            <w:tcW w:w="2462" w:type="dxa"/>
            <w:vAlign w:val="center"/>
          </w:tcPr>
          <w:p w14:paraId="09577066" w14:textId="77777777" w:rsidR="006E40B4" w:rsidRDefault="006E40B4">
            <w:pPr>
              <w:spacing w:line="220" w:lineRule="exact"/>
              <w:jc w:val="center"/>
              <w:rPr>
                <w:rFonts w:cs="Times New Roman"/>
              </w:rPr>
            </w:pPr>
          </w:p>
        </w:tc>
        <w:tc>
          <w:tcPr>
            <w:tcW w:w="4252" w:type="dxa"/>
            <w:tcBorders>
              <w:bottom w:val="nil"/>
            </w:tcBorders>
            <w:vAlign w:val="center"/>
          </w:tcPr>
          <w:p w14:paraId="7A7FA7F5" w14:textId="77777777" w:rsidR="006E40B4" w:rsidRDefault="006E40B4">
            <w:pPr>
              <w:spacing w:line="220" w:lineRule="exact"/>
              <w:jc w:val="center"/>
              <w:rPr>
                <w:rFonts w:cs="Times New Roman"/>
              </w:rPr>
            </w:pPr>
          </w:p>
        </w:tc>
      </w:tr>
      <w:tr w:rsidR="006E40B4" w14:paraId="17A0EDD3" w14:textId="77777777" w:rsidTr="003430B4">
        <w:tblPrEx>
          <w:tblCellMar>
            <w:top w:w="0" w:type="dxa"/>
            <w:bottom w:w="0" w:type="dxa"/>
          </w:tblCellMar>
        </w:tblPrEx>
        <w:trPr>
          <w:cantSplit/>
          <w:trHeight w:hRule="exact" w:val="840"/>
        </w:trPr>
        <w:tc>
          <w:tcPr>
            <w:tcW w:w="1790" w:type="dxa"/>
            <w:vAlign w:val="center"/>
          </w:tcPr>
          <w:p w14:paraId="61243066" w14:textId="77777777" w:rsidR="006E40B4" w:rsidRDefault="006E40B4">
            <w:pPr>
              <w:spacing w:line="220" w:lineRule="exact"/>
              <w:jc w:val="distribute"/>
              <w:rPr>
                <w:rFonts w:cs="Times New Roman"/>
              </w:rPr>
            </w:pPr>
            <w:r>
              <w:rPr>
                <w:rFonts w:hAnsi="Times New Roman" w:hint="eastAsia"/>
              </w:rPr>
              <w:t>納付通知書番号</w:t>
            </w:r>
          </w:p>
        </w:tc>
        <w:tc>
          <w:tcPr>
            <w:tcW w:w="2462" w:type="dxa"/>
            <w:vAlign w:val="center"/>
          </w:tcPr>
          <w:p w14:paraId="44619DC2" w14:textId="77777777" w:rsidR="006E40B4" w:rsidRDefault="006E40B4">
            <w:pPr>
              <w:spacing w:line="220" w:lineRule="exact"/>
              <w:jc w:val="center"/>
              <w:rPr>
                <w:rFonts w:cs="Times New Roman"/>
              </w:rPr>
            </w:pPr>
          </w:p>
        </w:tc>
        <w:tc>
          <w:tcPr>
            <w:tcW w:w="4252" w:type="dxa"/>
            <w:tcBorders>
              <w:top w:val="nil"/>
              <w:bottom w:val="nil"/>
            </w:tcBorders>
            <w:vAlign w:val="center"/>
          </w:tcPr>
          <w:p w14:paraId="6FEDFA1C" w14:textId="77777777" w:rsidR="006E40B4" w:rsidRDefault="006E40B4">
            <w:pPr>
              <w:spacing w:line="220" w:lineRule="exact"/>
              <w:jc w:val="center"/>
              <w:rPr>
                <w:rFonts w:cs="Times New Roman"/>
              </w:rPr>
            </w:pPr>
          </w:p>
        </w:tc>
      </w:tr>
      <w:tr w:rsidR="006E40B4" w14:paraId="2B06E76A" w14:textId="77777777" w:rsidTr="003430B4">
        <w:tblPrEx>
          <w:tblCellMar>
            <w:top w:w="0" w:type="dxa"/>
            <w:bottom w:w="0" w:type="dxa"/>
          </w:tblCellMar>
        </w:tblPrEx>
        <w:trPr>
          <w:cantSplit/>
          <w:trHeight w:hRule="exact" w:val="840"/>
        </w:trPr>
        <w:tc>
          <w:tcPr>
            <w:tcW w:w="1790" w:type="dxa"/>
            <w:vAlign w:val="center"/>
          </w:tcPr>
          <w:p w14:paraId="13D06FA0" w14:textId="77777777" w:rsidR="006E40B4" w:rsidRDefault="00985FB2">
            <w:pPr>
              <w:spacing w:line="220" w:lineRule="exact"/>
              <w:jc w:val="distribute"/>
              <w:rPr>
                <w:rFonts w:cs="Times New Roman"/>
              </w:rPr>
            </w:pPr>
            <w:r>
              <w:rPr>
                <w:rFonts w:hAnsi="Times New Roman" w:hint="eastAsia"/>
              </w:rPr>
              <w:t>分</w:t>
            </w:r>
            <w:r w:rsidR="006E40B4">
              <w:rPr>
                <w:rFonts w:hAnsi="Times New Roman" w:hint="eastAsia"/>
              </w:rPr>
              <w:t>担金総額</w:t>
            </w:r>
          </w:p>
        </w:tc>
        <w:tc>
          <w:tcPr>
            <w:tcW w:w="2462" w:type="dxa"/>
            <w:vAlign w:val="center"/>
          </w:tcPr>
          <w:p w14:paraId="3E571AE7" w14:textId="77777777" w:rsidR="006E40B4" w:rsidRDefault="006E40B4">
            <w:pPr>
              <w:spacing w:line="220" w:lineRule="exact"/>
              <w:jc w:val="right"/>
              <w:rPr>
                <w:rFonts w:cs="Times New Roman"/>
              </w:rPr>
            </w:pPr>
            <w:r>
              <w:rPr>
                <w:rFonts w:hAnsi="Times New Roman" w:hint="eastAsia"/>
              </w:rPr>
              <w:t>円</w:t>
            </w:r>
          </w:p>
        </w:tc>
        <w:tc>
          <w:tcPr>
            <w:tcW w:w="4252" w:type="dxa"/>
            <w:tcBorders>
              <w:top w:val="nil"/>
              <w:bottom w:val="nil"/>
            </w:tcBorders>
            <w:vAlign w:val="center"/>
          </w:tcPr>
          <w:p w14:paraId="2EAFD83A" w14:textId="77777777" w:rsidR="006E40B4" w:rsidRDefault="006E40B4">
            <w:pPr>
              <w:spacing w:line="220" w:lineRule="exact"/>
              <w:jc w:val="center"/>
              <w:rPr>
                <w:rFonts w:cs="Times New Roman"/>
              </w:rPr>
            </w:pPr>
          </w:p>
        </w:tc>
      </w:tr>
      <w:tr w:rsidR="006E40B4" w14:paraId="3C44AD93" w14:textId="77777777" w:rsidTr="003430B4">
        <w:tblPrEx>
          <w:tblCellMar>
            <w:top w:w="0" w:type="dxa"/>
            <w:bottom w:w="0" w:type="dxa"/>
          </w:tblCellMar>
        </w:tblPrEx>
        <w:trPr>
          <w:cantSplit/>
          <w:trHeight w:hRule="exact" w:val="840"/>
        </w:trPr>
        <w:tc>
          <w:tcPr>
            <w:tcW w:w="1790" w:type="dxa"/>
            <w:vAlign w:val="center"/>
          </w:tcPr>
          <w:p w14:paraId="42E885C7" w14:textId="77777777" w:rsidR="006E40B4" w:rsidRDefault="006E40B4">
            <w:pPr>
              <w:spacing w:line="220" w:lineRule="exact"/>
              <w:jc w:val="distribute"/>
              <w:rPr>
                <w:rFonts w:cs="Times New Roman"/>
              </w:rPr>
            </w:pPr>
            <w:r>
              <w:rPr>
                <w:rFonts w:hAnsi="Times New Roman" w:hint="eastAsia"/>
              </w:rPr>
              <w:t>既納付額</w:t>
            </w:r>
          </w:p>
        </w:tc>
        <w:tc>
          <w:tcPr>
            <w:tcW w:w="2462" w:type="dxa"/>
            <w:vAlign w:val="center"/>
          </w:tcPr>
          <w:p w14:paraId="6D610CF0" w14:textId="77777777" w:rsidR="006E40B4" w:rsidRDefault="006E40B4">
            <w:pPr>
              <w:spacing w:line="220" w:lineRule="exact"/>
              <w:jc w:val="right"/>
              <w:rPr>
                <w:rFonts w:cs="Times New Roman"/>
              </w:rPr>
            </w:pPr>
            <w:r>
              <w:rPr>
                <w:rFonts w:hAnsi="Times New Roman" w:hint="eastAsia"/>
              </w:rPr>
              <w:t>円</w:t>
            </w:r>
          </w:p>
        </w:tc>
        <w:tc>
          <w:tcPr>
            <w:tcW w:w="4252" w:type="dxa"/>
            <w:tcBorders>
              <w:top w:val="nil"/>
              <w:bottom w:val="nil"/>
            </w:tcBorders>
            <w:vAlign w:val="center"/>
          </w:tcPr>
          <w:p w14:paraId="3F3A57BC" w14:textId="77777777" w:rsidR="006E40B4" w:rsidRDefault="006E40B4">
            <w:pPr>
              <w:spacing w:line="220" w:lineRule="exact"/>
              <w:jc w:val="center"/>
              <w:rPr>
                <w:rFonts w:cs="Times New Roman"/>
              </w:rPr>
            </w:pPr>
          </w:p>
        </w:tc>
      </w:tr>
      <w:tr w:rsidR="006E40B4" w14:paraId="6A5438E0" w14:textId="77777777" w:rsidTr="003430B4">
        <w:tblPrEx>
          <w:tblCellMar>
            <w:top w:w="0" w:type="dxa"/>
            <w:bottom w:w="0" w:type="dxa"/>
          </w:tblCellMar>
        </w:tblPrEx>
        <w:trPr>
          <w:cantSplit/>
          <w:trHeight w:hRule="exact" w:val="840"/>
        </w:trPr>
        <w:tc>
          <w:tcPr>
            <w:tcW w:w="1790" w:type="dxa"/>
            <w:vAlign w:val="center"/>
          </w:tcPr>
          <w:p w14:paraId="31C3B7EB" w14:textId="77777777" w:rsidR="006E40B4" w:rsidRDefault="006E40B4">
            <w:pPr>
              <w:spacing w:line="400" w:lineRule="exact"/>
              <w:jc w:val="distribute"/>
              <w:rPr>
                <w:rFonts w:cs="Times New Roman"/>
              </w:rPr>
            </w:pPr>
            <w:r>
              <w:rPr>
                <w:rFonts w:hAnsi="Times New Roman" w:hint="eastAsia"/>
              </w:rPr>
              <w:t>差引未納額</w:t>
            </w:r>
          </w:p>
          <w:p w14:paraId="3C739234" w14:textId="77777777" w:rsidR="006E40B4" w:rsidRDefault="006E40B4">
            <w:pPr>
              <w:spacing w:line="400" w:lineRule="exact"/>
              <w:jc w:val="center"/>
              <w:rPr>
                <w:rFonts w:cs="Times New Roman"/>
              </w:rPr>
            </w:pPr>
            <w:r>
              <w:rPr>
                <w:rFonts w:hAnsi="Times New Roman" w:hint="eastAsia"/>
              </w:rPr>
              <w:t>（繰上徴収額）</w:t>
            </w:r>
          </w:p>
        </w:tc>
        <w:tc>
          <w:tcPr>
            <w:tcW w:w="2462" w:type="dxa"/>
            <w:vAlign w:val="center"/>
          </w:tcPr>
          <w:p w14:paraId="38BCBAF2" w14:textId="77777777" w:rsidR="006E40B4" w:rsidRDefault="006E40B4">
            <w:pPr>
              <w:spacing w:line="220" w:lineRule="exact"/>
              <w:jc w:val="right"/>
              <w:rPr>
                <w:rFonts w:cs="Times New Roman"/>
              </w:rPr>
            </w:pPr>
            <w:r>
              <w:rPr>
                <w:rFonts w:hAnsi="Times New Roman" w:hint="eastAsia"/>
              </w:rPr>
              <w:t>円</w:t>
            </w:r>
          </w:p>
        </w:tc>
        <w:tc>
          <w:tcPr>
            <w:tcW w:w="4252" w:type="dxa"/>
            <w:tcBorders>
              <w:top w:val="nil"/>
              <w:bottom w:val="nil"/>
            </w:tcBorders>
            <w:vAlign w:val="center"/>
          </w:tcPr>
          <w:p w14:paraId="3B5C9887" w14:textId="77777777" w:rsidR="006E40B4" w:rsidRDefault="006E40B4">
            <w:pPr>
              <w:spacing w:line="220" w:lineRule="exact"/>
              <w:jc w:val="center"/>
              <w:rPr>
                <w:rFonts w:cs="Times New Roman"/>
              </w:rPr>
            </w:pPr>
          </w:p>
        </w:tc>
      </w:tr>
      <w:tr w:rsidR="006E40B4" w14:paraId="2D9561AF" w14:textId="77777777" w:rsidTr="003430B4">
        <w:tblPrEx>
          <w:tblCellMar>
            <w:top w:w="0" w:type="dxa"/>
            <w:bottom w:w="0" w:type="dxa"/>
          </w:tblCellMar>
        </w:tblPrEx>
        <w:trPr>
          <w:cantSplit/>
          <w:trHeight w:hRule="exact" w:val="840"/>
        </w:trPr>
        <w:tc>
          <w:tcPr>
            <w:tcW w:w="1790" w:type="dxa"/>
            <w:vAlign w:val="center"/>
          </w:tcPr>
          <w:p w14:paraId="3C16CE4E" w14:textId="77777777" w:rsidR="006E40B4" w:rsidRDefault="006E40B4">
            <w:pPr>
              <w:spacing w:line="220" w:lineRule="exact"/>
              <w:jc w:val="distribute"/>
              <w:rPr>
                <w:rFonts w:cs="Times New Roman"/>
              </w:rPr>
            </w:pPr>
            <w:r>
              <w:rPr>
                <w:rFonts w:hAnsi="Times New Roman" w:hint="eastAsia"/>
              </w:rPr>
              <w:t>納期限</w:t>
            </w:r>
          </w:p>
        </w:tc>
        <w:tc>
          <w:tcPr>
            <w:tcW w:w="2462" w:type="dxa"/>
            <w:vAlign w:val="center"/>
          </w:tcPr>
          <w:p w14:paraId="51F55383" w14:textId="77777777" w:rsidR="006E40B4" w:rsidRDefault="00673686">
            <w:pPr>
              <w:spacing w:line="220" w:lineRule="exact"/>
              <w:jc w:val="right"/>
              <w:rPr>
                <w:rFonts w:cs="Times New Roman"/>
              </w:rPr>
            </w:pPr>
            <w:r>
              <w:rPr>
                <w:rFonts w:hint="eastAsia"/>
              </w:rPr>
              <w:t xml:space="preserve">　　</w:t>
            </w:r>
            <w:r w:rsidR="006E40B4">
              <w:rPr>
                <w:rFonts w:hAnsi="Times New Roman" w:hint="eastAsia"/>
              </w:rPr>
              <w:t>年　　月　　日</w:t>
            </w:r>
          </w:p>
        </w:tc>
        <w:tc>
          <w:tcPr>
            <w:tcW w:w="4252" w:type="dxa"/>
            <w:tcBorders>
              <w:top w:val="nil"/>
            </w:tcBorders>
            <w:vAlign w:val="center"/>
          </w:tcPr>
          <w:p w14:paraId="4B91A5E0" w14:textId="77777777" w:rsidR="006E40B4" w:rsidRDefault="006E40B4">
            <w:pPr>
              <w:spacing w:line="220" w:lineRule="exact"/>
              <w:jc w:val="center"/>
              <w:rPr>
                <w:rFonts w:cs="Times New Roman"/>
              </w:rPr>
            </w:pPr>
          </w:p>
        </w:tc>
      </w:tr>
    </w:tbl>
    <w:p w14:paraId="56D15236" w14:textId="77777777" w:rsidR="003430B4" w:rsidRDefault="003430B4" w:rsidP="003430B4">
      <w:pPr>
        <w:spacing w:line="360" w:lineRule="exact"/>
        <w:ind w:leftChars="200" w:left="420"/>
        <w:rPr>
          <w:rFonts w:hAnsi="Times New Roman"/>
          <w:color w:val="000000"/>
        </w:rPr>
      </w:pPr>
      <w:r>
        <w:rPr>
          <w:rFonts w:hAnsi="Times New Roman" w:hint="eastAsia"/>
          <w:color w:val="000000"/>
        </w:rPr>
        <w:t>（注）</w:t>
      </w:r>
      <w:r w:rsidRPr="001B095D">
        <w:rPr>
          <w:rFonts w:hAnsi="Times New Roman" w:hint="eastAsia"/>
          <w:color w:val="000000"/>
        </w:rPr>
        <w:t>この決定について不服がある場合は、この決定があったことを知った日の翌日から起算して</w:t>
      </w:r>
      <w:r>
        <w:rPr>
          <w:rFonts w:hAnsi="Times New Roman" w:hint="eastAsia"/>
          <w:color w:val="000000"/>
        </w:rPr>
        <w:t>３か月</w:t>
      </w:r>
      <w:r w:rsidRPr="001B095D">
        <w:rPr>
          <w:rFonts w:hAnsi="Times New Roman" w:hint="eastAsia"/>
          <w:color w:val="000000"/>
        </w:rPr>
        <w:t>以内に市長に対し</w:t>
      </w:r>
      <w:r>
        <w:rPr>
          <w:rFonts w:hAnsi="Times New Roman" w:hint="eastAsia"/>
          <w:color w:val="000000"/>
        </w:rPr>
        <w:t>審査請求</w:t>
      </w:r>
      <w:r w:rsidRPr="001B095D">
        <w:rPr>
          <w:rFonts w:hAnsi="Times New Roman" w:hint="eastAsia"/>
          <w:color w:val="000000"/>
        </w:rPr>
        <w:t>をすることができます。この決定の取消しを求める訴えは、</w:t>
      </w:r>
      <w:r>
        <w:rPr>
          <w:rFonts w:hAnsi="Times New Roman" w:hint="eastAsia"/>
          <w:color w:val="000000"/>
        </w:rPr>
        <w:t>上記の審査請求に対する裁決の送達を受けた日の翌日から起算して６か月以内に、</w:t>
      </w:r>
      <w:r w:rsidRPr="001B095D">
        <w:rPr>
          <w:rFonts w:hAnsi="Times New Roman" w:hint="eastAsia"/>
          <w:color w:val="000000"/>
        </w:rPr>
        <w:t>丸亀市を被告として提起することができます。</w:t>
      </w:r>
    </w:p>
    <w:p w14:paraId="374BC114" w14:textId="77777777" w:rsidR="003430B4" w:rsidRDefault="003430B4" w:rsidP="003430B4">
      <w:pPr>
        <w:spacing w:line="360" w:lineRule="exact"/>
        <w:ind w:leftChars="200" w:left="420"/>
        <w:rPr>
          <w:rFonts w:hAnsi="Times New Roman"/>
          <w:color w:val="000000"/>
        </w:rPr>
      </w:pPr>
    </w:p>
    <w:p w14:paraId="703ADF79" w14:textId="77777777" w:rsidR="004A5889" w:rsidRDefault="004A5889" w:rsidP="00E47416">
      <w:pPr>
        <w:spacing w:line="400" w:lineRule="exact"/>
        <w:ind w:left="420" w:hanging="420"/>
        <w:rPr>
          <w:rFonts w:hAnsi="Times New Roman"/>
          <w:color w:val="000000"/>
        </w:rPr>
      </w:pPr>
    </w:p>
    <w:p w14:paraId="1D9C228A" w14:textId="77777777" w:rsidR="003430B4" w:rsidRPr="00E10A65" w:rsidRDefault="003430B4" w:rsidP="00E47416">
      <w:pPr>
        <w:spacing w:line="400" w:lineRule="exact"/>
        <w:ind w:left="420" w:hanging="420"/>
        <w:rPr>
          <w:rFonts w:hAnsi="Times New Roman"/>
          <w:color w:val="000000"/>
        </w:rPr>
      </w:pPr>
    </w:p>
    <w:sectPr w:rsidR="003430B4" w:rsidRPr="00E10A65" w:rsidSect="00546820">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ABF4F" w14:textId="77777777" w:rsidR="002A4081" w:rsidRDefault="002A4081">
      <w:pPr>
        <w:rPr>
          <w:rFonts w:cs="Times New Roman"/>
        </w:rPr>
      </w:pPr>
      <w:r>
        <w:rPr>
          <w:rFonts w:cs="Times New Roman"/>
        </w:rPr>
        <w:separator/>
      </w:r>
    </w:p>
  </w:endnote>
  <w:endnote w:type="continuationSeparator" w:id="0">
    <w:p w14:paraId="423B998F" w14:textId="77777777" w:rsidR="002A4081" w:rsidRDefault="002A408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384E4" w14:textId="77777777" w:rsidR="002A4081" w:rsidRDefault="002A4081">
      <w:pPr>
        <w:rPr>
          <w:rFonts w:cs="Times New Roman"/>
        </w:rPr>
      </w:pPr>
      <w:r>
        <w:rPr>
          <w:rFonts w:cs="Times New Roman"/>
        </w:rPr>
        <w:separator/>
      </w:r>
    </w:p>
  </w:footnote>
  <w:footnote w:type="continuationSeparator" w:id="0">
    <w:p w14:paraId="4964B241" w14:textId="77777777" w:rsidR="002A4081" w:rsidRDefault="002A408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E40B4"/>
    <w:rsid w:val="00074696"/>
    <w:rsid w:val="00195866"/>
    <w:rsid w:val="001B095D"/>
    <w:rsid w:val="00216ED1"/>
    <w:rsid w:val="002A4081"/>
    <w:rsid w:val="002D5446"/>
    <w:rsid w:val="002E4352"/>
    <w:rsid w:val="003430B4"/>
    <w:rsid w:val="00346995"/>
    <w:rsid w:val="003500E2"/>
    <w:rsid w:val="00350635"/>
    <w:rsid w:val="00481E60"/>
    <w:rsid w:val="004A5889"/>
    <w:rsid w:val="00546820"/>
    <w:rsid w:val="00570768"/>
    <w:rsid w:val="005973E7"/>
    <w:rsid w:val="005A0C92"/>
    <w:rsid w:val="005A536A"/>
    <w:rsid w:val="005C321B"/>
    <w:rsid w:val="00673686"/>
    <w:rsid w:val="006B3470"/>
    <w:rsid w:val="006E40B4"/>
    <w:rsid w:val="00735ACD"/>
    <w:rsid w:val="00741F88"/>
    <w:rsid w:val="008370C1"/>
    <w:rsid w:val="00887610"/>
    <w:rsid w:val="00897AE1"/>
    <w:rsid w:val="008C047B"/>
    <w:rsid w:val="00965669"/>
    <w:rsid w:val="00985FB2"/>
    <w:rsid w:val="00A10F6B"/>
    <w:rsid w:val="00A62A38"/>
    <w:rsid w:val="00C02146"/>
    <w:rsid w:val="00C6466C"/>
    <w:rsid w:val="00CA6FDB"/>
    <w:rsid w:val="00CD6CBF"/>
    <w:rsid w:val="00D27C0E"/>
    <w:rsid w:val="00DA3BEA"/>
    <w:rsid w:val="00E10A65"/>
    <w:rsid w:val="00E47416"/>
    <w:rsid w:val="00E94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297E55"/>
  <w14:defaultImageDpi w14:val="0"/>
  <w15:docId w15:val="{610C4D94-795C-44A9-BEE6-5EB74642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Company>制作技術部</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dc:creator>
  <cp:keywords/>
  <dc:description/>
  <cp:lastModifiedBy>Hidenori Suzuki</cp:lastModifiedBy>
  <cp:revision>2</cp:revision>
  <cp:lastPrinted>2005-06-09T01:44:00Z</cp:lastPrinted>
  <dcterms:created xsi:type="dcterms:W3CDTF">2025-06-11T05:00:00Z</dcterms:created>
  <dcterms:modified xsi:type="dcterms:W3CDTF">2025-06-11T05:00:00Z</dcterms:modified>
</cp:coreProperties>
</file>