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A65C" w14:textId="77777777" w:rsidR="007478EB" w:rsidRPr="00C360B5" w:rsidRDefault="007478EB" w:rsidP="00C360B5">
      <w:pPr>
        <w:rPr>
          <w:rFonts w:ascii="ＭＳ 明朝" w:cs="ＭＳ 明朝"/>
          <w:lang w:eastAsia="zh-CN"/>
        </w:rPr>
      </w:pPr>
      <w:r w:rsidRPr="00C360B5">
        <w:rPr>
          <w:rFonts w:ascii="ＭＳ 明朝" w:hAnsi="ＭＳ 明朝" w:cs="ＭＳ 明朝" w:hint="eastAsia"/>
          <w:lang w:eastAsia="zh-CN"/>
        </w:rPr>
        <w:t>様式第</w:t>
      </w:r>
      <w:r w:rsidRPr="00C360B5">
        <w:rPr>
          <w:rFonts w:ascii="ＭＳ 明朝" w:hAnsi="ＭＳ 明朝" w:cs="ＭＳ 明朝"/>
          <w:lang w:eastAsia="zh-CN"/>
        </w:rPr>
        <w:t>18</w:t>
      </w:r>
      <w:r w:rsidRPr="00C360B5">
        <w:rPr>
          <w:rFonts w:ascii="ＭＳ 明朝" w:hAnsi="ＭＳ 明朝" w:cs="ＭＳ 明朝" w:hint="eastAsia"/>
          <w:lang w:eastAsia="zh-CN"/>
        </w:rPr>
        <w:t>号（第</w:t>
      </w:r>
      <w:r w:rsidRPr="00C360B5">
        <w:rPr>
          <w:rFonts w:ascii="ＭＳ 明朝" w:hAnsi="ＭＳ 明朝" w:cs="ＭＳ 明朝"/>
          <w:lang w:eastAsia="zh-CN"/>
        </w:rPr>
        <w:t>6</w:t>
      </w:r>
      <w:r w:rsidRPr="00C360B5">
        <w:rPr>
          <w:rFonts w:ascii="ＭＳ 明朝" w:hAnsi="ＭＳ 明朝" w:cs="ＭＳ 明朝" w:hint="eastAsia"/>
          <w:lang w:eastAsia="zh-CN"/>
        </w:rPr>
        <w:t>条関係）</w:t>
      </w:r>
    </w:p>
    <w:p w14:paraId="7011FDD9" w14:textId="77777777" w:rsidR="00645115" w:rsidRDefault="00BD173A" w:rsidP="00662D3D">
      <w:pPr>
        <w:ind w:leftChars="200" w:left="420" w:firstLineChars="2500" w:firstLine="5250"/>
        <w:jc w:val="center"/>
        <w:rPr>
          <w:rFonts w:cs="Times New Roman"/>
          <w:lang w:eastAsia="zh-CN"/>
        </w:rPr>
      </w:pPr>
      <w:r>
        <w:rPr>
          <w:noProof/>
        </w:rPr>
        <w:pict w14:anchorId="6CFA0120">
          <v:rect id="_x0000_s1026" style="position:absolute;left:0;text-align:left;margin-left:0;margin-top:0;width:433.95pt;height:554.75pt;z-index:251658240" filled="f">
            <v:textbox inset="5.85pt,.7pt,5.85pt,.7pt"/>
          </v:rect>
        </w:pict>
      </w:r>
      <w:r w:rsidR="00645115">
        <w:rPr>
          <w:rFonts w:cs="ＭＳ 明朝" w:hint="eastAsia"/>
          <w:lang w:eastAsia="zh-CN"/>
        </w:rPr>
        <w:t>第</w:t>
      </w:r>
      <w:r w:rsidR="00992960">
        <w:rPr>
          <w:rFonts w:cs="ＭＳ 明朝" w:hint="eastAsia"/>
          <w:lang w:eastAsia="zh-CN"/>
        </w:rPr>
        <w:t xml:space="preserve">　</w:t>
      </w:r>
      <w:r w:rsidR="00645115">
        <w:rPr>
          <w:rFonts w:cs="ＭＳ 明朝" w:hint="eastAsia"/>
          <w:lang w:eastAsia="zh-CN"/>
        </w:rPr>
        <w:t xml:space="preserve">　　　　号</w:t>
      </w:r>
    </w:p>
    <w:p w14:paraId="7D445348" w14:textId="77777777" w:rsidR="00645115" w:rsidRDefault="00BE027A" w:rsidP="00BE027A">
      <w:pPr>
        <w:jc w:val="center"/>
        <w:rPr>
          <w:rFonts w:cs="Times New Roman"/>
          <w:lang w:eastAsia="zh-TW"/>
        </w:rPr>
      </w:pPr>
      <w:r>
        <w:rPr>
          <w:rFonts w:cs="ＭＳ 明朝" w:hint="eastAsia"/>
          <w:lang w:eastAsia="zh-CN"/>
        </w:rPr>
        <w:t xml:space="preserve">　　　　　　　　　　　　　　　　　　　　　　　　　　　</w:t>
      </w:r>
      <w:r w:rsidR="00645115">
        <w:rPr>
          <w:rFonts w:cs="ＭＳ 明朝" w:hint="eastAsia"/>
          <w:lang w:eastAsia="zh-TW"/>
        </w:rPr>
        <w:t>年　　月　　日</w:t>
      </w:r>
    </w:p>
    <w:p w14:paraId="413BEF43" w14:textId="77777777" w:rsidR="00645115" w:rsidRDefault="00645115">
      <w:pPr>
        <w:rPr>
          <w:rFonts w:cs="Times New Roman"/>
          <w:lang w:eastAsia="zh-TW"/>
        </w:rPr>
      </w:pPr>
      <w:r>
        <w:rPr>
          <w:rFonts w:cs="ＭＳ 明朝" w:hint="eastAsia"/>
          <w:lang w:eastAsia="zh-TW"/>
        </w:rPr>
        <w:t xml:space="preserve">　　　</w:t>
      </w:r>
      <w:r w:rsidR="003C2004">
        <w:rPr>
          <w:rFonts w:cs="ＭＳ 明朝" w:hint="eastAsia"/>
          <w:lang w:eastAsia="zh-TW"/>
        </w:rPr>
        <w:t xml:space="preserve">　　　　　　　　　　　</w:t>
      </w:r>
      <w:r w:rsidR="002F3507">
        <w:rPr>
          <w:rFonts w:cs="ＭＳ 明朝" w:hint="eastAsia"/>
          <w:lang w:eastAsia="zh-TW"/>
        </w:rPr>
        <w:t>様</w:t>
      </w:r>
    </w:p>
    <w:p w14:paraId="3356ABCA" w14:textId="77777777" w:rsidR="00645115" w:rsidRPr="00CD79CD" w:rsidRDefault="002F3507" w:rsidP="002F3507">
      <w:pPr>
        <w:ind w:right="420"/>
        <w:jc w:val="right"/>
        <w:rPr>
          <w:rFonts w:cs="Times New Roman"/>
          <w:lang w:eastAsia="zh-TW"/>
        </w:rPr>
      </w:pPr>
      <w:r w:rsidRPr="00CD79CD">
        <w:rPr>
          <w:rFonts w:cs="ＭＳ 明朝" w:hint="eastAsia"/>
          <w:lang w:eastAsia="zh-TW"/>
        </w:rPr>
        <w:t xml:space="preserve">丸亀市福祉事務所　</w:t>
      </w:r>
      <w:r w:rsidR="00CD79CD" w:rsidRPr="00CD79CD">
        <w:rPr>
          <w:rFonts w:ascii="ＭＳ 明朝" w:hAnsi="ＭＳ 明朝" w:cs="ＭＳ 明朝"/>
          <w:lang w:eastAsia="zh-TW"/>
        </w:rPr>
        <w:fldChar w:fldCharType="begin"/>
      </w:r>
      <w:r w:rsidR="00CD79CD" w:rsidRPr="00CD79CD">
        <w:rPr>
          <w:rFonts w:ascii="ＭＳ 明朝" w:hAnsi="ＭＳ 明朝" w:cs="ＭＳ 明朝"/>
          <w:lang w:eastAsia="zh-TW"/>
        </w:rPr>
        <w:instrText xml:space="preserve"> eq \o\ac(</w:instrText>
      </w:r>
      <w:r w:rsidR="00CD79CD" w:rsidRPr="00CD79CD">
        <w:rPr>
          <w:rFonts w:ascii="ＭＳ 明朝" w:hAnsi="ＭＳ 明朝" w:cs="ＭＳ 明朝" w:hint="eastAsia"/>
          <w:lang w:eastAsia="zh-TW"/>
        </w:rPr>
        <w:instrText>□</w:instrText>
      </w:r>
      <w:r w:rsidR="00CD79CD" w:rsidRPr="00CD79CD">
        <w:rPr>
          <w:rFonts w:ascii="ＭＳ 明朝" w:cs="ＭＳ 明朝"/>
          <w:lang w:eastAsia="zh-TW"/>
        </w:rPr>
        <w:instrText>,</w:instrText>
      </w:r>
      <w:r w:rsidR="00CD79CD" w:rsidRPr="00CD79CD">
        <w:rPr>
          <w:rFonts w:ascii="ＭＳ 明朝" w:hAnsi="ＭＳ 明朝" w:cs="ＭＳ 明朝" w:hint="eastAsia"/>
          <w:position w:val="2"/>
          <w:sz w:val="14"/>
          <w:szCs w:val="14"/>
          <w:lang w:eastAsia="zh-TW"/>
        </w:rPr>
        <w:instrText>印</w:instrText>
      </w:r>
      <w:r w:rsidR="00CD79CD" w:rsidRPr="00CD79CD">
        <w:rPr>
          <w:rFonts w:ascii="ＭＳ 明朝" w:hAnsi="ＭＳ 明朝" w:cs="ＭＳ 明朝"/>
          <w:lang w:eastAsia="zh-TW"/>
        </w:rPr>
        <w:instrText>)</w:instrText>
      </w:r>
      <w:r w:rsidR="00CD79CD" w:rsidRPr="00CD79CD">
        <w:rPr>
          <w:rFonts w:ascii="ＭＳ 明朝" w:hAnsi="ＭＳ 明朝" w:cs="ＭＳ 明朝"/>
          <w:lang w:eastAsia="zh-TW"/>
        </w:rPr>
        <w:fldChar w:fldCharType="end"/>
      </w:r>
    </w:p>
    <w:p w14:paraId="1F09450B" w14:textId="77777777" w:rsidR="00B26695" w:rsidRDefault="00B26695">
      <w:pPr>
        <w:rPr>
          <w:rFonts w:cs="Times New Roman"/>
          <w:lang w:eastAsia="zh-TW"/>
        </w:rPr>
      </w:pPr>
    </w:p>
    <w:p w14:paraId="41AA769C" w14:textId="77777777" w:rsidR="00645115" w:rsidRDefault="00CD79CD" w:rsidP="00B26695">
      <w:pPr>
        <w:jc w:val="center"/>
        <w:rPr>
          <w:rFonts w:cs="Times New Roman"/>
          <w:lang w:eastAsia="zh-TW"/>
        </w:rPr>
      </w:pPr>
      <w:r w:rsidRPr="00CD79CD">
        <w:rPr>
          <w:rFonts w:cs="ＭＳ 明朝" w:hint="eastAsia"/>
          <w:spacing w:val="52"/>
          <w:kern w:val="0"/>
          <w:lang w:eastAsia="zh-TW"/>
        </w:rPr>
        <w:t>支援給付申請却下通知</w:t>
      </w:r>
      <w:r w:rsidRPr="00CD79CD">
        <w:rPr>
          <w:rFonts w:cs="ＭＳ 明朝" w:hint="eastAsia"/>
          <w:spacing w:val="5"/>
          <w:kern w:val="0"/>
          <w:lang w:eastAsia="zh-TW"/>
        </w:rPr>
        <w:t>書</w:t>
      </w:r>
    </w:p>
    <w:p w14:paraId="439520AE" w14:textId="77777777" w:rsidR="00645115" w:rsidRDefault="00645115" w:rsidP="00645115">
      <w:pPr>
        <w:jc w:val="center"/>
        <w:rPr>
          <w:rFonts w:cs="Times New Roman"/>
          <w:lang w:eastAsia="zh-TW"/>
        </w:rPr>
      </w:pPr>
    </w:p>
    <w:p w14:paraId="4B137D2A" w14:textId="77777777" w:rsidR="00E1305F" w:rsidRDefault="009B4FF2" w:rsidP="000631D2">
      <w:pPr>
        <w:ind w:leftChars="100" w:left="210" w:firstLineChars="200" w:firstLine="420"/>
        <w:rPr>
          <w:rFonts w:cs="Times New Roman"/>
        </w:rPr>
      </w:pPr>
      <w:r>
        <w:rPr>
          <w:rFonts w:cs="ＭＳ 明朝" w:hint="eastAsia"/>
          <w:lang w:eastAsia="zh-TW"/>
        </w:rPr>
        <w:t xml:space="preserve">　　</w:t>
      </w:r>
      <w:r w:rsidR="00645115">
        <w:rPr>
          <w:rFonts w:cs="ＭＳ 明朝" w:hint="eastAsia"/>
        </w:rPr>
        <w:t xml:space="preserve">年　　月　</w:t>
      </w:r>
      <w:r w:rsidR="00E1305F">
        <w:rPr>
          <w:rFonts w:cs="ＭＳ 明朝" w:hint="eastAsia"/>
        </w:rPr>
        <w:t xml:space="preserve">　</w:t>
      </w:r>
      <w:r w:rsidR="00645115">
        <w:rPr>
          <w:rFonts w:cs="ＭＳ 明朝" w:hint="eastAsia"/>
        </w:rPr>
        <w:t xml:space="preserve">　日付で申請</w:t>
      </w:r>
      <w:r w:rsidR="00E1305F">
        <w:rPr>
          <w:rFonts w:cs="ＭＳ 明朝" w:hint="eastAsia"/>
        </w:rPr>
        <w:t>された</w:t>
      </w:r>
      <w:r w:rsidR="00905163" w:rsidRPr="007A40BD">
        <w:rPr>
          <w:rFonts w:ascii="ＭＳ 明朝" w:hAnsi="ＭＳ 明朝" w:cs="ＭＳ 明朝" w:hint="eastAsia"/>
        </w:rPr>
        <w:t>中</w:t>
      </w:r>
      <w:r w:rsidR="00BA5AD2">
        <w:rPr>
          <w:rFonts w:ascii="ＭＳ 明朝" w:hAnsi="ＭＳ 明朝" w:cs="ＭＳ 明朝" w:hint="eastAsia"/>
        </w:rPr>
        <w:t>国残留邦人等の円滑な帰国の促進並びに永住帰国した中国残留邦人等及び特定配偶者の自立の支援に関する</w:t>
      </w:r>
      <w:r w:rsidR="00905163" w:rsidRPr="007A40BD">
        <w:rPr>
          <w:rFonts w:ascii="ＭＳ 明朝" w:hAnsi="ＭＳ 明朝" w:cs="ＭＳ 明朝" w:hint="eastAsia"/>
        </w:rPr>
        <w:t>法律</w:t>
      </w:r>
      <w:r w:rsidR="00AB1B0D">
        <w:rPr>
          <w:rFonts w:ascii="ＭＳ 明朝" w:hAnsi="ＭＳ 明朝" w:cs="ＭＳ 明朝" w:hint="eastAsia"/>
        </w:rPr>
        <w:t>等</w:t>
      </w:r>
      <w:r w:rsidR="00E1305F">
        <w:rPr>
          <w:rFonts w:cs="ＭＳ 明朝" w:hint="eastAsia"/>
        </w:rPr>
        <w:t>による</w:t>
      </w:r>
      <w:r w:rsidR="00905163">
        <w:rPr>
          <w:rFonts w:cs="ＭＳ 明朝" w:hint="eastAsia"/>
        </w:rPr>
        <w:t>支援給付</w:t>
      </w:r>
      <w:r w:rsidR="00E1305F">
        <w:rPr>
          <w:rFonts w:cs="ＭＳ 明朝" w:hint="eastAsia"/>
        </w:rPr>
        <w:t>については、下記の理由で</w:t>
      </w:r>
      <w:r w:rsidR="00905163">
        <w:rPr>
          <w:rFonts w:cs="ＭＳ 明朝" w:hint="eastAsia"/>
        </w:rPr>
        <w:t>支援給付</w:t>
      </w:r>
      <w:r w:rsidR="00E1305F">
        <w:rPr>
          <w:rFonts w:cs="ＭＳ 明朝" w:hint="eastAsia"/>
        </w:rPr>
        <w:t>できないから却下します。</w:t>
      </w:r>
    </w:p>
    <w:p w14:paraId="45B598D0" w14:textId="77777777" w:rsidR="00EF7B28" w:rsidRDefault="00EF7B28" w:rsidP="00EF7B28">
      <w:pPr>
        <w:pStyle w:val="a3"/>
        <w:rPr>
          <w:rFonts w:cs="Times New Roman"/>
        </w:rPr>
      </w:pPr>
      <w:r>
        <w:rPr>
          <w:rFonts w:cs="ＭＳ 明朝" w:hint="eastAsia"/>
        </w:rPr>
        <w:t>記</w:t>
      </w:r>
    </w:p>
    <w:p w14:paraId="62B43442" w14:textId="77777777" w:rsidR="00EF7B28" w:rsidRDefault="00EF7B28" w:rsidP="00EF7B28">
      <w:pPr>
        <w:pStyle w:val="a3"/>
        <w:ind w:firstLineChars="100" w:firstLine="210"/>
        <w:jc w:val="both"/>
        <w:rPr>
          <w:rFonts w:cs="Times New Roman"/>
        </w:rPr>
      </w:pPr>
      <w:r>
        <w:rPr>
          <w:rFonts w:cs="ＭＳ 明朝" w:hint="eastAsia"/>
        </w:rPr>
        <w:t>１　却下の理由</w:t>
      </w:r>
    </w:p>
    <w:p w14:paraId="3645B9DE" w14:textId="77777777" w:rsidR="00EF7B28" w:rsidRDefault="00EF7B28" w:rsidP="00EF7B28">
      <w:pPr>
        <w:rPr>
          <w:rFonts w:cs="Times New Roman"/>
        </w:rPr>
      </w:pPr>
    </w:p>
    <w:p w14:paraId="2BF85716" w14:textId="77777777" w:rsidR="00EF7B28" w:rsidRPr="001A776B" w:rsidRDefault="00EF7B28" w:rsidP="00EF7B28">
      <w:pPr>
        <w:ind w:firstLineChars="100" w:firstLine="210"/>
        <w:rPr>
          <w:rFonts w:cs="Times New Roman"/>
        </w:rPr>
      </w:pPr>
      <w:r>
        <w:rPr>
          <w:rFonts w:cs="ＭＳ 明朝" w:hint="eastAsia"/>
        </w:rPr>
        <w:t>２　この通知が申請書受理後</w:t>
      </w:r>
      <w:r w:rsidRPr="003C2004">
        <w:rPr>
          <w:rFonts w:ascii="ＭＳ 明朝" w:hAnsi="ＭＳ 明朝" w:cs="ＭＳ 明朝"/>
        </w:rPr>
        <w:t>14</w:t>
      </w:r>
      <w:r>
        <w:rPr>
          <w:rFonts w:cs="ＭＳ 明朝" w:hint="eastAsia"/>
        </w:rPr>
        <w:t>日を経過した事由</w:t>
      </w:r>
    </w:p>
    <w:p w14:paraId="7131ADDF" w14:textId="77777777" w:rsidR="00EF7B28" w:rsidRPr="00EF7B28" w:rsidRDefault="00EF7B28" w:rsidP="00905163">
      <w:pPr>
        <w:ind w:firstLineChars="100" w:firstLine="210"/>
        <w:rPr>
          <w:rFonts w:cs="Times New Roman"/>
        </w:rPr>
      </w:pPr>
    </w:p>
    <w:p w14:paraId="19E83DC6" w14:textId="77777777" w:rsidR="001A776B" w:rsidRDefault="00E1305F" w:rsidP="00EA7945">
      <w:pPr>
        <w:ind w:leftChars="100" w:left="210" w:rightChars="50" w:right="105" w:firstLineChars="100" w:firstLine="210"/>
        <w:rPr>
          <w:rFonts w:cs="Times New Roman"/>
        </w:rPr>
      </w:pPr>
      <w:r>
        <w:rPr>
          <w:rFonts w:cs="ＭＳ 明朝" w:hint="eastAsia"/>
        </w:rPr>
        <w:t>なお、この決定に不服があるときは、この決定があったことを知った日の翌日か</w:t>
      </w:r>
      <w:r w:rsidR="001A776B">
        <w:rPr>
          <w:rFonts w:cs="ＭＳ 明朝" w:hint="eastAsia"/>
        </w:rPr>
        <w:t>ら起</w:t>
      </w:r>
      <w:r>
        <w:rPr>
          <w:rFonts w:cs="ＭＳ 明朝" w:hint="eastAsia"/>
        </w:rPr>
        <w:t>算して</w:t>
      </w:r>
      <w:r w:rsidR="007C5B15">
        <w:rPr>
          <w:rFonts w:ascii="ＭＳ 明朝" w:hAnsi="ＭＳ 明朝" w:cs="ＭＳ 明朝"/>
        </w:rPr>
        <w:t>3</w:t>
      </w:r>
      <w:r w:rsidR="007C5B15">
        <w:rPr>
          <w:rFonts w:ascii="ＭＳ 明朝" w:hAnsi="ＭＳ 明朝" w:cs="ＭＳ 明朝" w:hint="eastAsia"/>
        </w:rPr>
        <w:t>か月</w:t>
      </w:r>
      <w:r>
        <w:rPr>
          <w:rFonts w:cs="ＭＳ 明朝" w:hint="eastAsia"/>
        </w:rPr>
        <w:t>以内に、知事に対し審査請求をすることができます（なお、決定が</w:t>
      </w:r>
      <w:r w:rsidR="001A776B">
        <w:rPr>
          <w:rFonts w:cs="ＭＳ 明朝" w:hint="eastAsia"/>
        </w:rPr>
        <w:t>あったことを知った日の翌日から起算して</w:t>
      </w:r>
      <w:r w:rsidR="007C5B15">
        <w:rPr>
          <w:rFonts w:ascii="ＭＳ 明朝" w:hAnsi="ＭＳ 明朝" w:cs="ＭＳ 明朝"/>
        </w:rPr>
        <w:t>3</w:t>
      </w:r>
      <w:r w:rsidR="007C5B15">
        <w:rPr>
          <w:rFonts w:ascii="ＭＳ 明朝" w:hAnsi="ＭＳ 明朝" w:cs="ＭＳ 明朝" w:hint="eastAsia"/>
        </w:rPr>
        <w:t>か月</w:t>
      </w:r>
      <w:r w:rsidR="007C5B15">
        <w:rPr>
          <w:rFonts w:cs="ＭＳ 明朝" w:hint="eastAsia"/>
        </w:rPr>
        <w:t>以内であっても、決定があった日の翌日から起算して</w:t>
      </w:r>
      <w:r w:rsidR="007C5B15" w:rsidRPr="007C5B15">
        <w:rPr>
          <w:rFonts w:asciiTheme="minorEastAsia" w:eastAsiaTheme="minorEastAsia" w:hAnsiTheme="minorEastAsia" w:cs="ＭＳ 明朝"/>
        </w:rPr>
        <w:t>1</w:t>
      </w:r>
      <w:r w:rsidR="001A776B">
        <w:rPr>
          <w:rFonts w:cs="ＭＳ 明朝" w:hint="eastAsia"/>
        </w:rPr>
        <w:t>年を経過すると審査請求をすることができなくなります。）。</w:t>
      </w:r>
    </w:p>
    <w:p w14:paraId="7D968ED9" w14:textId="77777777" w:rsidR="00B26695" w:rsidRDefault="001A776B" w:rsidP="002B1012">
      <w:pPr>
        <w:ind w:leftChars="100" w:left="210" w:rightChars="50" w:right="105" w:firstLineChars="100" w:firstLine="210"/>
        <w:rPr>
          <w:rFonts w:cs="ＭＳ 明朝"/>
        </w:rPr>
      </w:pPr>
      <w:r>
        <w:rPr>
          <w:rFonts w:cs="ＭＳ 明朝" w:hint="eastAsia"/>
        </w:rPr>
        <w:t>また、この審査請求に対する裁決を経た場合に限り、その審査請求に対する裁決</w:t>
      </w:r>
      <w:r w:rsidR="003C2004">
        <w:rPr>
          <w:rFonts w:cs="ＭＳ 明朝" w:hint="eastAsia"/>
        </w:rPr>
        <w:t>があったことを知った日の翌日から起算して</w:t>
      </w:r>
      <w:r w:rsidR="007C5B15" w:rsidRPr="007C5B15">
        <w:rPr>
          <w:rFonts w:asciiTheme="minorEastAsia" w:eastAsiaTheme="minorEastAsia" w:hAnsiTheme="minorEastAsia" w:cs="ＭＳ 明朝"/>
        </w:rPr>
        <w:t>6</w:t>
      </w:r>
      <w:r w:rsidR="003C2004">
        <w:rPr>
          <w:rFonts w:cs="ＭＳ 明朝" w:hint="eastAsia"/>
        </w:rPr>
        <w:t>か</w:t>
      </w:r>
      <w:r>
        <w:rPr>
          <w:rFonts w:cs="ＭＳ 明朝" w:hint="eastAsia"/>
        </w:rPr>
        <w:t>月以内に、市を被告として（訴訟において市を代表する者は市長となります。）この決定の取消しの訴えを提起すること</w:t>
      </w:r>
      <w:r w:rsidR="007C5B15">
        <w:rPr>
          <w:rFonts w:cs="ＭＳ 明朝" w:hint="eastAsia"/>
        </w:rPr>
        <w:t>ができます（なお、裁決があったことを知った日の翌日から起算して</w:t>
      </w:r>
      <w:r w:rsidR="007C5B15" w:rsidRPr="007C5B15">
        <w:rPr>
          <w:rFonts w:asciiTheme="minorEastAsia" w:eastAsiaTheme="minorEastAsia" w:hAnsiTheme="minorEastAsia" w:cs="ＭＳ 明朝"/>
        </w:rPr>
        <w:t>6</w:t>
      </w:r>
      <w:r w:rsidR="003C2004">
        <w:rPr>
          <w:rFonts w:cs="ＭＳ 明朝" w:hint="eastAsia"/>
        </w:rPr>
        <w:t>か</w:t>
      </w:r>
      <w:r>
        <w:rPr>
          <w:rFonts w:cs="ＭＳ 明朝" w:hint="eastAsia"/>
        </w:rPr>
        <w:t>月以内であっても、</w:t>
      </w:r>
      <w:r w:rsidR="003C2004">
        <w:rPr>
          <w:rFonts w:cs="ＭＳ 明朝" w:hint="eastAsia"/>
        </w:rPr>
        <w:t>裁決</w:t>
      </w:r>
      <w:r w:rsidR="007C5B15">
        <w:rPr>
          <w:rFonts w:cs="ＭＳ 明朝" w:hint="eastAsia"/>
        </w:rPr>
        <w:t>があった日の翌日から起算して</w:t>
      </w:r>
      <w:r w:rsidR="007C5B15" w:rsidRPr="007C5B15">
        <w:rPr>
          <w:rFonts w:asciiTheme="minorEastAsia" w:eastAsiaTheme="minorEastAsia" w:hAnsiTheme="minorEastAsia" w:cs="ＭＳ 明朝"/>
        </w:rPr>
        <w:t>1</w:t>
      </w:r>
      <w:r>
        <w:rPr>
          <w:rFonts w:cs="ＭＳ 明朝" w:hint="eastAsia"/>
        </w:rPr>
        <w:t>年を経過すると決定の取消しの訴えを提起することができなくなります。）。ただし、次の①から③までのいずれかに該当するときは、審査請求に対する裁決を経ないでこの決定の取消しの訴えを提起することができます。</w:t>
      </w:r>
      <w:r w:rsidR="000479C2">
        <w:rPr>
          <w:rFonts w:cs="ＭＳ 明朝" w:hint="eastAsia"/>
        </w:rPr>
        <w:t xml:space="preserve">　</w:t>
      </w:r>
      <w:r w:rsidR="00AF683C">
        <w:rPr>
          <w:rFonts w:cs="ＭＳ 明朝" w:hint="eastAsia"/>
        </w:rPr>
        <w:t xml:space="preserve">　　</w:t>
      </w:r>
      <w:r>
        <w:rPr>
          <w:rFonts w:cs="ＭＳ 明朝" w:hint="eastAsia"/>
        </w:rPr>
        <w:t>①審査請求をした日の翌日から起算して</w:t>
      </w:r>
      <w:r w:rsidRPr="003C2004">
        <w:rPr>
          <w:rFonts w:ascii="ＭＳ 明朝" w:hAnsi="ＭＳ 明朝" w:cs="ＭＳ 明朝"/>
        </w:rPr>
        <w:t>50</w:t>
      </w:r>
      <w:r>
        <w:rPr>
          <w:rFonts w:cs="ＭＳ 明朝" w:hint="eastAsia"/>
        </w:rPr>
        <w:t>日</w:t>
      </w:r>
      <w:r w:rsidR="003D382E">
        <w:rPr>
          <w:rFonts w:asciiTheme="minorEastAsia" w:eastAsiaTheme="minorEastAsia" w:hAnsiTheme="minorEastAsia" w:cs="ＭＳ 明朝"/>
          <w:kern w:val="0"/>
        </w:rPr>
        <w:t>(</w:t>
      </w:r>
      <w:r w:rsidR="003D382E">
        <w:rPr>
          <w:rFonts w:asciiTheme="minorEastAsia" w:eastAsiaTheme="minorEastAsia" w:hAnsiTheme="minorEastAsia" w:cs="ＭＳ 明朝" w:hint="eastAsia"/>
          <w:kern w:val="0"/>
        </w:rPr>
        <w:t>知事から香川県行政不服審査会に諮問をした旨の通知があった場合にあっては、</w:t>
      </w:r>
      <w:r w:rsidR="003D382E">
        <w:rPr>
          <w:rFonts w:asciiTheme="minorEastAsia" w:eastAsiaTheme="minorEastAsia" w:hAnsiTheme="minorEastAsia" w:cs="ＭＳ 明朝"/>
          <w:kern w:val="0"/>
        </w:rPr>
        <w:t>70</w:t>
      </w:r>
      <w:r w:rsidR="003D382E">
        <w:rPr>
          <w:rFonts w:asciiTheme="minorEastAsia" w:eastAsiaTheme="minorEastAsia" w:hAnsiTheme="minorEastAsia" w:cs="ＭＳ 明朝" w:hint="eastAsia"/>
          <w:kern w:val="0"/>
        </w:rPr>
        <w:t>日</w:t>
      </w:r>
      <w:r w:rsidR="003D382E">
        <w:rPr>
          <w:rFonts w:asciiTheme="minorEastAsia" w:eastAsiaTheme="minorEastAsia" w:hAnsiTheme="minorEastAsia" w:cs="ＭＳ 明朝"/>
          <w:kern w:val="0"/>
        </w:rPr>
        <w:t>)</w:t>
      </w:r>
      <w:r w:rsidR="000479C2">
        <w:rPr>
          <w:rFonts w:cs="ＭＳ 明朝" w:hint="eastAsia"/>
          <w:kern w:val="0"/>
        </w:rPr>
        <w:t xml:space="preserve">を経過しても裁決がないとき。　　　　　　</w:t>
      </w:r>
      <w:r>
        <w:rPr>
          <w:rFonts w:cs="ＭＳ 明朝" w:hint="eastAsia"/>
        </w:rPr>
        <w:t>②決定</w:t>
      </w:r>
      <w:r w:rsidR="0017377A">
        <w:rPr>
          <w:rFonts w:cs="ＭＳ 明朝" w:hint="eastAsia"/>
        </w:rPr>
        <w:t>、決定の執行又は手続の続行により生ずる著しい損害を避けるため緊急の必要があるとき。③その他裁決を経ないことにつき正当な理由があるとき。</w:t>
      </w:r>
    </w:p>
    <w:p w14:paraId="13F30456" w14:textId="77777777" w:rsidR="000479C2" w:rsidRPr="000479C2" w:rsidRDefault="000479C2" w:rsidP="000479C2">
      <w:pPr>
        <w:ind w:rightChars="50" w:right="105" w:firstLineChars="100" w:firstLine="210"/>
        <w:rPr>
          <w:rFonts w:cs="Times New Roman"/>
        </w:rPr>
      </w:pPr>
    </w:p>
    <w:sectPr w:rsidR="000479C2" w:rsidRPr="00047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02F7" w14:textId="77777777" w:rsidR="007C6D72" w:rsidRDefault="007C6D72" w:rsidP="00BA5AD2">
      <w:r>
        <w:separator/>
      </w:r>
    </w:p>
  </w:endnote>
  <w:endnote w:type="continuationSeparator" w:id="0">
    <w:p w14:paraId="47470B11" w14:textId="77777777" w:rsidR="007C6D72" w:rsidRDefault="007C6D72" w:rsidP="00BA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DD7C" w14:textId="77777777" w:rsidR="007C6D72" w:rsidRDefault="007C6D72" w:rsidP="00BA5AD2">
      <w:r>
        <w:separator/>
      </w:r>
    </w:p>
  </w:footnote>
  <w:footnote w:type="continuationSeparator" w:id="0">
    <w:p w14:paraId="31E83B9E" w14:textId="77777777" w:rsidR="007C6D72" w:rsidRDefault="007C6D72" w:rsidP="00BA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5115"/>
    <w:rsid w:val="000479C2"/>
    <w:rsid w:val="000631D2"/>
    <w:rsid w:val="000D0181"/>
    <w:rsid w:val="000D1E01"/>
    <w:rsid w:val="000D7792"/>
    <w:rsid w:val="00153176"/>
    <w:rsid w:val="0017377A"/>
    <w:rsid w:val="001A776B"/>
    <w:rsid w:val="002A34CF"/>
    <w:rsid w:val="002B1012"/>
    <w:rsid w:val="002F3507"/>
    <w:rsid w:val="003B7A25"/>
    <w:rsid w:val="003C2004"/>
    <w:rsid w:val="003D382E"/>
    <w:rsid w:val="00444269"/>
    <w:rsid w:val="00496E76"/>
    <w:rsid w:val="005F3774"/>
    <w:rsid w:val="005F3FE9"/>
    <w:rsid w:val="0060572D"/>
    <w:rsid w:val="00645115"/>
    <w:rsid w:val="00662D3D"/>
    <w:rsid w:val="007478EB"/>
    <w:rsid w:val="007A40BD"/>
    <w:rsid w:val="007C5B15"/>
    <w:rsid w:val="007C6D72"/>
    <w:rsid w:val="00905163"/>
    <w:rsid w:val="00992960"/>
    <w:rsid w:val="009B4FF2"/>
    <w:rsid w:val="00AB1B0D"/>
    <w:rsid w:val="00AF683C"/>
    <w:rsid w:val="00B26695"/>
    <w:rsid w:val="00BA5AD2"/>
    <w:rsid w:val="00BD173A"/>
    <w:rsid w:val="00BE027A"/>
    <w:rsid w:val="00C360B5"/>
    <w:rsid w:val="00CD79CD"/>
    <w:rsid w:val="00E1305F"/>
    <w:rsid w:val="00E94D2F"/>
    <w:rsid w:val="00EA7945"/>
    <w:rsid w:val="00EF7B28"/>
    <w:rsid w:val="00FE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D62B68"/>
  <w14:defaultImageDpi w14:val="0"/>
  <w15:docId w15:val="{A7CE9BB9-D25E-4248-BC8F-24A4F424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7377A"/>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17377A"/>
    <w:pPr>
      <w:jc w:val="right"/>
    </w:p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unhideWhenUsed/>
    <w:rsid w:val="00BA5AD2"/>
    <w:pPr>
      <w:tabs>
        <w:tab w:val="center" w:pos="4252"/>
        <w:tab w:val="right" w:pos="8504"/>
      </w:tabs>
      <w:snapToGrid w:val="0"/>
    </w:pPr>
  </w:style>
  <w:style w:type="character" w:customStyle="1" w:styleId="a8">
    <w:name w:val="ヘッダー (文字)"/>
    <w:basedOn w:val="a0"/>
    <w:link w:val="a7"/>
    <w:uiPriority w:val="99"/>
    <w:locked/>
    <w:rsid w:val="00BA5AD2"/>
    <w:rPr>
      <w:rFonts w:cs="Century"/>
      <w:sz w:val="21"/>
      <w:szCs w:val="21"/>
    </w:rPr>
  </w:style>
  <w:style w:type="paragraph" w:styleId="a9">
    <w:name w:val="footer"/>
    <w:basedOn w:val="a"/>
    <w:link w:val="aa"/>
    <w:uiPriority w:val="99"/>
    <w:unhideWhenUsed/>
    <w:rsid w:val="00BA5AD2"/>
    <w:pPr>
      <w:tabs>
        <w:tab w:val="center" w:pos="4252"/>
        <w:tab w:val="right" w:pos="8504"/>
      </w:tabs>
      <w:snapToGrid w:val="0"/>
    </w:pPr>
  </w:style>
  <w:style w:type="character" w:customStyle="1" w:styleId="aa">
    <w:name w:val="フッター (文字)"/>
    <w:basedOn w:val="a0"/>
    <w:link w:val="a9"/>
    <w:uiPriority w:val="99"/>
    <w:locked/>
    <w:rsid w:val="00BA5AD2"/>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厚生労働省</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creator>厚生労働省ネットワークシステム</dc:creator>
  <cp:keywords/>
  <dc:description/>
  <cp:lastModifiedBy>Hidenori Suzuki</cp:lastModifiedBy>
  <cp:revision>2</cp:revision>
  <cp:lastPrinted>2016-01-07T09:18:00Z</cp:lastPrinted>
  <dcterms:created xsi:type="dcterms:W3CDTF">2025-06-11T03:34:00Z</dcterms:created>
  <dcterms:modified xsi:type="dcterms:W3CDTF">2025-06-11T03:34:00Z</dcterms:modified>
</cp:coreProperties>
</file>