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52822" w14:textId="77777777" w:rsidR="00C96C9B" w:rsidRPr="00511225" w:rsidRDefault="004254CB" w:rsidP="00C96C9B">
      <w:pPr>
        <w:jc w:val="left"/>
        <w:rPr>
          <w:rFonts w:ascii="ＭＳ 明朝" w:cs="ＭＳ 明朝"/>
          <w:sz w:val="22"/>
          <w:szCs w:val="22"/>
          <w:lang w:eastAsia="zh-CN"/>
        </w:rPr>
      </w:pPr>
      <w:r w:rsidRPr="00511225">
        <w:rPr>
          <w:rFonts w:ascii="ＭＳ 明朝" w:hAnsi="ＭＳ 明朝" w:cs="ＭＳ 明朝" w:hint="eastAsia"/>
          <w:lang w:eastAsia="zh-CN"/>
        </w:rPr>
        <w:t>様式第</w:t>
      </w:r>
      <w:r w:rsidRPr="00511225">
        <w:rPr>
          <w:rFonts w:ascii="ＭＳ 明朝" w:hAnsi="ＭＳ 明朝" w:cs="ＭＳ 明朝"/>
          <w:lang w:eastAsia="zh-CN"/>
        </w:rPr>
        <w:t>20</w:t>
      </w:r>
      <w:r w:rsidRPr="00511225">
        <w:rPr>
          <w:rFonts w:ascii="ＭＳ 明朝" w:hAnsi="ＭＳ 明朝" w:cs="ＭＳ 明朝" w:hint="eastAsia"/>
          <w:lang w:eastAsia="zh-CN"/>
        </w:rPr>
        <w:t>号</w:t>
      </w:r>
      <w:bookmarkStart w:id="0" w:name="MOKUJI_64"/>
      <w:bookmarkEnd w:id="0"/>
      <w:r w:rsidRPr="00511225">
        <w:rPr>
          <w:rFonts w:ascii="ＭＳ 明朝" w:hAnsi="ＭＳ 明朝" w:cs="ＭＳ 明朝" w:hint="eastAsia"/>
          <w:lang w:eastAsia="zh-CN"/>
        </w:rPr>
        <w:t>（第９条関係）</w:t>
      </w:r>
    </w:p>
    <w:p w14:paraId="66315F4A" w14:textId="77777777" w:rsidR="00E343AF" w:rsidRPr="001775D1" w:rsidRDefault="0070089E">
      <w:pPr>
        <w:jc w:val="right"/>
        <w:rPr>
          <w:rFonts w:ascii="ＭＳ 明朝" w:cs="Times New Roman"/>
          <w:sz w:val="22"/>
          <w:szCs w:val="22"/>
          <w:lang w:eastAsia="zh-CN"/>
        </w:rPr>
      </w:pPr>
      <w:r w:rsidRPr="00AE339C">
        <w:rPr>
          <w:rFonts w:ascii="ＭＳ 明朝" w:hAnsi="ＭＳ 明朝" w:cs="ＭＳ 明朝" w:hint="eastAsia"/>
          <w:kern w:val="0"/>
          <w:sz w:val="22"/>
          <w:szCs w:val="22"/>
          <w:lang w:eastAsia="zh-CN"/>
        </w:rPr>
        <w:t>第</w:t>
      </w:r>
      <w:r w:rsidR="00AE339C">
        <w:rPr>
          <w:rFonts w:ascii="ＭＳ 明朝" w:hAnsi="ＭＳ 明朝" w:cs="ＭＳ 明朝" w:hint="eastAsia"/>
          <w:kern w:val="0"/>
          <w:sz w:val="22"/>
          <w:szCs w:val="22"/>
          <w:lang w:eastAsia="zh-CN"/>
        </w:rPr>
        <w:t xml:space="preserve">　　　</w:t>
      </w:r>
      <w:r w:rsidRPr="0070089E">
        <w:rPr>
          <w:rFonts w:ascii="ＭＳ 明朝" w:hAnsi="ＭＳ 明朝" w:cs="ＭＳ 明朝" w:hint="eastAsia"/>
          <w:kern w:val="0"/>
          <w:sz w:val="22"/>
          <w:szCs w:val="22"/>
          <w:lang w:eastAsia="zh-CN"/>
        </w:rPr>
        <w:t>号</w:t>
      </w:r>
    </w:p>
    <w:p w14:paraId="0F2189E7" w14:textId="77777777" w:rsidR="00E343AF" w:rsidRPr="001775D1" w:rsidRDefault="009A1CE8">
      <w:pPr>
        <w:jc w:val="right"/>
        <w:rPr>
          <w:rFonts w:ascii="ＭＳ 明朝" w:cs="Times New Roman"/>
          <w:sz w:val="22"/>
          <w:szCs w:val="22"/>
          <w:lang w:eastAsia="zh-CN"/>
        </w:rPr>
      </w:pPr>
      <w:r w:rsidRPr="001775D1">
        <w:rPr>
          <w:rFonts w:ascii="ＭＳ 明朝" w:hAnsi="ＭＳ 明朝" w:cs="ＭＳ 明朝" w:hint="eastAsia"/>
          <w:sz w:val="22"/>
          <w:szCs w:val="22"/>
          <w:lang w:eastAsia="zh-CN"/>
        </w:rPr>
        <w:t xml:space="preserve">　</w:t>
      </w:r>
      <w:r>
        <w:rPr>
          <w:rFonts w:ascii="ＭＳ 明朝" w:hAnsi="ＭＳ 明朝" w:cs="ＭＳ 明朝" w:hint="eastAsia"/>
          <w:sz w:val="22"/>
          <w:szCs w:val="22"/>
          <w:lang w:eastAsia="zh-CN"/>
        </w:rPr>
        <w:t xml:space="preserve">　</w:t>
      </w:r>
      <w:r w:rsidRPr="001775D1">
        <w:rPr>
          <w:rFonts w:ascii="ＭＳ 明朝" w:hAnsi="ＭＳ 明朝" w:cs="ＭＳ 明朝" w:hint="eastAsia"/>
          <w:sz w:val="22"/>
          <w:szCs w:val="22"/>
          <w:lang w:eastAsia="zh-CN"/>
        </w:rPr>
        <w:t xml:space="preserve">　</w:t>
      </w:r>
      <w:r>
        <w:rPr>
          <w:rFonts w:ascii="ＭＳ 明朝" w:hAnsi="ＭＳ 明朝" w:cs="ＭＳ 明朝" w:hint="eastAsia"/>
          <w:sz w:val="22"/>
          <w:szCs w:val="22"/>
          <w:lang w:eastAsia="zh-CN"/>
        </w:rPr>
        <w:t xml:space="preserve">　</w:t>
      </w:r>
      <w:r w:rsidR="00E343AF" w:rsidRPr="001775D1">
        <w:rPr>
          <w:rFonts w:ascii="ＭＳ 明朝" w:hAnsi="ＭＳ 明朝" w:cs="ＭＳ 明朝" w:hint="eastAsia"/>
          <w:sz w:val="22"/>
          <w:szCs w:val="22"/>
          <w:lang w:eastAsia="zh-CN"/>
        </w:rPr>
        <w:t>年　月　日</w:t>
      </w:r>
    </w:p>
    <w:p w14:paraId="14B42B9A" w14:textId="77777777" w:rsidR="00E343AF" w:rsidRPr="001775D1" w:rsidRDefault="00E343AF">
      <w:pPr>
        <w:rPr>
          <w:rFonts w:ascii="ＭＳ 明朝" w:cs="Times New Roman"/>
          <w:sz w:val="22"/>
          <w:szCs w:val="22"/>
          <w:lang w:eastAsia="zh-CN"/>
        </w:rPr>
      </w:pPr>
    </w:p>
    <w:p w14:paraId="5EF96DC3" w14:textId="77777777" w:rsidR="00E343AF" w:rsidRPr="001775D1" w:rsidRDefault="00AE339C" w:rsidP="00AE339C">
      <w:pPr>
        <w:rPr>
          <w:rFonts w:ascii="ＭＳ 明朝" w:cs="Times New Roman"/>
          <w:sz w:val="22"/>
          <w:szCs w:val="22"/>
          <w:lang w:eastAsia="zh-CN"/>
        </w:rPr>
      </w:pPr>
      <w:r w:rsidRPr="00A266CA">
        <w:rPr>
          <w:rFonts w:ascii="ＭＳ 明朝" w:hAnsi="Arial" w:cs="ＭＳ 明朝" w:hint="eastAsia"/>
          <w:snapToGrid w:val="0"/>
          <w:sz w:val="22"/>
          <w:szCs w:val="22"/>
          <w:lang w:eastAsia="zh-CN"/>
        </w:rPr>
        <w:t xml:space="preserve">　　　　　　　　</w:t>
      </w:r>
      <w:r>
        <w:rPr>
          <w:rFonts w:ascii="ＭＳ 明朝" w:hAnsi="Arial" w:cs="ＭＳ 明朝" w:hint="eastAsia"/>
          <w:snapToGrid w:val="0"/>
          <w:sz w:val="22"/>
          <w:szCs w:val="22"/>
          <w:lang w:eastAsia="zh-CN"/>
        </w:rPr>
        <w:t xml:space="preserve">　　</w:t>
      </w:r>
      <w:r w:rsidR="00E343AF" w:rsidRPr="001775D1">
        <w:rPr>
          <w:rFonts w:ascii="ＭＳ 明朝" w:hAnsi="ＭＳ 明朝" w:cs="ＭＳ 明朝" w:hint="eastAsia"/>
          <w:sz w:val="22"/>
          <w:szCs w:val="22"/>
          <w:lang w:eastAsia="zh-CN"/>
        </w:rPr>
        <w:t>様</w:t>
      </w:r>
    </w:p>
    <w:p w14:paraId="21F4C23C" w14:textId="77777777" w:rsidR="00E343AF" w:rsidRPr="001775D1" w:rsidRDefault="00E343AF">
      <w:pPr>
        <w:rPr>
          <w:rFonts w:ascii="ＭＳ 明朝" w:cs="Times New Roman"/>
          <w:sz w:val="22"/>
          <w:szCs w:val="22"/>
          <w:lang w:eastAsia="zh-CN"/>
        </w:rPr>
      </w:pPr>
    </w:p>
    <w:p w14:paraId="45CC3CF5" w14:textId="77777777" w:rsidR="00E343AF" w:rsidRPr="001775D1" w:rsidRDefault="00E343AF" w:rsidP="009E45AE">
      <w:pPr>
        <w:ind w:leftChars="2100" w:left="4410"/>
        <w:jc w:val="right"/>
        <w:rPr>
          <w:rFonts w:ascii="ＭＳ 明朝" w:cs="Times New Roman"/>
          <w:sz w:val="22"/>
          <w:szCs w:val="22"/>
          <w:lang w:eastAsia="zh-CN"/>
        </w:rPr>
      </w:pPr>
      <w:r w:rsidRPr="001775D1">
        <w:rPr>
          <w:rFonts w:ascii="ＭＳ 明朝" w:hAnsi="ＭＳ 明朝" w:cs="ＭＳ 明朝" w:hint="eastAsia"/>
          <w:sz w:val="22"/>
          <w:szCs w:val="22"/>
          <w:lang w:eastAsia="zh-CN"/>
        </w:rPr>
        <w:t>丸亀市福祉事務所長</w:t>
      </w:r>
      <w:r w:rsidR="001775D1" w:rsidRPr="001775D1">
        <w:rPr>
          <w:rFonts w:ascii="ＭＳ 明朝" w:hAnsi="ＭＳ 明朝" w:cs="ＭＳ 明朝" w:hint="eastAsia"/>
          <w:sz w:val="22"/>
          <w:szCs w:val="22"/>
          <w:lang w:eastAsia="zh-CN"/>
        </w:rPr>
        <w:t xml:space="preserve">　</w:t>
      </w:r>
      <w:r w:rsidR="001775D1">
        <w:rPr>
          <w:rFonts w:ascii="ＭＳ 明朝" w:hAnsi="ＭＳ 明朝" w:cs="ＭＳ 明朝" w:hint="eastAsia"/>
          <w:sz w:val="22"/>
          <w:szCs w:val="22"/>
          <w:lang w:eastAsia="zh-CN"/>
        </w:rPr>
        <w:t xml:space="preserve">　</w:t>
      </w:r>
      <w:r w:rsidR="001775D1" w:rsidRPr="001775D1">
        <w:rPr>
          <w:rFonts w:ascii="ＭＳ 明朝" w:hAnsi="ＭＳ 明朝" w:cs="ＭＳ 明朝" w:hint="eastAsia"/>
          <w:sz w:val="22"/>
          <w:szCs w:val="22"/>
          <w:lang w:eastAsia="zh-CN"/>
        </w:rPr>
        <w:t xml:space="preserve">　</w:t>
      </w:r>
      <w:r w:rsidR="001775D1">
        <w:rPr>
          <w:rFonts w:ascii="ＭＳ 明朝" w:hAnsi="ＭＳ 明朝" w:cs="ＭＳ 明朝" w:hint="eastAsia"/>
          <w:sz w:val="22"/>
          <w:szCs w:val="22"/>
          <w:lang w:eastAsia="zh-CN"/>
        </w:rPr>
        <w:t xml:space="preserve">　</w:t>
      </w:r>
      <w:r w:rsidR="001775D1" w:rsidRPr="001775D1">
        <w:rPr>
          <w:rFonts w:ascii="ＭＳ 明朝" w:hAnsi="ＭＳ 明朝" w:cs="ＭＳ 明朝" w:hint="eastAsia"/>
          <w:sz w:val="22"/>
          <w:szCs w:val="22"/>
          <w:lang w:eastAsia="zh-CN"/>
        </w:rPr>
        <w:t xml:space="preserve">　　　　</w:t>
      </w:r>
      <w:r w:rsidR="00AE339C" w:rsidRPr="00AE339C">
        <w:rPr>
          <w:rFonts w:ascii="ＭＳ 明朝" w:hAnsi="ＭＳ 明朝" w:cs="ＭＳ 明朝"/>
          <w:sz w:val="22"/>
          <w:szCs w:val="22"/>
          <w:lang w:eastAsia="zh-CN"/>
        </w:rPr>
        <w:fldChar w:fldCharType="begin"/>
      </w:r>
      <w:r w:rsidR="00AE339C" w:rsidRPr="00AE339C">
        <w:rPr>
          <w:rFonts w:ascii="ＭＳ 明朝" w:hAnsi="ＭＳ 明朝" w:cs="ＭＳ 明朝"/>
          <w:sz w:val="22"/>
          <w:szCs w:val="22"/>
          <w:lang w:eastAsia="zh-CN"/>
        </w:rPr>
        <w:instrText xml:space="preserve"> eq \o\ac(</w:instrText>
      </w:r>
      <w:r w:rsidR="00AE339C" w:rsidRPr="00AE339C">
        <w:rPr>
          <w:rFonts w:ascii="ＭＳ 明朝" w:hAnsi="ＭＳ 明朝" w:cs="ＭＳ 明朝" w:hint="eastAsia"/>
          <w:sz w:val="22"/>
          <w:szCs w:val="22"/>
          <w:lang w:eastAsia="zh-CN"/>
        </w:rPr>
        <w:instrText>□</w:instrText>
      </w:r>
      <w:r w:rsidR="00AE339C" w:rsidRPr="00AE339C">
        <w:rPr>
          <w:rFonts w:ascii="ＭＳ 明朝" w:hAnsi="ＭＳ 明朝" w:cs="ＭＳ 明朝"/>
          <w:sz w:val="22"/>
          <w:szCs w:val="22"/>
          <w:lang w:eastAsia="zh-CN"/>
        </w:rPr>
        <w:instrText>,</w:instrText>
      </w:r>
      <w:r w:rsidR="00AE339C" w:rsidRPr="00AE339C">
        <w:rPr>
          <w:rFonts w:ascii="ＭＳ 明朝" w:hAnsi="ＭＳ 明朝" w:cs="ＭＳ 明朝" w:hint="eastAsia"/>
          <w:position w:val="2"/>
          <w:sz w:val="13"/>
          <w:szCs w:val="13"/>
          <w:lang w:eastAsia="zh-CN"/>
        </w:rPr>
        <w:instrText>印</w:instrText>
      </w:r>
      <w:r w:rsidR="00AE339C" w:rsidRPr="00AE339C">
        <w:rPr>
          <w:rFonts w:ascii="ＭＳ 明朝" w:hAnsi="ＭＳ 明朝" w:cs="ＭＳ 明朝"/>
          <w:sz w:val="22"/>
          <w:szCs w:val="22"/>
          <w:lang w:eastAsia="zh-CN"/>
        </w:rPr>
        <w:instrText>)</w:instrText>
      </w:r>
      <w:r w:rsidR="00AE339C" w:rsidRPr="00AE339C">
        <w:rPr>
          <w:rFonts w:ascii="ＭＳ 明朝" w:hAnsi="ＭＳ 明朝" w:cs="ＭＳ 明朝"/>
          <w:sz w:val="22"/>
          <w:szCs w:val="22"/>
          <w:lang w:eastAsia="zh-CN"/>
        </w:rPr>
        <w:fldChar w:fldCharType="end"/>
      </w:r>
    </w:p>
    <w:p w14:paraId="474B4F95" w14:textId="77777777" w:rsidR="00E343AF" w:rsidRPr="001775D1" w:rsidRDefault="00E343AF">
      <w:pPr>
        <w:rPr>
          <w:rFonts w:ascii="ＭＳ 明朝" w:cs="Times New Roman"/>
          <w:sz w:val="22"/>
          <w:szCs w:val="22"/>
          <w:lang w:eastAsia="zh-CN"/>
        </w:rPr>
      </w:pPr>
    </w:p>
    <w:p w14:paraId="2F38D308" w14:textId="77777777" w:rsidR="00E343AF" w:rsidRPr="00511225" w:rsidRDefault="00E343AF">
      <w:pPr>
        <w:jc w:val="center"/>
        <w:rPr>
          <w:rFonts w:ascii="ＭＳ 明朝" w:cs="Times New Roman"/>
        </w:rPr>
      </w:pPr>
      <w:r w:rsidRPr="00511225">
        <w:rPr>
          <w:rFonts w:ascii="ＭＳ 明朝" w:hAnsi="ＭＳ 明朝" w:cs="ＭＳ 明朝" w:hint="eastAsia"/>
        </w:rPr>
        <w:t>生活保護法第</w:t>
      </w:r>
      <w:r w:rsidR="001775D1" w:rsidRPr="00511225">
        <w:rPr>
          <w:rFonts w:ascii="ＭＳ 明朝" w:hAnsi="ＭＳ 明朝" w:cs="ＭＳ 明朝"/>
        </w:rPr>
        <w:t>62</w:t>
      </w:r>
      <w:r w:rsidRPr="00511225">
        <w:rPr>
          <w:rFonts w:ascii="ＭＳ 明朝" w:hAnsi="ＭＳ 明朝" w:cs="ＭＳ 明朝" w:hint="eastAsia"/>
        </w:rPr>
        <w:t>条第</w:t>
      </w:r>
      <w:r w:rsidR="001775D1" w:rsidRPr="00511225">
        <w:rPr>
          <w:rFonts w:ascii="ＭＳ 明朝" w:hAnsi="ＭＳ 明朝" w:cs="ＭＳ 明朝"/>
        </w:rPr>
        <w:t>4</w:t>
      </w:r>
      <w:r w:rsidRPr="00511225">
        <w:rPr>
          <w:rFonts w:ascii="ＭＳ 明朝" w:hAnsi="ＭＳ 明朝" w:cs="ＭＳ 明朝" w:hint="eastAsia"/>
        </w:rPr>
        <w:t>項の通知について</w:t>
      </w:r>
    </w:p>
    <w:p w14:paraId="3204B3D2" w14:textId="77777777" w:rsidR="00E343AF" w:rsidRPr="001775D1" w:rsidRDefault="00E343AF">
      <w:pPr>
        <w:rPr>
          <w:rFonts w:ascii="ＭＳ 明朝" w:cs="Times New Roman"/>
          <w:sz w:val="22"/>
          <w:szCs w:val="22"/>
        </w:rPr>
      </w:pPr>
    </w:p>
    <w:p w14:paraId="797357ED" w14:textId="77777777" w:rsidR="00E343AF" w:rsidRPr="001775D1" w:rsidRDefault="00E343AF" w:rsidP="00761984">
      <w:pPr>
        <w:ind w:firstLineChars="100" w:firstLine="220"/>
        <w:rPr>
          <w:rFonts w:ascii="ＭＳ 明朝" w:cs="Times New Roman"/>
          <w:sz w:val="22"/>
          <w:szCs w:val="22"/>
        </w:rPr>
      </w:pPr>
      <w:r w:rsidRPr="001775D1">
        <w:rPr>
          <w:rFonts w:ascii="ＭＳ 明朝" w:hAnsi="ＭＳ 明朝" w:cs="ＭＳ 明朝" w:hint="eastAsia"/>
          <w:sz w:val="22"/>
          <w:szCs w:val="22"/>
        </w:rPr>
        <w:t>生活保護法第</w:t>
      </w:r>
      <w:r w:rsidRPr="001775D1">
        <w:rPr>
          <w:rFonts w:ascii="ＭＳ 明朝" w:hAnsi="ＭＳ 明朝" w:cs="ＭＳ 明朝"/>
          <w:sz w:val="22"/>
          <w:szCs w:val="22"/>
        </w:rPr>
        <w:t>27</w:t>
      </w:r>
      <w:r w:rsidRPr="001775D1">
        <w:rPr>
          <w:rFonts w:ascii="ＭＳ 明朝" w:hAnsi="ＭＳ 明朝" w:cs="ＭＳ 明朝" w:hint="eastAsia"/>
          <w:sz w:val="22"/>
          <w:szCs w:val="22"/>
        </w:rPr>
        <w:t>条の規定により、</w:t>
      </w:r>
      <w:r w:rsidR="001775D1">
        <w:rPr>
          <w:rFonts w:ascii="ＭＳ 明朝" w:hAnsi="ＭＳ 明朝" w:cs="ＭＳ 明朝" w:hint="eastAsia"/>
          <w:sz w:val="22"/>
          <w:szCs w:val="22"/>
        </w:rPr>
        <w:t xml:space="preserve">　　</w:t>
      </w:r>
      <w:r w:rsidRPr="001775D1">
        <w:rPr>
          <w:rFonts w:ascii="ＭＳ 明朝" w:hAnsi="ＭＳ 明朝" w:cs="ＭＳ 明朝" w:hint="eastAsia"/>
          <w:sz w:val="22"/>
          <w:szCs w:val="22"/>
        </w:rPr>
        <w:t>年</w:t>
      </w:r>
      <w:r w:rsidR="001775D1">
        <w:rPr>
          <w:rFonts w:ascii="ＭＳ 明朝" w:hAnsi="ＭＳ 明朝" w:cs="ＭＳ 明朝" w:hint="eastAsia"/>
          <w:sz w:val="22"/>
          <w:szCs w:val="22"/>
        </w:rPr>
        <w:t xml:space="preserve">　　</w:t>
      </w:r>
      <w:r w:rsidRPr="001775D1">
        <w:rPr>
          <w:rFonts w:ascii="ＭＳ 明朝" w:hAnsi="ＭＳ 明朝" w:cs="ＭＳ 明朝" w:hint="eastAsia"/>
          <w:sz w:val="22"/>
          <w:szCs w:val="22"/>
        </w:rPr>
        <w:t>月</w:t>
      </w:r>
      <w:r w:rsidR="001775D1">
        <w:rPr>
          <w:rFonts w:ascii="ＭＳ 明朝" w:hAnsi="ＭＳ 明朝" w:cs="ＭＳ 明朝" w:hint="eastAsia"/>
          <w:sz w:val="22"/>
          <w:szCs w:val="22"/>
        </w:rPr>
        <w:t xml:space="preserve">　　</w:t>
      </w:r>
      <w:r w:rsidRPr="001775D1">
        <w:rPr>
          <w:rFonts w:ascii="ＭＳ 明朝" w:hAnsi="ＭＳ 明朝" w:cs="ＭＳ 明朝" w:hint="eastAsia"/>
          <w:sz w:val="22"/>
          <w:szCs w:val="22"/>
        </w:rPr>
        <w:t>日付</w:t>
      </w:r>
      <w:r w:rsidR="001775D1">
        <w:rPr>
          <w:rFonts w:ascii="ＭＳ 明朝" w:hAnsi="ＭＳ 明朝" w:cs="ＭＳ 明朝" w:hint="eastAsia"/>
          <w:sz w:val="22"/>
          <w:szCs w:val="22"/>
        </w:rPr>
        <w:t xml:space="preserve">　　</w:t>
      </w:r>
      <w:r w:rsidRPr="001775D1">
        <w:rPr>
          <w:rFonts w:ascii="ＭＳ 明朝" w:hAnsi="ＭＳ 明朝" w:cs="ＭＳ 明朝" w:hint="eastAsia"/>
          <w:sz w:val="22"/>
          <w:szCs w:val="22"/>
        </w:rPr>
        <w:t>第</w:t>
      </w:r>
      <w:r w:rsidR="001775D1">
        <w:rPr>
          <w:rFonts w:ascii="ＭＳ 明朝" w:hAnsi="ＭＳ 明朝" w:cs="ＭＳ 明朝" w:hint="eastAsia"/>
          <w:sz w:val="22"/>
          <w:szCs w:val="22"/>
        </w:rPr>
        <w:t xml:space="preserve">　　</w:t>
      </w:r>
      <w:r w:rsidRPr="001775D1">
        <w:rPr>
          <w:rFonts w:ascii="ＭＳ 明朝" w:hAnsi="ＭＳ 明朝" w:cs="ＭＳ 明朝" w:hint="eastAsia"/>
          <w:sz w:val="22"/>
          <w:szCs w:val="22"/>
        </w:rPr>
        <w:t>号をもって指示した事項が、未だ履行されていないと認められるので保護の変更､停止又は廃止の処分をしようと思います。つきましては、次のとおり弁明の機会を与えたいので、世帯主の方と一緒に必ず出席されるよう通知します。</w:t>
      </w:r>
    </w:p>
    <w:p w14:paraId="59011ABA" w14:textId="77777777" w:rsidR="00E343AF" w:rsidRPr="001775D1" w:rsidRDefault="00E343AF" w:rsidP="001168B3">
      <w:pPr>
        <w:ind w:firstLineChars="100" w:firstLine="220"/>
        <w:rPr>
          <w:rFonts w:ascii="ＭＳ 明朝" w:cs="Times New Roman"/>
          <w:sz w:val="22"/>
          <w:szCs w:val="22"/>
        </w:rPr>
      </w:pPr>
      <w:r w:rsidRPr="001775D1">
        <w:rPr>
          <w:rFonts w:ascii="ＭＳ 明朝" w:hAnsi="ＭＳ 明朝" w:cs="ＭＳ 明朝" w:hint="eastAsia"/>
          <w:sz w:val="22"/>
          <w:szCs w:val="22"/>
        </w:rPr>
        <w:t>なお、出席されない場合は、異議ないものとして処理することがありますからご承知願います。</w:t>
      </w:r>
    </w:p>
    <w:p w14:paraId="1A6B46B0" w14:textId="77777777" w:rsidR="00E343AF" w:rsidRPr="001775D1" w:rsidRDefault="00E343AF">
      <w:pPr>
        <w:rPr>
          <w:rFonts w:ascii="ＭＳ 明朝" w:cs="Times New Roman"/>
          <w:sz w:val="22"/>
          <w:szCs w:val="22"/>
        </w:rPr>
      </w:pPr>
    </w:p>
    <w:p w14:paraId="20837DBE" w14:textId="77777777" w:rsidR="00E343AF" w:rsidRPr="001775D1" w:rsidRDefault="00E343AF" w:rsidP="001775D1">
      <w:pPr>
        <w:numPr>
          <w:ilvl w:val="0"/>
          <w:numId w:val="3"/>
        </w:numPr>
        <w:rPr>
          <w:rFonts w:ascii="ＭＳ 明朝" w:cs="Times New Roman"/>
          <w:sz w:val="22"/>
          <w:szCs w:val="22"/>
        </w:rPr>
      </w:pPr>
      <w:r w:rsidRPr="001775D1">
        <w:rPr>
          <w:rFonts w:ascii="ＭＳ 明朝" w:hAnsi="ＭＳ 明朝" w:cs="ＭＳ 明朝" w:hint="eastAsia"/>
          <w:sz w:val="22"/>
          <w:szCs w:val="22"/>
        </w:rPr>
        <w:t>処分しようとする理由</w:t>
      </w:r>
    </w:p>
    <w:p w14:paraId="6F7BB784" w14:textId="77777777" w:rsidR="00E343AF" w:rsidRPr="001775D1" w:rsidRDefault="00E343AF">
      <w:pPr>
        <w:ind w:left="420" w:hanging="420"/>
        <w:rPr>
          <w:rFonts w:ascii="ＭＳ 明朝" w:cs="Times New Roman"/>
          <w:sz w:val="22"/>
          <w:szCs w:val="22"/>
        </w:rPr>
      </w:pPr>
    </w:p>
    <w:p w14:paraId="783C2674" w14:textId="77777777" w:rsidR="00E343AF" w:rsidRPr="001775D1" w:rsidRDefault="00E343AF">
      <w:pPr>
        <w:ind w:left="420" w:hanging="420"/>
        <w:rPr>
          <w:rFonts w:ascii="ＭＳ 明朝" w:cs="Times New Roman"/>
          <w:sz w:val="22"/>
          <w:szCs w:val="22"/>
        </w:rPr>
      </w:pPr>
    </w:p>
    <w:p w14:paraId="369C38BC" w14:textId="77777777" w:rsidR="00E343AF" w:rsidRPr="001775D1" w:rsidRDefault="00E343AF" w:rsidP="001775D1">
      <w:pPr>
        <w:numPr>
          <w:ilvl w:val="0"/>
          <w:numId w:val="3"/>
        </w:numPr>
        <w:rPr>
          <w:rFonts w:ascii="ＭＳ 明朝" w:cs="Times New Roman"/>
          <w:sz w:val="22"/>
          <w:szCs w:val="22"/>
        </w:rPr>
      </w:pPr>
      <w:r w:rsidRPr="001775D1">
        <w:rPr>
          <w:rFonts w:ascii="ＭＳ 明朝" w:hAnsi="ＭＳ 明朝" w:cs="ＭＳ 明朝" w:hint="eastAsia"/>
          <w:sz w:val="22"/>
          <w:szCs w:val="22"/>
        </w:rPr>
        <w:t>日時</w:t>
      </w:r>
    </w:p>
    <w:p w14:paraId="2239633C" w14:textId="77777777" w:rsidR="00E343AF" w:rsidRPr="001775D1" w:rsidRDefault="00E343AF">
      <w:pPr>
        <w:rPr>
          <w:rFonts w:ascii="ＭＳ 明朝" w:cs="Times New Roman"/>
          <w:sz w:val="22"/>
          <w:szCs w:val="22"/>
        </w:rPr>
      </w:pPr>
    </w:p>
    <w:p w14:paraId="0EA0AD99" w14:textId="77777777" w:rsidR="00E343AF" w:rsidRPr="001775D1" w:rsidRDefault="00E343AF">
      <w:pPr>
        <w:rPr>
          <w:rFonts w:ascii="ＭＳ 明朝" w:cs="Times New Roman"/>
          <w:sz w:val="22"/>
          <w:szCs w:val="22"/>
        </w:rPr>
      </w:pPr>
    </w:p>
    <w:p w14:paraId="45306DEB" w14:textId="77777777" w:rsidR="00E343AF" w:rsidRPr="001775D1" w:rsidRDefault="00E343AF">
      <w:pPr>
        <w:numPr>
          <w:ilvl w:val="0"/>
          <w:numId w:val="3"/>
        </w:numPr>
        <w:rPr>
          <w:rFonts w:ascii="ＭＳ 明朝" w:cs="Times New Roman"/>
          <w:sz w:val="22"/>
          <w:szCs w:val="22"/>
        </w:rPr>
      </w:pPr>
      <w:r w:rsidRPr="001775D1">
        <w:rPr>
          <w:rFonts w:ascii="ＭＳ 明朝" w:hAnsi="ＭＳ 明朝" w:cs="ＭＳ 明朝" w:hint="eastAsia"/>
          <w:sz w:val="22"/>
          <w:szCs w:val="22"/>
        </w:rPr>
        <w:t>場所</w:t>
      </w:r>
    </w:p>
    <w:p w14:paraId="6DF5B812" w14:textId="77777777" w:rsidR="00E343AF" w:rsidRPr="001775D1" w:rsidRDefault="00E343AF" w:rsidP="00A441B3">
      <w:pPr>
        <w:ind w:firstLineChars="400" w:firstLine="880"/>
        <w:rPr>
          <w:rFonts w:ascii="ＭＳ 明朝" w:hAnsi="ＭＳ 明朝" w:cs="ＭＳ 明朝"/>
          <w:sz w:val="22"/>
          <w:szCs w:val="22"/>
        </w:rPr>
      </w:pPr>
      <w:r w:rsidRPr="001775D1">
        <w:rPr>
          <w:rFonts w:ascii="ＭＳ 明朝" w:hAnsi="ＭＳ 明朝" w:cs="ＭＳ 明朝" w:hint="eastAsia"/>
          <w:sz w:val="22"/>
          <w:szCs w:val="22"/>
        </w:rPr>
        <w:t>丸亀市福祉事務所</w:t>
      </w:r>
      <w:r w:rsidRPr="001775D1">
        <w:rPr>
          <w:rFonts w:ascii="ＭＳ 明朝" w:hAnsi="ＭＳ 明朝" w:cs="ＭＳ 明朝"/>
          <w:sz w:val="22"/>
          <w:szCs w:val="22"/>
        </w:rPr>
        <w:t>(</w:t>
      </w:r>
      <w:r w:rsidR="002C3341">
        <w:rPr>
          <w:rFonts w:ascii="ＭＳ 明朝" w:hAnsi="ＭＳ 明朝" w:cs="ＭＳ 明朝" w:hint="eastAsia"/>
          <w:sz w:val="22"/>
          <w:szCs w:val="22"/>
        </w:rPr>
        <w:t xml:space="preserve">　　</w:t>
      </w:r>
      <w:r w:rsidRPr="001775D1">
        <w:rPr>
          <w:rFonts w:ascii="ＭＳ 明朝" w:hAnsi="ＭＳ 明朝" w:cs="ＭＳ 明朝" w:hint="eastAsia"/>
          <w:sz w:val="22"/>
          <w:szCs w:val="22"/>
        </w:rPr>
        <w:t>課</w:t>
      </w:r>
      <w:r w:rsidRPr="001775D1">
        <w:rPr>
          <w:rFonts w:ascii="ＭＳ 明朝" w:hAnsi="ＭＳ 明朝" w:cs="ＭＳ 明朝"/>
          <w:sz w:val="22"/>
          <w:szCs w:val="22"/>
        </w:rPr>
        <w:t>)</w:t>
      </w:r>
    </w:p>
    <w:p w14:paraId="06A3735E" w14:textId="77777777" w:rsidR="00E343AF" w:rsidRPr="001775D1" w:rsidRDefault="00E343AF">
      <w:pPr>
        <w:rPr>
          <w:rFonts w:ascii="ＭＳ 明朝" w:cs="Times New Roman"/>
          <w:sz w:val="22"/>
          <w:szCs w:val="22"/>
        </w:rPr>
      </w:pPr>
    </w:p>
    <w:p w14:paraId="478D951F" w14:textId="77777777" w:rsidR="00E343AF" w:rsidRDefault="00E343AF">
      <w:pPr>
        <w:rPr>
          <w:rFonts w:ascii="ＭＳ 明朝" w:cs="Times New Roman"/>
          <w:sz w:val="22"/>
          <w:szCs w:val="22"/>
        </w:rPr>
      </w:pPr>
    </w:p>
    <w:p w14:paraId="1D9E940A" w14:textId="77777777" w:rsidR="005A29BD" w:rsidRPr="001775D1" w:rsidRDefault="005A29BD">
      <w:pPr>
        <w:rPr>
          <w:rFonts w:ascii="ＭＳ 明朝" w:cs="Times New Roman"/>
          <w:sz w:val="22"/>
          <w:szCs w:val="22"/>
        </w:rPr>
      </w:pPr>
    </w:p>
    <w:p w14:paraId="67A20BF0" w14:textId="77777777" w:rsidR="005A29BD" w:rsidRDefault="00E343AF">
      <w:pPr>
        <w:rPr>
          <w:rFonts w:ascii="ＭＳ 明朝" w:cs="Times New Roman"/>
          <w:sz w:val="22"/>
          <w:szCs w:val="22"/>
        </w:rPr>
      </w:pPr>
      <w:r w:rsidRPr="001775D1">
        <w:rPr>
          <w:rFonts w:ascii="ＭＳ 明朝" w:hAnsi="ＭＳ 明朝" w:cs="ＭＳ 明朝"/>
          <w:sz w:val="22"/>
          <w:szCs w:val="22"/>
        </w:rPr>
        <w:t>(</w:t>
      </w:r>
      <w:r w:rsidRPr="001775D1">
        <w:rPr>
          <w:rFonts w:ascii="ＭＳ 明朝" w:hAnsi="ＭＳ 明朝" w:cs="ＭＳ 明朝" w:hint="eastAsia"/>
          <w:sz w:val="22"/>
          <w:szCs w:val="22"/>
        </w:rPr>
        <w:t>参考</w:t>
      </w:r>
      <w:r w:rsidRPr="001775D1">
        <w:rPr>
          <w:rFonts w:ascii="ＭＳ 明朝" w:hAnsi="ＭＳ 明朝" w:cs="ＭＳ 明朝"/>
          <w:sz w:val="22"/>
          <w:szCs w:val="22"/>
        </w:rPr>
        <w:t>)</w:t>
      </w:r>
    </w:p>
    <w:p w14:paraId="4EB0DAE4" w14:textId="77777777" w:rsidR="00E343AF" w:rsidRPr="001775D1" w:rsidRDefault="00E343AF" w:rsidP="005A29BD">
      <w:pPr>
        <w:ind w:leftChars="100" w:left="210"/>
        <w:rPr>
          <w:rFonts w:ascii="ＭＳ 明朝" w:cs="Times New Roman"/>
          <w:sz w:val="22"/>
          <w:szCs w:val="22"/>
        </w:rPr>
      </w:pPr>
      <w:r w:rsidRPr="001775D1">
        <w:rPr>
          <w:rFonts w:ascii="ＭＳ 明朝" w:hAnsi="ＭＳ 明朝" w:cs="ＭＳ 明朝" w:hint="eastAsia"/>
          <w:sz w:val="22"/>
          <w:szCs w:val="22"/>
        </w:rPr>
        <w:t>生活保護法第</w:t>
      </w:r>
      <w:r w:rsidRPr="001775D1">
        <w:rPr>
          <w:rFonts w:ascii="ＭＳ 明朝" w:hAnsi="ＭＳ 明朝" w:cs="ＭＳ 明朝"/>
          <w:sz w:val="22"/>
          <w:szCs w:val="22"/>
        </w:rPr>
        <w:t>27</w:t>
      </w:r>
      <w:r w:rsidRPr="001775D1">
        <w:rPr>
          <w:rFonts w:ascii="ＭＳ 明朝" w:hAnsi="ＭＳ 明朝" w:cs="ＭＳ 明朝" w:hint="eastAsia"/>
          <w:sz w:val="22"/>
          <w:szCs w:val="22"/>
        </w:rPr>
        <w:t>条</w:t>
      </w:r>
    </w:p>
    <w:p w14:paraId="71CA3B76" w14:textId="77777777" w:rsidR="00E343AF" w:rsidRPr="001775D1" w:rsidRDefault="00E343AF" w:rsidP="00701383">
      <w:pPr>
        <w:pStyle w:val="a3"/>
        <w:ind w:leftChars="200" w:left="420" w:firstLineChars="100" w:firstLine="220"/>
        <w:rPr>
          <w:rFonts w:ascii="ＭＳ 明朝" w:cs="Times New Roman"/>
          <w:sz w:val="22"/>
          <w:szCs w:val="22"/>
        </w:rPr>
      </w:pPr>
      <w:r w:rsidRPr="001775D1">
        <w:rPr>
          <w:rFonts w:ascii="ＭＳ 明朝" w:hAnsi="ＭＳ 明朝" w:cs="ＭＳ 明朝" w:hint="eastAsia"/>
          <w:sz w:val="22"/>
          <w:szCs w:val="22"/>
        </w:rPr>
        <w:t>保護の実施機関は、被保護者に対して、生活の維持、向上その他保護の目的達成に必要な指導又は指示をすることができる。</w:t>
      </w:r>
    </w:p>
    <w:p w14:paraId="76580783" w14:textId="77777777" w:rsidR="005A29BD" w:rsidRDefault="005A29BD" w:rsidP="005A29BD">
      <w:pPr>
        <w:ind w:firstLineChars="300" w:firstLine="660"/>
        <w:rPr>
          <w:rFonts w:ascii="ＭＳ 明朝" w:cs="Times New Roman"/>
          <w:sz w:val="22"/>
          <w:szCs w:val="22"/>
        </w:rPr>
      </w:pPr>
    </w:p>
    <w:p w14:paraId="2A25314A" w14:textId="77777777" w:rsidR="00E343AF" w:rsidRPr="001775D1" w:rsidRDefault="00E343AF" w:rsidP="005A29BD">
      <w:pPr>
        <w:ind w:leftChars="100" w:left="210"/>
        <w:rPr>
          <w:rFonts w:ascii="ＭＳ 明朝" w:cs="Times New Roman"/>
          <w:sz w:val="22"/>
          <w:szCs w:val="22"/>
        </w:rPr>
      </w:pPr>
      <w:r w:rsidRPr="001775D1">
        <w:rPr>
          <w:rFonts w:ascii="ＭＳ 明朝" w:hAnsi="ＭＳ 明朝" w:cs="ＭＳ 明朝" w:hint="eastAsia"/>
          <w:sz w:val="22"/>
          <w:szCs w:val="22"/>
        </w:rPr>
        <w:t>生活保護法第</w:t>
      </w:r>
      <w:r w:rsidR="001775D1">
        <w:rPr>
          <w:rFonts w:ascii="ＭＳ 明朝" w:hAnsi="ＭＳ 明朝" w:cs="ＭＳ 明朝"/>
          <w:sz w:val="22"/>
          <w:szCs w:val="22"/>
        </w:rPr>
        <w:t>62</w:t>
      </w:r>
      <w:r w:rsidRPr="001775D1">
        <w:rPr>
          <w:rFonts w:ascii="ＭＳ 明朝" w:hAnsi="ＭＳ 明朝" w:cs="ＭＳ 明朝" w:hint="eastAsia"/>
          <w:sz w:val="22"/>
          <w:szCs w:val="22"/>
        </w:rPr>
        <w:t>条第</w:t>
      </w:r>
      <w:r w:rsidR="001775D1">
        <w:rPr>
          <w:rFonts w:ascii="ＭＳ 明朝" w:hAnsi="ＭＳ 明朝" w:cs="ＭＳ 明朝"/>
          <w:sz w:val="22"/>
          <w:szCs w:val="22"/>
        </w:rPr>
        <w:t>4</w:t>
      </w:r>
      <w:r w:rsidRPr="001775D1">
        <w:rPr>
          <w:rFonts w:ascii="ＭＳ 明朝" w:hAnsi="ＭＳ 明朝" w:cs="ＭＳ 明朝" w:hint="eastAsia"/>
          <w:sz w:val="22"/>
          <w:szCs w:val="22"/>
        </w:rPr>
        <w:t xml:space="preserve">項　</w:t>
      </w:r>
    </w:p>
    <w:p w14:paraId="6FE0B1BB" w14:textId="77777777" w:rsidR="00E343AF" w:rsidRDefault="00E343AF" w:rsidP="00701383">
      <w:pPr>
        <w:ind w:leftChars="200" w:left="420" w:firstLineChars="100" w:firstLine="220"/>
        <w:rPr>
          <w:rFonts w:ascii="ＭＳ 明朝" w:cs="Times New Roman"/>
          <w:sz w:val="22"/>
          <w:szCs w:val="22"/>
        </w:rPr>
      </w:pPr>
      <w:r w:rsidRPr="001775D1">
        <w:rPr>
          <w:rFonts w:ascii="ＭＳ 明朝" w:hAnsi="ＭＳ 明朝" w:cs="ＭＳ 明朝" w:hint="eastAsia"/>
          <w:sz w:val="22"/>
          <w:szCs w:val="22"/>
        </w:rPr>
        <w:t>保護の実施機関は、保護の変更、停止又は廃止の処分をする場合には、当該被保護者に対して弁明の機会を与えなければならない。この場合においては、あらかじめ、当該処分をしようとする理由、弁明をすべき日時及び場所を通知しなければならない。</w:t>
      </w:r>
    </w:p>
    <w:sectPr w:rsidR="00E343AF">
      <w:pgSz w:w="11906" w:h="16838" w:code="9"/>
      <w:pgMar w:top="1701" w:right="1701" w:bottom="1531" w:left="1701"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27556" w14:textId="77777777" w:rsidR="00BD5F31" w:rsidRDefault="00BD5F31" w:rsidP="00BD5F31">
      <w:r>
        <w:separator/>
      </w:r>
    </w:p>
  </w:endnote>
  <w:endnote w:type="continuationSeparator" w:id="0">
    <w:p w14:paraId="02E10E6F" w14:textId="77777777" w:rsidR="00BD5F31" w:rsidRDefault="00BD5F31" w:rsidP="00BD5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Century Schoolbook"/>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FE9C5" w14:textId="77777777" w:rsidR="00BD5F31" w:rsidRDefault="00BD5F31" w:rsidP="00BD5F31">
      <w:r>
        <w:separator/>
      </w:r>
    </w:p>
  </w:footnote>
  <w:footnote w:type="continuationSeparator" w:id="0">
    <w:p w14:paraId="06CADA7B" w14:textId="77777777" w:rsidR="00BD5F31" w:rsidRDefault="00BD5F31" w:rsidP="00BD5F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A61171"/>
    <w:multiLevelType w:val="hybridMultilevel"/>
    <w:tmpl w:val="FFFFFFFF"/>
    <w:lvl w:ilvl="0" w:tplc="364ED4D6">
      <w:start w:val="1"/>
      <w:numFmt w:val="decimalFullWidth"/>
      <w:lvlText w:val="%1．"/>
      <w:lvlJc w:val="left"/>
      <w:pPr>
        <w:tabs>
          <w:tab w:val="num" w:pos="432"/>
        </w:tabs>
        <w:ind w:left="432" w:hanging="432"/>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592A5BD4"/>
    <w:multiLevelType w:val="singleLevel"/>
    <w:tmpl w:val="FFFFFFFF"/>
    <w:lvl w:ilvl="0">
      <w:start w:val="1"/>
      <w:numFmt w:val="decimalFullWidth"/>
      <w:lvlText w:val="%1．"/>
      <w:lvlJc w:val="left"/>
      <w:pPr>
        <w:tabs>
          <w:tab w:val="num" w:pos="420"/>
        </w:tabs>
        <w:ind w:left="420" w:hanging="420"/>
      </w:pPr>
      <w:rPr>
        <w:rFonts w:hint="eastAsia"/>
      </w:rPr>
    </w:lvl>
  </w:abstractNum>
  <w:abstractNum w:abstractNumId="2" w15:restartNumberingAfterBreak="0">
    <w:nsid w:val="7F8C7B22"/>
    <w:multiLevelType w:val="singleLevel"/>
    <w:tmpl w:val="FFFFFFFF"/>
    <w:lvl w:ilvl="0">
      <w:start w:val="2"/>
      <w:numFmt w:val="decimalFullWidth"/>
      <w:lvlText w:val="%1．"/>
      <w:lvlJc w:val="left"/>
      <w:pPr>
        <w:tabs>
          <w:tab w:val="num" w:pos="420"/>
        </w:tabs>
        <w:ind w:left="420" w:hanging="420"/>
      </w:pPr>
      <w:rPr>
        <w:rFonts w:hint="eastAsia"/>
      </w:rPr>
    </w:lvl>
  </w:abstractNum>
  <w:num w:numId="1" w16cid:durableId="580989866">
    <w:abstractNumId w:val="1"/>
  </w:num>
  <w:num w:numId="2" w16cid:durableId="1108627054">
    <w:abstractNumId w:val="2"/>
  </w:num>
  <w:num w:numId="3" w16cid:durableId="677075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851"/>
  <w:doNotHyphenateCaps/>
  <w:drawingGridHorizontalSpacing w:val="105"/>
  <w:drawingGridVerticalSpacing w:val="17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775D1"/>
    <w:rsid w:val="001168B3"/>
    <w:rsid w:val="00122767"/>
    <w:rsid w:val="001775D1"/>
    <w:rsid w:val="002C3341"/>
    <w:rsid w:val="004254CB"/>
    <w:rsid w:val="00511225"/>
    <w:rsid w:val="005A29BD"/>
    <w:rsid w:val="0070089E"/>
    <w:rsid w:val="00701383"/>
    <w:rsid w:val="00761984"/>
    <w:rsid w:val="008F1B03"/>
    <w:rsid w:val="009A1CE8"/>
    <w:rsid w:val="009E45AE"/>
    <w:rsid w:val="00A266CA"/>
    <w:rsid w:val="00A441B3"/>
    <w:rsid w:val="00A86C6A"/>
    <w:rsid w:val="00AE339C"/>
    <w:rsid w:val="00BD5F31"/>
    <w:rsid w:val="00C96C9B"/>
    <w:rsid w:val="00E343AF"/>
    <w:rsid w:val="00E34EF9"/>
    <w:rsid w:val="00E50E11"/>
    <w:rsid w:val="00EA3841"/>
    <w:rsid w:val="00F4545E"/>
    <w:rsid w:val="00FF7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DD160FB"/>
  <w14:defaultImageDpi w14:val="0"/>
  <w15:docId w15:val="{929A7B5B-28E5-483E-A36E-47B2A712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525" w:hanging="525"/>
    </w:pPr>
    <w:rPr>
      <w:sz w:val="16"/>
      <w:szCs w:val="16"/>
    </w:rPr>
  </w:style>
  <w:style w:type="character" w:customStyle="1" w:styleId="a4">
    <w:name w:val="本文インデント (文字)"/>
    <w:basedOn w:val="a0"/>
    <w:link w:val="a3"/>
    <w:uiPriority w:val="99"/>
    <w:semiHidden/>
    <w:rPr>
      <w:rFonts w:cs="Century"/>
      <w:szCs w:val="21"/>
    </w:rPr>
  </w:style>
  <w:style w:type="paragraph" w:styleId="a5">
    <w:name w:val="Body Text"/>
    <w:basedOn w:val="a"/>
    <w:link w:val="a6"/>
    <w:uiPriority w:val="99"/>
    <w:rPr>
      <w:sz w:val="16"/>
      <w:szCs w:val="16"/>
    </w:rPr>
  </w:style>
  <w:style w:type="character" w:customStyle="1" w:styleId="a6">
    <w:name w:val="本文 (文字)"/>
    <w:basedOn w:val="a0"/>
    <w:link w:val="a5"/>
    <w:uiPriority w:val="99"/>
    <w:semiHidden/>
    <w:rPr>
      <w:rFonts w:cs="Century"/>
      <w:szCs w:val="21"/>
    </w:rPr>
  </w:style>
  <w:style w:type="paragraph" w:styleId="a7">
    <w:name w:val="header"/>
    <w:basedOn w:val="a"/>
    <w:link w:val="a8"/>
    <w:uiPriority w:val="99"/>
    <w:rsid w:val="00EA3841"/>
    <w:pPr>
      <w:tabs>
        <w:tab w:val="center" w:pos="4252"/>
        <w:tab w:val="right" w:pos="8504"/>
      </w:tabs>
      <w:snapToGrid w:val="0"/>
    </w:pPr>
  </w:style>
  <w:style w:type="character" w:customStyle="1" w:styleId="a8">
    <w:name w:val="ヘッダー (文字)"/>
    <w:basedOn w:val="a0"/>
    <w:link w:val="a7"/>
    <w:uiPriority w:val="99"/>
    <w:semiHidden/>
    <w:rPr>
      <w:rFonts w:cs="Century"/>
      <w:szCs w:val="21"/>
    </w:rPr>
  </w:style>
  <w:style w:type="paragraph" w:styleId="a9">
    <w:name w:val="footer"/>
    <w:basedOn w:val="a"/>
    <w:link w:val="aa"/>
    <w:uiPriority w:val="99"/>
    <w:rsid w:val="00EA3841"/>
    <w:pPr>
      <w:tabs>
        <w:tab w:val="center" w:pos="4252"/>
        <w:tab w:val="right" w:pos="8504"/>
      </w:tabs>
      <w:snapToGrid w:val="0"/>
    </w:pPr>
  </w:style>
  <w:style w:type="character" w:customStyle="1" w:styleId="aa">
    <w:name w:val="フッター (文字)"/>
    <w:basedOn w:val="a0"/>
    <w:link w:val="a9"/>
    <w:uiPriority w:val="99"/>
    <w:semiHidden/>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Company>丸亀市福祉事務所</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　　示　　書</dc:title>
  <dc:subject/>
  <dc:creator>丸亀市福祉事務所</dc:creator>
  <cp:keywords/>
  <dc:description/>
  <cp:lastModifiedBy>Hidenori Suzuki</cp:lastModifiedBy>
  <cp:revision>2</cp:revision>
  <cp:lastPrinted>2005-02-16T02:33:00Z</cp:lastPrinted>
  <dcterms:created xsi:type="dcterms:W3CDTF">2025-06-11T03:32:00Z</dcterms:created>
  <dcterms:modified xsi:type="dcterms:W3CDTF">2025-06-11T03:32:00Z</dcterms:modified>
</cp:coreProperties>
</file>