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D82" w:rsidRDefault="00CE7D82" w:rsidP="006C0F28">
      <w:r>
        <w:rPr>
          <w:rFonts w:hint="eastAsia"/>
        </w:rPr>
        <w:t>様式第１９</w:t>
      </w:r>
      <w:r w:rsidRPr="000E50D7">
        <w:rPr>
          <w:rFonts w:hint="eastAsia"/>
        </w:rPr>
        <w:t>号（第</w:t>
      </w:r>
      <w:r>
        <w:rPr>
          <w:rFonts w:hint="eastAsia"/>
        </w:rPr>
        <w:t>１３</w:t>
      </w:r>
      <w:r w:rsidRPr="000E50D7">
        <w:rPr>
          <w:rFonts w:hint="eastAsia"/>
        </w:rPr>
        <w:t>条関係）</w:t>
      </w:r>
    </w:p>
    <w:p w:rsidR="00CE7D82" w:rsidRPr="000E50D7" w:rsidRDefault="00CE7D82" w:rsidP="007D0669">
      <w:pPr>
        <w:jc w:val="right"/>
        <w:rPr>
          <w:rFonts w:ascii="ＭＳ 明朝" w:hAnsi="ＭＳ 明朝"/>
        </w:rPr>
      </w:pPr>
      <w:r w:rsidRPr="000E50D7">
        <w:rPr>
          <w:rFonts w:ascii="ＭＳ 明朝" w:hAnsi="ＭＳ 明朝" w:hint="eastAsia"/>
        </w:rPr>
        <w:t>第　　　　　号</w:t>
      </w:r>
    </w:p>
    <w:p w:rsidR="00CE7D82" w:rsidRDefault="00CE7D82" w:rsidP="007D0669">
      <w:pPr>
        <w:jc w:val="right"/>
        <w:rPr>
          <w:rFonts w:ascii="ＭＳ 明朝" w:hAnsi="ＭＳ 明朝"/>
        </w:rPr>
      </w:pPr>
      <w:r w:rsidRPr="000E50D7">
        <w:rPr>
          <w:rFonts w:ascii="ＭＳ 明朝" w:hAnsi="ＭＳ 明朝" w:hint="eastAsia"/>
        </w:rPr>
        <w:t>年　　月　　日</w:t>
      </w:r>
    </w:p>
    <w:p w:rsidR="00CE7D82" w:rsidRDefault="00CE7D82" w:rsidP="007D0669">
      <w:pPr>
        <w:ind w:right="840"/>
        <w:rPr>
          <w:rFonts w:ascii="ＭＳ 明朝" w:hAnsi="ＭＳ 明朝"/>
        </w:rPr>
      </w:pPr>
    </w:p>
    <w:p w:rsidR="00CE7D82" w:rsidRDefault="00CE7D82" w:rsidP="007D0669">
      <w:pPr>
        <w:rPr>
          <w:rFonts w:ascii="ＭＳ 明朝" w:hAnsi="ＭＳ 明朝"/>
        </w:rPr>
      </w:pPr>
      <w:r>
        <w:rPr>
          <w:rFonts w:ascii="ＭＳ 明朝" w:hAnsi="ＭＳ 明朝" w:hint="eastAsia"/>
        </w:rPr>
        <w:t>（訂正請求者）</w:t>
      </w:r>
      <w:r w:rsidRPr="000E50D7">
        <w:rPr>
          <w:rFonts w:ascii="ＭＳ 明朝" w:hAnsi="ＭＳ 明朝" w:hint="eastAsia"/>
        </w:rPr>
        <w:t xml:space="preserve">　　　　　　　　　　</w:t>
      </w:r>
      <w:r>
        <w:rPr>
          <w:rFonts w:ascii="ＭＳ 明朝" w:hAnsi="ＭＳ 明朝" w:hint="eastAsia"/>
        </w:rPr>
        <w:t xml:space="preserve">　　</w:t>
      </w:r>
      <w:r w:rsidRPr="000E50D7">
        <w:rPr>
          <w:rFonts w:ascii="ＭＳ 明朝" w:hAnsi="ＭＳ 明朝" w:hint="eastAsia"/>
        </w:rPr>
        <w:t>様</w:t>
      </w:r>
    </w:p>
    <w:p w:rsidR="00CE7D82" w:rsidRDefault="00CE7D82" w:rsidP="007D0669">
      <w:pPr>
        <w:rPr>
          <w:rFonts w:ascii="ＭＳ 明朝" w:hAnsi="ＭＳ 明朝"/>
        </w:rPr>
      </w:pPr>
    </w:p>
    <w:p w:rsidR="00CE7D82" w:rsidRPr="000E50D7" w:rsidRDefault="00CE7D82" w:rsidP="007D0669">
      <w:pPr>
        <w:ind w:leftChars="2497" w:left="5244"/>
        <w:jc w:val="left"/>
        <w:rPr>
          <w:rFonts w:ascii="ＭＳ 明朝" w:hAnsi="ＭＳ 明朝"/>
        </w:rPr>
      </w:pPr>
      <w:r w:rsidRPr="00637BBC">
        <w:rPr>
          <w:rFonts w:ascii="ＭＳ 明朝" w:hAnsi="ＭＳ 明朝" w:hint="eastAsia"/>
        </w:rPr>
        <w:t>（村の機関）</w:t>
      </w:r>
      <w:r>
        <w:rPr>
          <w:rFonts w:ascii="ＭＳ 明朝" w:hAnsi="ＭＳ 明朝" w:hint="eastAsia"/>
        </w:rPr>
        <w:t xml:space="preserve">　　　　　　　　　　　　</w:t>
      </w:r>
    </w:p>
    <w:p w:rsidR="00CE7D82" w:rsidRDefault="00CE7D82" w:rsidP="007D0669">
      <w:pPr>
        <w:ind w:right="840"/>
        <w:rPr>
          <w:rFonts w:ascii="ＭＳ 明朝" w:hAnsi="ＭＳ 明朝"/>
        </w:rPr>
      </w:pPr>
    </w:p>
    <w:p w:rsidR="00CE7D82" w:rsidRPr="000E50D7" w:rsidRDefault="00CE7D82" w:rsidP="007D0669">
      <w:pPr>
        <w:ind w:right="840"/>
        <w:rPr>
          <w:rFonts w:ascii="ＭＳ 明朝" w:hAnsi="ＭＳ 明朝"/>
        </w:rPr>
      </w:pPr>
    </w:p>
    <w:p w:rsidR="00CE7D82" w:rsidRPr="000E50D7" w:rsidRDefault="00CE7D82" w:rsidP="007D0669">
      <w:pPr>
        <w:jc w:val="center"/>
        <w:rPr>
          <w:rFonts w:ascii="ＭＳ 明朝" w:hAnsi="ＭＳ 明朝"/>
          <w:sz w:val="28"/>
          <w:szCs w:val="28"/>
        </w:rPr>
      </w:pPr>
      <w:r w:rsidRPr="003C5454">
        <w:rPr>
          <w:rFonts w:ascii="ＭＳ 明朝" w:hAnsi="ＭＳ 明朝" w:hint="eastAsia"/>
          <w:sz w:val="28"/>
          <w:szCs w:val="28"/>
        </w:rPr>
        <w:t>保有個人情報</w:t>
      </w:r>
      <w:r w:rsidRPr="00CD344C">
        <w:rPr>
          <w:rFonts w:ascii="ＭＳ 明朝" w:hAnsi="ＭＳ 明朝" w:hint="eastAsia"/>
          <w:sz w:val="28"/>
          <w:szCs w:val="28"/>
        </w:rPr>
        <w:t>の訂正をしない旨の決定</w:t>
      </w:r>
      <w:r>
        <w:rPr>
          <w:rFonts w:ascii="ＭＳ 明朝" w:hAnsi="ＭＳ 明朝" w:hint="eastAsia"/>
          <w:sz w:val="28"/>
          <w:szCs w:val="28"/>
        </w:rPr>
        <w:t>通知書</w:t>
      </w:r>
    </w:p>
    <w:p w:rsidR="00CE7D82" w:rsidRPr="000E50D7" w:rsidRDefault="00CE7D82" w:rsidP="007D0669">
      <w:pPr>
        <w:rPr>
          <w:rFonts w:ascii="ＭＳ 明朝" w:hAnsi="ＭＳ 明朝"/>
        </w:rPr>
      </w:pPr>
    </w:p>
    <w:p w:rsidR="00CE7D82" w:rsidRDefault="00CE7D82" w:rsidP="007D0669">
      <w:pPr>
        <w:ind w:firstLineChars="500" w:firstLine="1050"/>
        <w:rPr>
          <w:rFonts w:ascii="ＭＳ 明朝" w:hAnsi="ＭＳ 明朝"/>
        </w:rPr>
      </w:pPr>
      <w:r w:rsidRPr="00C74C44">
        <w:rPr>
          <w:rFonts w:ascii="ＭＳ 明朝" w:hAnsi="ＭＳ 明朝" w:hint="eastAsia"/>
        </w:rPr>
        <w:t>年</w:t>
      </w:r>
      <w:r>
        <w:rPr>
          <w:rFonts w:ascii="ＭＳ 明朝" w:hAnsi="ＭＳ 明朝" w:hint="eastAsia"/>
        </w:rPr>
        <w:t xml:space="preserve">　　</w:t>
      </w:r>
      <w:r w:rsidRPr="00C74C44">
        <w:rPr>
          <w:rFonts w:ascii="ＭＳ 明朝" w:hAnsi="ＭＳ 明朝" w:hint="eastAsia"/>
        </w:rPr>
        <w:t>月</w:t>
      </w:r>
      <w:r>
        <w:rPr>
          <w:rFonts w:ascii="ＭＳ 明朝" w:hAnsi="ＭＳ 明朝" w:hint="eastAsia"/>
        </w:rPr>
        <w:t xml:space="preserve">　　</w:t>
      </w:r>
      <w:r w:rsidRPr="00C74C44">
        <w:rPr>
          <w:rFonts w:ascii="ＭＳ 明朝" w:hAnsi="ＭＳ 明朝" w:hint="eastAsia"/>
        </w:rPr>
        <w:t>日付けで</w:t>
      </w:r>
      <w:r>
        <w:rPr>
          <w:rFonts w:ascii="ＭＳ 明朝" w:hAnsi="ＭＳ 明朝" w:hint="eastAsia"/>
        </w:rPr>
        <w:t>訂正</w:t>
      </w:r>
      <w:r w:rsidRPr="00C74C44">
        <w:rPr>
          <w:rFonts w:ascii="ＭＳ 明朝" w:hAnsi="ＭＳ 明朝" w:hint="eastAsia"/>
        </w:rPr>
        <w:t>請求のあった保有個人情報については、個人情報の保護に関する法律（平成</w:t>
      </w:r>
      <w:r w:rsidRPr="00C74C44">
        <w:rPr>
          <w:rFonts w:ascii="ＭＳ 明朝" w:hAnsi="ＭＳ 明朝" w:hint="eastAsia"/>
        </w:rPr>
        <w:t>15</w:t>
      </w:r>
      <w:r w:rsidRPr="00C74C44">
        <w:rPr>
          <w:rFonts w:ascii="ＭＳ 明朝" w:hAnsi="ＭＳ 明朝" w:hint="eastAsia"/>
        </w:rPr>
        <w:t>年法律第</w:t>
      </w:r>
      <w:r w:rsidRPr="00C74C44">
        <w:rPr>
          <w:rFonts w:ascii="ＭＳ 明朝" w:hAnsi="ＭＳ 明朝" w:hint="eastAsia"/>
        </w:rPr>
        <w:t>57</w:t>
      </w:r>
      <w:r w:rsidRPr="00C74C44">
        <w:rPr>
          <w:rFonts w:ascii="ＭＳ 明朝" w:hAnsi="ＭＳ 明朝" w:hint="eastAsia"/>
        </w:rPr>
        <w:t>号）</w:t>
      </w:r>
      <w:r w:rsidRPr="000554BC">
        <w:rPr>
          <w:rFonts w:ascii="ＭＳ 明朝" w:hAnsi="ＭＳ 明朝" w:hint="eastAsia"/>
        </w:rPr>
        <w:t>第</w:t>
      </w:r>
      <w:r>
        <w:rPr>
          <w:rFonts w:ascii="ＭＳ 明朝" w:hAnsi="ＭＳ 明朝" w:hint="eastAsia"/>
        </w:rPr>
        <w:t>93</w:t>
      </w:r>
      <w:r w:rsidRPr="000554BC">
        <w:rPr>
          <w:rFonts w:ascii="ＭＳ 明朝" w:hAnsi="ＭＳ 明朝" w:hint="eastAsia"/>
        </w:rPr>
        <w:t>条第</w:t>
      </w:r>
      <w:r>
        <w:rPr>
          <w:rFonts w:ascii="ＭＳ 明朝" w:hAnsi="ＭＳ 明朝" w:hint="eastAsia"/>
        </w:rPr>
        <w:t>２</w:t>
      </w:r>
      <w:r w:rsidRPr="000554BC">
        <w:rPr>
          <w:rFonts w:ascii="ＭＳ 明朝" w:hAnsi="ＭＳ 明朝" w:hint="eastAsia"/>
        </w:rPr>
        <w:t>項の規定により、</w:t>
      </w:r>
      <w:r>
        <w:rPr>
          <w:rFonts w:ascii="ＭＳ 明朝" w:hAnsi="ＭＳ 明朝" w:hint="eastAsia"/>
        </w:rPr>
        <w:t>訂正をしない旨の決定を</w:t>
      </w:r>
      <w:r w:rsidRPr="000554BC">
        <w:rPr>
          <w:rFonts w:ascii="ＭＳ 明朝" w:hAnsi="ＭＳ 明朝" w:hint="eastAsia"/>
        </w:rPr>
        <w:t>したので</w:t>
      </w:r>
      <w:r>
        <w:rPr>
          <w:rFonts w:ascii="ＭＳ 明朝" w:hAnsi="ＭＳ 明朝" w:hint="eastAsia"/>
        </w:rPr>
        <w:t>、下記のとおり</w:t>
      </w:r>
      <w:r w:rsidRPr="000554BC">
        <w:rPr>
          <w:rFonts w:ascii="ＭＳ 明朝" w:hAnsi="ＭＳ 明朝" w:hint="eastAsia"/>
        </w:rPr>
        <w:t>通知します。</w:t>
      </w:r>
    </w:p>
    <w:p w:rsidR="00CE7D82" w:rsidRDefault="00CE7D82" w:rsidP="007D0669">
      <w:pPr>
        <w:pStyle w:val="a3"/>
        <w:spacing w:afterLines="50" w:after="180"/>
      </w:pPr>
      <w:r>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011"/>
      </w:tblGrid>
      <w:tr w:rsidR="00CE7D82" w:rsidRPr="005D6E6F" w:rsidTr="009E2CC3">
        <w:trPr>
          <w:trHeight w:val="1115"/>
        </w:trPr>
        <w:tc>
          <w:tcPr>
            <w:tcW w:w="2977" w:type="dxa"/>
            <w:shd w:val="clear" w:color="auto" w:fill="auto"/>
            <w:vAlign w:val="center"/>
          </w:tcPr>
          <w:p w:rsidR="00CE7D82" w:rsidRPr="005D6E6F" w:rsidRDefault="00CE7D82" w:rsidP="009E2CC3">
            <w:pPr>
              <w:rPr>
                <w:rFonts w:ascii="ＭＳ 明朝" w:hAnsi="ＭＳ 明朝"/>
              </w:rPr>
            </w:pPr>
            <w:r>
              <w:rPr>
                <w:rFonts w:ascii="ＭＳ 明朝" w:hAnsi="ＭＳ 明朝" w:hint="eastAsia"/>
              </w:rPr>
              <w:t>訂正</w:t>
            </w:r>
            <w:r w:rsidRPr="000554BC">
              <w:rPr>
                <w:rFonts w:ascii="ＭＳ 明朝" w:hAnsi="ＭＳ 明朝" w:hint="eastAsia"/>
              </w:rPr>
              <w:t>請求に係る保有個人情報の名称等</w:t>
            </w:r>
          </w:p>
        </w:tc>
        <w:tc>
          <w:tcPr>
            <w:tcW w:w="6095" w:type="dxa"/>
            <w:shd w:val="clear" w:color="auto" w:fill="auto"/>
          </w:tcPr>
          <w:p w:rsidR="00CE7D82" w:rsidRPr="005D6E6F" w:rsidRDefault="00CE7D82" w:rsidP="009E2CC3">
            <w:pPr>
              <w:rPr>
                <w:rFonts w:ascii="ＭＳ 明朝" w:hAnsi="ＭＳ 明朝"/>
              </w:rPr>
            </w:pPr>
          </w:p>
        </w:tc>
      </w:tr>
      <w:tr w:rsidR="00CE7D82" w:rsidRPr="005D6E6F" w:rsidTr="009E2CC3">
        <w:trPr>
          <w:trHeight w:val="2177"/>
        </w:trPr>
        <w:tc>
          <w:tcPr>
            <w:tcW w:w="2977" w:type="dxa"/>
            <w:shd w:val="clear" w:color="auto" w:fill="auto"/>
            <w:vAlign w:val="center"/>
          </w:tcPr>
          <w:p w:rsidR="00CE7D82" w:rsidRPr="000554BC" w:rsidRDefault="00CE7D82" w:rsidP="009E2CC3">
            <w:pPr>
              <w:rPr>
                <w:rFonts w:ascii="ＭＳ 明朝" w:hAnsi="ＭＳ 明朝"/>
              </w:rPr>
            </w:pPr>
            <w:r>
              <w:rPr>
                <w:rFonts w:ascii="ＭＳ 明朝" w:hAnsi="ＭＳ 明朝" w:hint="eastAsia"/>
              </w:rPr>
              <w:t>訂正をしないこととした理由</w:t>
            </w:r>
          </w:p>
        </w:tc>
        <w:tc>
          <w:tcPr>
            <w:tcW w:w="6095" w:type="dxa"/>
            <w:shd w:val="clear" w:color="auto" w:fill="auto"/>
          </w:tcPr>
          <w:p w:rsidR="00CE7D82" w:rsidRDefault="00CE7D82" w:rsidP="009E2CC3">
            <w:pPr>
              <w:rPr>
                <w:rFonts w:ascii="ＭＳ 明朝" w:hAnsi="ＭＳ 明朝"/>
              </w:rPr>
            </w:pPr>
          </w:p>
        </w:tc>
      </w:tr>
    </w:tbl>
    <w:p w:rsidR="00CE7D82" w:rsidRPr="007D0669" w:rsidRDefault="00CE7D82" w:rsidP="007D0669">
      <w:pPr>
        <w:spacing w:beforeLines="30" w:before="108" w:line="240" w:lineRule="exact"/>
        <w:ind w:left="180" w:hangingChars="100" w:hanging="180"/>
        <w:rPr>
          <w:rFonts w:ascii="ＭＳ 明朝" w:hAnsi="ＭＳ 明朝"/>
          <w:sz w:val="18"/>
          <w:szCs w:val="18"/>
        </w:rPr>
      </w:pPr>
      <w:r w:rsidRPr="007D0669">
        <w:rPr>
          <w:rFonts w:ascii="ＭＳ 明朝" w:hAnsi="ＭＳ 明朝" w:hint="eastAsia"/>
          <w:sz w:val="18"/>
          <w:szCs w:val="18"/>
        </w:rPr>
        <w:t>※　この決定に不服がある場合は、行政不服審査法（平成</w:t>
      </w:r>
      <w:r w:rsidRPr="007D0669">
        <w:rPr>
          <w:rFonts w:ascii="ＭＳ 明朝" w:hAnsi="ＭＳ 明朝" w:hint="eastAsia"/>
          <w:sz w:val="18"/>
          <w:szCs w:val="18"/>
        </w:rPr>
        <w:t>26</w:t>
      </w:r>
      <w:r w:rsidRPr="007D0669">
        <w:rPr>
          <w:rFonts w:ascii="ＭＳ 明朝" w:hAnsi="ＭＳ 明朝" w:hint="eastAsia"/>
          <w:sz w:val="18"/>
          <w:szCs w:val="18"/>
        </w:rPr>
        <w:t>年法律第</w:t>
      </w:r>
      <w:r w:rsidRPr="007D0669">
        <w:rPr>
          <w:rFonts w:ascii="ＭＳ 明朝" w:hAnsi="ＭＳ 明朝" w:hint="eastAsia"/>
          <w:sz w:val="18"/>
          <w:szCs w:val="18"/>
        </w:rPr>
        <w:t>68</w:t>
      </w:r>
      <w:r w:rsidRPr="007D0669">
        <w:rPr>
          <w:rFonts w:ascii="ＭＳ 明朝" w:hAnsi="ＭＳ 明朝" w:hint="eastAsia"/>
          <w:sz w:val="18"/>
          <w:szCs w:val="18"/>
        </w:rPr>
        <w:t>号）の規定により、この決定があったことを知った日の翌日から起算して３か月以内に、</w:t>
      </w:r>
      <w:r w:rsidR="00584761">
        <w:rPr>
          <w:rFonts w:ascii="ＭＳ 明朝" w:hAnsi="ＭＳ 明朝" w:hint="eastAsia"/>
          <w:sz w:val="18"/>
          <w:szCs w:val="18"/>
        </w:rPr>
        <w:t>村の機関</w:t>
      </w:r>
      <w:r w:rsidRPr="007D0669">
        <w:rPr>
          <w:rFonts w:ascii="ＭＳ 明朝" w:hAnsi="ＭＳ 明朝" w:hint="eastAsia"/>
          <w:sz w:val="18"/>
          <w:szCs w:val="18"/>
        </w:rPr>
        <w:t>に対して審査請求をすることができます（なお、この決定があったことを知った日の翌日から起算して３か月以内であっても、この決定があった日の翌日から起算して１年を経過した場合には審査請求をすることができなくなります。）。</w:t>
      </w:r>
    </w:p>
    <w:p w:rsidR="00CE7D82" w:rsidRPr="00637BBC" w:rsidRDefault="00CE7D82" w:rsidP="007D0669">
      <w:pPr>
        <w:spacing w:line="240" w:lineRule="exact"/>
        <w:ind w:leftChars="100" w:left="210" w:firstLineChars="100" w:firstLine="180"/>
        <w:rPr>
          <w:rFonts w:ascii="ＭＳ 明朝" w:hAnsi="ＭＳ 明朝"/>
          <w:sz w:val="18"/>
          <w:szCs w:val="18"/>
        </w:rPr>
      </w:pPr>
      <w:r w:rsidRPr="007D0669">
        <w:rPr>
          <w:rFonts w:ascii="ＭＳ 明朝" w:hAnsi="ＭＳ 明朝" w:hint="eastAsia"/>
          <w:sz w:val="18"/>
          <w:szCs w:val="18"/>
        </w:rPr>
        <w:t>また、この決定の取消しを求める訴訟を提起する場合は、行政事件訴訟法（昭和</w:t>
      </w:r>
      <w:r w:rsidRPr="007D0669">
        <w:rPr>
          <w:rFonts w:ascii="ＭＳ 明朝" w:hAnsi="ＭＳ 明朝" w:hint="eastAsia"/>
          <w:sz w:val="18"/>
          <w:szCs w:val="18"/>
        </w:rPr>
        <w:t>37</w:t>
      </w:r>
      <w:r w:rsidRPr="007D0669">
        <w:rPr>
          <w:rFonts w:ascii="ＭＳ 明朝" w:hAnsi="ＭＳ 明朝" w:hint="eastAsia"/>
          <w:sz w:val="18"/>
          <w:szCs w:val="18"/>
        </w:rPr>
        <w:t>年法律第</w:t>
      </w:r>
      <w:r w:rsidRPr="007D0669">
        <w:rPr>
          <w:rFonts w:ascii="ＭＳ 明朝" w:hAnsi="ＭＳ 明朝" w:hint="eastAsia"/>
          <w:sz w:val="18"/>
          <w:szCs w:val="18"/>
        </w:rPr>
        <w:t>139</w:t>
      </w:r>
      <w:r w:rsidRPr="007D0669">
        <w:rPr>
          <w:rFonts w:ascii="ＭＳ 明朝" w:hAnsi="ＭＳ 明朝" w:hint="eastAsia"/>
          <w:sz w:val="18"/>
          <w:szCs w:val="18"/>
        </w:rPr>
        <w:t>号）の規定</w:t>
      </w:r>
      <w:r w:rsidRPr="00637BBC">
        <w:rPr>
          <w:rFonts w:ascii="ＭＳ 明朝" w:hAnsi="ＭＳ 明朝" w:hint="eastAsia"/>
          <w:sz w:val="18"/>
          <w:szCs w:val="18"/>
        </w:rPr>
        <w:t>により、この決定があったことを知った日から６か月以内に、</w:t>
      </w:r>
      <w:r>
        <w:rPr>
          <w:rFonts w:ascii="ＭＳ 明朝" w:hAnsi="ＭＳ 明朝" w:hint="eastAsia"/>
          <w:sz w:val="18"/>
          <w:szCs w:val="18"/>
        </w:rPr>
        <w:t>国頭村</w:t>
      </w:r>
      <w:r w:rsidRPr="00637BBC">
        <w:rPr>
          <w:rFonts w:ascii="ＭＳ 明朝" w:hAnsi="ＭＳ 明朝" w:hint="eastAsia"/>
          <w:sz w:val="18"/>
          <w:szCs w:val="18"/>
        </w:rPr>
        <w:t>を被告として（訴訟において村を代表する者は、村長となります。）、処分の取消しの訴えを提起することができます（なお、この決定があったことを知った日から６か月以内であっても、この決定の日から１年を経過した場合には処分の取消しの訴えを提起することができなくなります。）。ただし、上記の審査請求をした場合には、当該審査請求に対する裁決があったことを知った日から６か月以内に、処分の取消しの訴えを提起することができます。</w:t>
      </w:r>
    </w:p>
    <w:p w:rsidR="00CE7D82" w:rsidRPr="00637BBC" w:rsidRDefault="00CE7D82" w:rsidP="007D0669">
      <w:pPr>
        <w:rPr>
          <w:rFonts w:ascii="ＭＳ 明朝" w:hAnsi="ＭＳ 明朝"/>
          <w:sz w:val="20"/>
          <w:szCs w:val="20"/>
        </w:rPr>
      </w:pPr>
    </w:p>
    <w:p w:rsidR="00CE7D82" w:rsidRPr="00637BBC" w:rsidRDefault="00CE7D82" w:rsidP="007D0669">
      <w:pPr>
        <w:spacing w:line="240" w:lineRule="exact"/>
        <w:ind w:leftChars="2227" w:left="4677"/>
        <w:rPr>
          <w:rFonts w:ascii="ＭＳ 明朝" w:hAnsi="ＭＳ 明朝"/>
          <w:sz w:val="20"/>
          <w:szCs w:val="20"/>
        </w:rPr>
      </w:pPr>
      <w:r w:rsidRPr="00637BBC">
        <w:rPr>
          <w:rFonts w:ascii="ＭＳ 明朝" w:hAnsi="ＭＳ 明朝" w:hint="eastAsia"/>
          <w:sz w:val="20"/>
          <w:szCs w:val="20"/>
        </w:rPr>
        <w:t>＜本件連絡先＞</w:t>
      </w:r>
    </w:p>
    <w:p w:rsidR="00CE7D82" w:rsidRPr="00637BBC" w:rsidRDefault="00CE7D82" w:rsidP="007D0669">
      <w:pPr>
        <w:spacing w:line="240" w:lineRule="exact"/>
        <w:ind w:leftChars="2227" w:left="4677"/>
        <w:rPr>
          <w:rFonts w:ascii="ＭＳ 明朝" w:hAnsi="ＭＳ 明朝"/>
          <w:sz w:val="20"/>
          <w:szCs w:val="20"/>
        </w:rPr>
      </w:pPr>
      <w:r>
        <w:rPr>
          <w:rFonts w:ascii="ＭＳ 明朝" w:hAnsi="ＭＳ 明朝" w:hint="eastAsia"/>
          <w:sz w:val="20"/>
          <w:szCs w:val="20"/>
        </w:rPr>
        <w:t>国頭村</w:t>
      </w:r>
      <w:bookmarkStart w:id="0" w:name="_GoBack"/>
      <w:bookmarkEnd w:id="0"/>
    </w:p>
    <w:p w:rsidR="00CE7D82" w:rsidRPr="00637BBC" w:rsidRDefault="00CE7D82" w:rsidP="007D0669">
      <w:pPr>
        <w:spacing w:line="240" w:lineRule="exact"/>
        <w:ind w:leftChars="2320" w:left="4872"/>
        <w:rPr>
          <w:rFonts w:ascii="ＭＳ 明朝" w:hAnsi="ＭＳ 明朝"/>
          <w:sz w:val="20"/>
          <w:szCs w:val="20"/>
        </w:rPr>
      </w:pPr>
      <w:r w:rsidRPr="00637BBC">
        <w:rPr>
          <w:rFonts w:ascii="ＭＳ 明朝" w:hAnsi="ＭＳ 明朝" w:hint="eastAsia"/>
          <w:sz w:val="20"/>
          <w:szCs w:val="20"/>
        </w:rPr>
        <w:t>担当者：　　　　　　　（内線：　　　　）</w:t>
      </w:r>
    </w:p>
    <w:p w:rsidR="00CE7D82" w:rsidRDefault="00CE7D82" w:rsidP="007D0669">
      <w:pPr>
        <w:spacing w:line="240" w:lineRule="exact"/>
        <w:ind w:leftChars="2320" w:left="4872"/>
        <w:rPr>
          <w:rFonts w:ascii="ＭＳ 明朝" w:hAnsi="ＭＳ 明朝"/>
          <w:sz w:val="20"/>
          <w:szCs w:val="20"/>
        </w:rPr>
      </w:pPr>
      <w:r w:rsidRPr="00637BBC">
        <w:rPr>
          <w:rFonts w:ascii="ＭＳ 明朝" w:hAnsi="ＭＳ 明朝" w:hint="eastAsia"/>
          <w:sz w:val="20"/>
          <w:szCs w:val="20"/>
        </w:rPr>
        <w:t>電　話：</w:t>
      </w:r>
    </w:p>
    <w:p w:rsidR="00CE7D82" w:rsidRDefault="00CE7D82" w:rsidP="007D0669">
      <w:pPr>
        <w:spacing w:line="240" w:lineRule="exact"/>
        <w:ind w:leftChars="2320" w:left="4872"/>
        <w:rPr>
          <w:rFonts w:ascii="ＭＳ 明朝" w:hAnsi="ＭＳ 明朝"/>
          <w:sz w:val="20"/>
          <w:szCs w:val="20"/>
        </w:rPr>
      </w:pPr>
      <w:r>
        <w:rPr>
          <w:rFonts w:ascii="ＭＳ 明朝" w:hAnsi="ＭＳ 明朝" w:hint="eastAsia"/>
          <w:sz w:val="20"/>
          <w:szCs w:val="20"/>
        </w:rPr>
        <w:t>ＦＡＸ：</w:t>
      </w:r>
    </w:p>
    <w:p w:rsidR="00CE7D82" w:rsidRPr="000F4EC2" w:rsidRDefault="00CE7D82" w:rsidP="007D0669">
      <w:pPr>
        <w:spacing w:line="240" w:lineRule="exact"/>
        <w:ind w:leftChars="2320" w:left="4872"/>
        <w:rPr>
          <w:rFonts w:ascii="ＭＳ 明朝" w:hAnsi="ＭＳ 明朝"/>
          <w:sz w:val="20"/>
          <w:szCs w:val="20"/>
        </w:rPr>
      </w:pPr>
      <w:r>
        <w:rPr>
          <w:rFonts w:ascii="ＭＳ 明朝" w:hAnsi="ＭＳ 明朝" w:hint="eastAsia"/>
          <w:sz w:val="20"/>
          <w:szCs w:val="20"/>
        </w:rPr>
        <w:t>e-mail</w:t>
      </w:r>
      <w:r>
        <w:rPr>
          <w:rFonts w:ascii="ＭＳ 明朝" w:hAnsi="ＭＳ 明朝" w:hint="eastAsia"/>
          <w:sz w:val="20"/>
          <w:szCs w:val="20"/>
        </w:rPr>
        <w:t>：</w:t>
      </w:r>
    </w:p>
    <w:p w:rsidR="00CE7D82" w:rsidRPr="00332201" w:rsidRDefault="00CE7D82" w:rsidP="007D0669">
      <w:pPr>
        <w:spacing w:line="240" w:lineRule="exact"/>
        <w:rPr>
          <w:rFonts w:ascii="ＭＳ 明朝" w:hAnsi="ＭＳ 明朝"/>
          <w:szCs w:val="21"/>
        </w:rPr>
      </w:pPr>
    </w:p>
    <w:p w:rsidR="00CE7D82" w:rsidRPr="00404C0E" w:rsidRDefault="00CE7D82" w:rsidP="007D0669">
      <w:pPr>
        <w:spacing w:line="300" w:lineRule="exact"/>
        <w:ind w:left="630" w:hangingChars="300" w:hanging="630"/>
        <w:rPr>
          <w:rFonts w:ascii="ＭＳ 明朝" w:hAnsi="ＭＳ 明朝"/>
          <w:szCs w:val="21"/>
        </w:rPr>
        <w:sectPr w:rsidR="00CE7D82" w:rsidRPr="00404C0E" w:rsidSect="008109FC">
          <w:type w:val="continuous"/>
          <w:pgSz w:w="11906" w:h="16838" w:code="9"/>
          <w:pgMar w:top="1418" w:right="1418" w:bottom="851" w:left="1418" w:header="851" w:footer="284" w:gutter="0"/>
          <w:cols w:space="425"/>
          <w:docGrid w:type="lines" w:linePitch="360"/>
        </w:sectPr>
      </w:pPr>
    </w:p>
    <w:p w:rsidR="003B3C0B" w:rsidRDefault="003B3C0B"/>
    <w:sectPr w:rsidR="003B3C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E99" w:rsidRDefault="00FD0E99" w:rsidP="00584761">
      <w:r>
        <w:separator/>
      </w:r>
    </w:p>
  </w:endnote>
  <w:endnote w:type="continuationSeparator" w:id="0">
    <w:p w:rsidR="00FD0E99" w:rsidRDefault="00FD0E99" w:rsidP="0058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E99" w:rsidRDefault="00FD0E99" w:rsidP="00584761">
      <w:r>
        <w:separator/>
      </w:r>
    </w:p>
  </w:footnote>
  <w:footnote w:type="continuationSeparator" w:id="0">
    <w:p w:rsidR="00FD0E99" w:rsidRDefault="00FD0E99" w:rsidP="005847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82"/>
    <w:rsid w:val="003B3C0B"/>
    <w:rsid w:val="00584761"/>
    <w:rsid w:val="006C0F28"/>
    <w:rsid w:val="00726977"/>
    <w:rsid w:val="00CE7D82"/>
    <w:rsid w:val="00FD0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A5641B"/>
  <w15:chartTrackingRefBased/>
  <w15:docId w15:val="{C42BF5C6-25DD-40FB-9DD9-6B48A231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E7D8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7D82"/>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CE7D82"/>
    <w:pPr>
      <w:jc w:val="center"/>
    </w:pPr>
    <w:rPr>
      <w:rFonts w:ascii="ＭＳ 明朝" w:eastAsia="ＭＳ 明朝" w:hAnsi="ＭＳ 明朝" w:cs="Times New Roman"/>
    </w:rPr>
  </w:style>
  <w:style w:type="character" w:customStyle="1" w:styleId="a4">
    <w:name w:val="記 (文字)"/>
    <w:link w:val="a3"/>
    <w:uiPriority w:val="99"/>
    <w:rsid w:val="00CE7D82"/>
    <w:rPr>
      <w:rFonts w:ascii="ＭＳ 明朝" w:eastAsia="ＭＳ 明朝" w:hAnsi="ＭＳ 明朝" w:cs="Times New Roman"/>
    </w:rPr>
  </w:style>
  <w:style w:type="paragraph" w:styleId="a5">
    <w:name w:val="header"/>
    <w:basedOn w:val="a"/>
    <w:link w:val="a6"/>
    <w:uiPriority w:val="99"/>
    <w:unhideWhenUsed/>
    <w:rsid w:val="00584761"/>
    <w:pPr>
      <w:tabs>
        <w:tab w:val="center" w:pos="4252"/>
        <w:tab w:val="right" w:pos="8504"/>
      </w:tabs>
      <w:snapToGrid w:val="0"/>
    </w:pPr>
  </w:style>
  <w:style w:type="character" w:customStyle="1" w:styleId="a6">
    <w:name w:val="ヘッダー (文字)"/>
    <w:basedOn w:val="a0"/>
    <w:link w:val="a5"/>
    <w:uiPriority w:val="99"/>
    <w:rsid w:val="00584761"/>
  </w:style>
  <w:style w:type="paragraph" w:styleId="a7">
    <w:name w:val="footer"/>
    <w:basedOn w:val="a"/>
    <w:link w:val="a8"/>
    <w:uiPriority w:val="99"/>
    <w:unhideWhenUsed/>
    <w:rsid w:val="00584761"/>
    <w:pPr>
      <w:tabs>
        <w:tab w:val="center" w:pos="4252"/>
        <w:tab w:val="right" w:pos="8504"/>
      </w:tabs>
      <w:snapToGrid w:val="0"/>
    </w:pPr>
  </w:style>
  <w:style w:type="character" w:customStyle="1" w:styleId="a8">
    <w:name w:val="フッター (文字)"/>
    <w:basedOn w:val="a0"/>
    <w:link w:val="a7"/>
    <w:uiPriority w:val="99"/>
    <w:rsid w:val="00584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2023-02-07T08:40:00Z</dcterms:created>
  <dcterms:modified xsi:type="dcterms:W3CDTF">2023-02-14T02:58:00Z</dcterms:modified>
</cp:coreProperties>
</file>