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DF" w:rsidRPr="00AD2DAB" w:rsidRDefault="00AD2DAB">
      <w:pPr>
        <w:suppressAutoHyphens w:val="0"/>
        <w:kinsoku/>
        <w:wordWrap/>
        <w:autoSpaceDE/>
        <w:autoSpaceDN/>
        <w:adjustRightInd/>
        <w:ind w:left="1050" w:hanging="1050"/>
        <w:jc w:val="both"/>
        <w:rPr>
          <w:rFonts w:ascii="ＭＳ 明朝" w:hAnsi="ＭＳ 明朝" w:cs="Times New Roman"/>
          <w:spacing w:val="2"/>
        </w:rPr>
      </w:pPr>
      <w:r w:rsidRPr="00AD2DAB">
        <w:rPr>
          <w:rFonts w:ascii="ＭＳ 明朝" w:hAnsi="ＭＳ 明朝" w:hint="eastAsia"/>
        </w:rPr>
        <w:t>様式第</w:t>
      </w:r>
      <w:r w:rsidR="00C74C51">
        <w:rPr>
          <w:rFonts w:ascii="ＭＳ 明朝" w:hAnsi="ＭＳ 明朝" w:hint="eastAsia"/>
        </w:rPr>
        <w:t>2</w:t>
      </w:r>
      <w:r w:rsidRPr="00AD2DAB">
        <w:rPr>
          <w:rFonts w:ascii="ＭＳ 明朝" w:hAnsi="ＭＳ 明朝" w:hint="eastAsia"/>
        </w:rPr>
        <w:t>号（第</w:t>
      </w:r>
      <w:r w:rsidR="00C74C51">
        <w:rPr>
          <w:rFonts w:ascii="ＭＳ 明朝" w:hAnsi="ＭＳ 明朝" w:hint="eastAsia"/>
        </w:rPr>
        <w:t>3</w:t>
      </w:r>
      <w:r w:rsidRPr="00AD2DAB">
        <w:rPr>
          <w:rFonts w:ascii="ＭＳ 明朝" w:hAnsi="ＭＳ 明朝" w:hint="eastAsia"/>
        </w:rPr>
        <w:t>条関係）</w:t>
      </w:r>
    </w:p>
    <w:p w:rsidR="00764EDF" w:rsidRDefault="00764EDF">
      <w:pPr>
        <w:suppressAutoHyphens w:val="0"/>
        <w:kinsoku/>
        <w:wordWrap/>
        <w:autoSpaceDE/>
        <w:autoSpaceDN/>
        <w:adjustRightInd/>
        <w:ind w:left="1050" w:hanging="1050"/>
        <w:jc w:val="both"/>
        <w:rPr>
          <w:rFonts w:ascii="ＭＳ 明朝" w:cs="Times New Roman"/>
          <w:spacing w:val="2"/>
        </w:rPr>
      </w:pPr>
    </w:p>
    <w:p w:rsidR="00764EDF" w:rsidRDefault="00764EDF">
      <w:pPr>
        <w:suppressAutoHyphens w:val="0"/>
        <w:kinsoku/>
        <w:wordWrap/>
        <w:autoSpaceDE/>
        <w:autoSpaceDN/>
        <w:adjustRightInd/>
        <w:ind w:left="1050" w:hanging="1050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取得財産等管理台帳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</w:t>
      </w:r>
      <w:r w:rsidR="006158B9">
        <w:rPr>
          <w:rFonts w:hint="eastAsia"/>
        </w:rPr>
        <w:t>〇</w:t>
      </w:r>
      <w:r>
        <w:rPr>
          <w:rFonts w:hint="eastAsia"/>
        </w:rPr>
        <w:t>年度</w:t>
      </w:r>
      <w:r>
        <w:rPr>
          <w:rFonts w:ascii="ＭＳ 明朝" w:hAnsi="ＭＳ 明朝"/>
        </w:rPr>
        <w:t>)</w:t>
      </w:r>
    </w:p>
    <w:p w:rsidR="00764EDF" w:rsidRPr="006158B9" w:rsidRDefault="00764EDF">
      <w:pPr>
        <w:suppressAutoHyphens w:val="0"/>
        <w:kinsoku/>
        <w:wordWrap/>
        <w:autoSpaceDE/>
        <w:autoSpaceDN/>
        <w:adjustRightInd/>
        <w:ind w:left="1050" w:hanging="1050"/>
        <w:jc w:val="center"/>
        <w:rPr>
          <w:rFonts w:ascii="ＭＳ 明朝" w:cs="Times New Roman"/>
          <w:spacing w:val="2"/>
        </w:rPr>
      </w:pPr>
    </w:p>
    <w:p w:rsidR="00764EDF" w:rsidRDefault="00764EDF">
      <w:pPr>
        <w:suppressAutoHyphens w:val="0"/>
        <w:kinsoku/>
        <w:wordWrap/>
        <w:autoSpaceDE/>
        <w:autoSpaceDN/>
        <w:adjustRightInd/>
        <w:ind w:left="1050" w:hanging="1050"/>
        <w:jc w:val="center"/>
        <w:rPr>
          <w:rFonts w:ascii="ＭＳ 明朝" w:cs="Times New Roman"/>
          <w:spacing w:val="-4"/>
        </w:rPr>
      </w:pPr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709"/>
        <w:gridCol w:w="1417"/>
        <w:gridCol w:w="1559"/>
        <w:gridCol w:w="1985"/>
        <w:gridCol w:w="992"/>
        <w:gridCol w:w="2410"/>
        <w:gridCol w:w="992"/>
        <w:gridCol w:w="992"/>
      </w:tblGrid>
      <w:tr w:rsidR="002179BF" w:rsidTr="00BB0F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財産名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179BF" w:rsidRDefault="002179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規</w:t>
            </w:r>
            <w:r>
              <w:rPr>
                <w:rFonts w:ascii="ＭＳ 明朝" w:hint="eastAsia"/>
                <w:spacing w:val="-4"/>
              </w:rPr>
              <w:t>格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AD2DAB" w:rsidRDefault="00AD2DAB" w:rsidP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数</w:t>
            </w:r>
            <w:r>
              <w:rPr>
                <w:rFonts w:ascii="ＭＳ 明朝" w:hint="eastAsia"/>
                <w:spacing w:val="-4"/>
              </w:rPr>
              <w:t>量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単価</w:t>
            </w:r>
            <w:r>
              <w:rPr>
                <w:rFonts w:ascii="ＭＳ 明朝" w:hint="eastAsia"/>
                <w:spacing w:val="-4"/>
              </w:rPr>
              <w:t>（円）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金額</w:t>
            </w:r>
            <w:r>
              <w:rPr>
                <w:rFonts w:ascii="ＭＳ 明朝" w:hint="eastAsia"/>
                <w:spacing w:val="-4"/>
              </w:rPr>
              <w:t>（円）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取得年月日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耐用年数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保管場所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交付率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備考</w:t>
            </w: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</w:tr>
      <w:tr w:rsidR="002179BF" w:rsidTr="00BB0F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 w:rsidP="002179B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 w:rsidP="002179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 w:rsidP="002179B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 w:rsidP="002179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 w:rsidP="002179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 w:rsidP="002179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AD2DAB" w:rsidRDefault="00AD2D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</w:tr>
    </w:tbl>
    <w:p w:rsidR="00764EDF" w:rsidRDefault="00764EDF">
      <w:pPr>
        <w:suppressAutoHyphens w:val="0"/>
        <w:kinsoku/>
        <w:wordWrap/>
        <w:autoSpaceDE/>
        <w:autoSpaceDN/>
        <w:adjustRightInd/>
        <w:ind w:left="1050" w:hanging="1050"/>
        <w:jc w:val="both"/>
        <w:rPr>
          <w:rFonts w:ascii="ＭＳ 明朝" w:cs="Times New Roman"/>
          <w:spacing w:val="2"/>
        </w:rPr>
      </w:pPr>
    </w:p>
    <w:p w:rsidR="00764EDF" w:rsidRDefault="00764EDF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（注）１　数量は、同一規格等であれば一括して記載して差し支えない。なお、単価が異なる場合は、分割して記載すること。</w:t>
      </w:r>
    </w:p>
    <w:p w:rsidR="00764EDF" w:rsidRDefault="00764EDF" w:rsidP="00080C3D">
      <w:pPr>
        <w:pStyle w:val="a3"/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２　取得年月日は、検収年月日を記載すること。</w:t>
      </w:r>
    </w:p>
    <w:sectPr w:rsidR="00764EDF" w:rsidSect="00AD2DAB">
      <w:type w:val="continuous"/>
      <w:pgSz w:w="16838" w:h="11906" w:orient="landscape"/>
      <w:pgMar w:top="1700" w:right="1700" w:bottom="1700" w:left="1700" w:header="720" w:footer="720" w:gutter="0"/>
      <w:pgNumType w:start="1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A" w:rsidRDefault="00C95C4A">
      <w:r>
        <w:separator/>
      </w:r>
    </w:p>
  </w:endnote>
  <w:endnote w:type="continuationSeparator" w:id="0">
    <w:p w:rsidR="00C95C4A" w:rsidRDefault="00C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A" w:rsidRDefault="00C95C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C4A" w:rsidRDefault="00C9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4"/>
    <w:rsid w:val="00080C3D"/>
    <w:rsid w:val="0009542F"/>
    <w:rsid w:val="001C42E0"/>
    <w:rsid w:val="001D7D73"/>
    <w:rsid w:val="002179BF"/>
    <w:rsid w:val="006158B9"/>
    <w:rsid w:val="00764EDF"/>
    <w:rsid w:val="009453DD"/>
    <w:rsid w:val="00947D0F"/>
    <w:rsid w:val="00957926"/>
    <w:rsid w:val="00AD2DAB"/>
    <w:rsid w:val="00BB0F3D"/>
    <w:rsid w:val="00BE0074"/>
    <w:rsid w:val="00C74C51"/>
    <w:rsid w:val="00C95C4A"/>
    <w:rsid w:val="00D8212A"/>
    <w:rsid w:val="00E9247C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937CD"/>
  <w14:defaultImageDpi w14:val="0"/>
  <w15:docId w15:val="{BD119E4F-588B-40BF-AAC8-170383F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宮城 大貴</cp:lastModifiedBy>
  <cp:revision>6</cp:revision>
  <dcterms:created xsi:type="dcterms:W3CDTF">2022-06-17T07:32:00Z</dcterms:created>
  <dcterms:modified xsi:type="dcterms:W3CDTF">2022-06-27T00:47:00Z</dcterms:modified>
</cp:coreProperties>
</file>