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5BC0" w14:textId="77777777" w:rsidR="00F15012" w:rsidRDefault="00F15012">
      <w:r>
        <w:rPr>
          <w:rFonts w:hint="eastAsia"/>
        </w:rPr>
        <w:t>様式第</w:t>
      </w:r>
      <w:r>
        <w:t>4</w:t>
      </w:r>
      <w:r>
        <w:rPr>
          <w:rFonts w:hint="eastAsia"/>
        </w:rPr>
        <w:t>号</w:t>
      </w:r>
      <w:r>
        <w:t>(</w:t>
      </w:r>
      <w:r>
        <w:rPr>
          <w:rFonts w:hint="eastAsia"/>
        </w:rPr>
        <w:t>第</w:t>
      </w:r>
      <w:r>
        <w:t>4</w:t>
      </w:r>
      <w:r>
        <w:rPr>
          <w:rFonts w:hint="eastAsia"/>
        </w:rPr>
        <w:t>条関係</w:t>
      </w:r>
      <w:r>
        <w:t>)</w:t>
      </w:r>
    </w:p>
    <w:p w14:paraId="720DB149" w14:textId="77777777" w:rsidR="00F15012" w:rsidRDefault="00F15012"/>
    <w:p w14:paraId="125723E0" w14:textId="77777777" w:rsidR="00F15012" w:rsidRDefault="00F15012">
      <w:pPr>
        <w:jc w:val="right"/>
      </w:pPr>
      <w:r>
        <w:rPr>
          <w:rFonts w:hint="eastAsia"/>
        </w:rPr>
        <w:t xml:space="preserve">第　　　　　号　　</w:t>
      </w:r>
    </w:p>
    <w:p w14:paraId="340800A6" w14:textId="77777777" w:rsidR="00F15012" w:rsidRDefault="00F15012">
      <w:pPr>
        <w:jc w:val="right"/>
      </w:pPr>
      <w:r>
        <w:rPr>
          <w:rFonts w:hint="eastAsia"/>
        </w:rPr>
        <w:t xml:space="preserve">年　　月　　日　　</w:t>
      </w:r>
    </w:p>
    <w:p w14:paraId="320DA397" w14:textId="77777777" w:rsidR="00F15012" w:rsidRDefault="00F15012"/>
    <w:p w14:paraId="5049B60A" w14:textId="77777777" w:rsidR="00F15012" w:rsidRDefault="00F15012">
      <w:r>
        <w:rPr>
          <w:rFonts w:hint="eastAsia"/>
        </w:rPr>
        <w:t xml:space="preserve">　　　　　　　　様</w:t>
      </w:r>
    </w:p>
    <w:p w14:paraId="36D983D6" w14:textId="77777777" w:rsidR="00F15012" w:rsidRDefault="00F15012"/>
    <w:p w14:paraId="51A3794A" w14:textId="77777777" w:rsidR="00F15012" w:rsidRDefault="005B3182">
      <w:pPr>
        <w:jc w:val="right"/>
      </w:pPr>
      <w:r>
        <w:rPr>
          <w:rFonts w:hint="eastAsia"/>
        </w:rPr>
        <w:t>国頭村</w:t>
      </w:r>
      <w:r w:rsidR="00F15012">
        <w:rPr>
          <w:rFonts w:hint="eastAsia"/>
        </w:rPr>
        <w:t xml:space="preserve">長　　　　</w:t>
      </w:r>
    </w:p>
    <w:p w14:paraId="0770EFD7" w14:textId="77777777" w:rsidR="00F15012" w:rsidRDefault="00F15012"/>
    <w:p w14:paraId="12ADCA6C" w14:textId="77777777" w:rsidR="00F15012" w:rsidRDefault="00F15012">
      <w:pPr>
        <w:jc w:val="center"/>
      </w:pPr>
      <w:r>
        <w:rPr>
          <w:rFonts w:hint="eastAsia"/>
        </w:rPr>
        <w:t>障害福祉サービス措置解除決定通知書</w:t>
      </w:r>
    </w:p>
    <w:p w14:paraId="303B575E" w14:textId="77777777" w:rsidR="00F15012" w:rsidRDefault="00F15012"/>
    <w:p w14:paraId="6F938B96" w14:textId="77777777" w:rsidR="00F15012" w:rsidRDefault="00F15012">
      <w:r>
        <w:rPr>
          <w:rFonts w:hint="eastAsia"/>
        </w:rPr>
        <w:t xml:space="preserve">　</w:t>
      </w:r>
      <w:r w:rsidR="005B3182">
        <w:rPr>
          <w:rFonts w:hint="eastAsia"/>
        </w:rPr>
        <w:t>国頭村</w:t>
      </w:r>
      <w:r>
        <w:rPr>
          <w:rFonts w:hint="eastAsia"/>
        </w:rPr>
        <w:t>障害児</w:t>
      </w:r>
      <w:r>
        <w:t>(</w:t>
      </w:r>
      <w:r>
        <w:rPr>
          <w:rFonts w:hint="eastAsia"/>
        </w:rPr>
        <w:t>者</w:t>
      </w:r>
      <w:r>
        <w:t>)</w:t>
      </w:r>
      <w:r>
        <w:rPr>
          <w:rFonts w:hint="eastAsia"/>
        </w:rPr>
        <w:t>やむを得ない事由による措置に関する実施要綱に基づき提供されている障害福祉サービスの措置について、下記のとおり解除することに決定しましたので通知します。</w:t>
      </w:r>
    </w:p>
    <w:p w14:paraId="0A5EDC8D" w14:textId="77777777" w:rsidR="00F15012" w:rsidRDefault="00F15012"/>
    <w:p w14:paraId="743FC5CA" w14:textId="77777777" w:rsidR="00F15012" w:rsidRDefault="00F15012">
      <w:pPr>
        <w:jc w:val="center"/>
      </w:pPr>
      <w:r>
        <w:rPr>
          <w:rFonts w:hint="eastAsia"/>
        </w:rPr>
        <w:t>記</w:t>
      </w:r>
    </w:p>
    <w:p w14:paraId="4D93DBE8" w14:textId="77777777" w:rsidR="00F15012" w:rsidRDefault="00F150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F15012" w14:paraId="060EAEB6" w14:textId="77777777">
        <w:tblPrEx>
          <w:tblCellMar>
            <w:top w:w="0" w:type="dxa"/>
            <w:bottom w:w="0" w:type="dxa"/>
          </w:tblCellMar>
        </w:tblPrEx>
        <w:trPr>
          <w:trHeight w:val="1000"/>
        </w:trPr>
        <w:tc>
          <w:tcPr>
            <w:tcW w:w="1680" w:type="dxa"/>
            <w:vAlign w:val="center"/>
          </w:tcPr>
          <w:p w14:paraId="3C682122" w14:textId="77777777" w:rsidR="00F15012" w:rsidRDefault="00F15012">
            <w:pPr>
              <w:jc w:val="distribute"/>
            </w:pPr>
            <w:r>
              <w:rPr>
                <w:rFonts w:hint="eastAsia"/>
              </w:rPr>
              <w:t>対象者の氏名</w:t>
            </w:r>
          </w:p>
        </w:tc>
        <w:tc>
          <w:tcPr>
            <w:tcW w:w="6840" w:type="dxa"/>
            <w:vAlign w:val="center"/>
          </w:tcPr>
          <w:p w14:paraId="01CBE4A1" w14:textId="77777777" w:rsidR="00F15012" w:rsidRDefault="00F15012">
            <w:r>
              <w:rPr>
                <w:rFonts w:hint="eastAsia"/>
              </w:rPr>
              <w:t xml:space="preserve">　</w:t>
            </w:r>
          </w:p>
        </w:tc>
      </w:tr>
      <w:tr w:rsidR="00F15012" w14:paraId="188ACA1C" w14:textId="77777777">
        <w:tblPrEx>
          <w:tblCellMar>
            <w:top w:w="0" w:type="dxa"/>
            <w:bottom w:w="0" w:type="dxa"/>
          </w:tblCellMar>
        </w:tblPrEx>
        <w:trPr>
          <w:trHeight w:val="600"/>
        </w:trPr>
        <w:tc>
          <w:tcPr>
            <w:tcW w:w="1680" w:type="dxa"/>
            <w:vAlign w:val="center"/>
          </w:tcPr>
          <w:p w14:paraId="7C5134C3" w14:textId="77777777" w:rsidR="00F15012" w:rsidRDefault="00F15012">
            <w:pPr>
              <w:jc w:val="distribute"/>
            </w:pPr>
            <w:r>
              <w:rPr>
                <w:rFonts w:hint="eastAsia"/>
              </w:rPr>
              <w:t>解除日</w:t>
            </w:r>
          </w:p>
        </w:tc>
        <w:tc>
          <w:tcPr>
            <w:tcW w:w="6840" w:type="dxa"/>
            <w:vAlign w:val="center"/>
          </w:tcPr>
          <w:p w14:paraId="526219F6" w14:textId="77777777" w:rsidR="00F15012" w:rsidRDefault="00F15012">
            <w:pPr>
              <w:jc w:val="right"/>
            </w:pPr>
            <w:r>
              <w:rPr>
                <w:rFonts w:hint="eastAsia"/>
              </w:rPr>
              <w:t xml:space="preserve">年　　月　　日　　　　　　　　　　</w:t>
            </w:r>
          </w:p>
        </w:tc>
      </w:tr>
      <w:tr w:rsidR="00F15012" w14:paraId="2FC2DAF6" w14:textId="77777777">
        <w:tblPrEx>
          <w:tblCellMar>
            <w:top w:w="0" w:type="dxa"/>
            <w:bottom w:w="0" w:type="dxa"/>
          </w:tblCellMar>
        </w:tblPrEx>
        <w:trPr>
          <w:trHeight w:val="2000"/>
        </w:trPr>
        <w:tc>
          <w:tcPr>
            <w:tcW w:w="1680" w:type="dxa"/>
            <w:vAlign w:val="center"/>
          </w:tcPr>
          <w:p w14:paraId="1F78628D" w14:textId="77777777" w:rsidR="00F15012" w:rsidRDefault="00F15012">
            <w:pPr>
              <w:jc w:val="distribute"/>
            </w:pPr>
            <w:r>
              <w:rPr>
                <w:rFonts w:hint="eastAsia"/>
              </w:rPr>
              <w:t>解除の理由</w:t>
            </w:r>
          </w:p>
        </w:tc>
        <w:tc>
          <w:tcPr>
            <w:tcW w:w="6840" w:type="dxa"/>
            <w:vAlign w:val="center"/>
          </w:tcPr>
          <w:p w14:paraId="68696E8C" w14:textId="77777777" w:rsidR="00F15012" w:rsidRDefault="00F15012">
            <w:r>
              <w:rPr>
                <w:rFonts w:hint="eastAsia"/>
              </w:rPr>
              <w:t xml:space="preserve">　</w:t>
            </w:r>
          </w:p>
        </w:tc>
      </w:tr>
    </w:tbl>
    <w:p w14:paraId="6156CAA2" w14:textId="77777777" w:rsidR="00F15012" w:rsidRDefault="00F15012"/>
    <w:p w14:paraId="59A89CB1" w14:textId="77777777" w:rsidR="00F15012" w:rsidRDefault="00F15012">
      <w:r>
        <w:rPr>
          <w:rFonts w:hint="eastAsia"/>
        </w:rPr>
        <w:t>備考</w:t>
      </w:r>
    </w:p>
    <w:p w14:paraId="34900519" w14:textId="77777777" w:rsidR="001A758C" w:rsidRDefault="001A758C" w:rsidP="001A758C">
      <w:pPr>
        <w:ind w:left="315" w:hanging="315"/>
      </w:pPr>
      <w:r>
        <w:rPr>
          <w:rFonts w:hint="eastAsia"/>
        </w:rPr>
        <w:t xml:space="preserve">　</w:t>
      </w:r>
      <w:r>
        <w:t>1</w:t>
      </w:r>
      <w:r>
        <w:rPr>
          <w:rFonts w:hint="eastAsia"/>
        </w:rPr>
        <w:t xml:space="preserve">　この決定に不服がある場合は、この決定があったことを知った日の翌日から起算して</w:t>
      </w:r>
      <w:r>
        <w:t>3</w:t>
      </w:r>
      <w:r>
        <w:rPr>
          <w:rFonts w:hint="eastAsia"/>
        </w:rPr>
        <w:t>箇月以内に、</w:t>
      </w:r>
      <w:r w:rsidR="005B3182">
        <w:rPr>
          <w:rFonts w:hint="eastAsia"/>
        </w:rPr>
        <w:t>国頭村</w:t>
      </w:r>
      <w:r>
        <w:rPr>
          <w:rFonts w:hint="eastAsia"/>
        </w:rPr>
        <w:t>長に対して審査請求をすることができます。なお、この決定があったことを知った日の翌日から起算して</w:t>
      </w:r>
      <w:r>
        <w:t>3</w:t>
      </w:r>
      <w:r>
        <w:rPr>
          <w:rFonts w:hint="eastAsia"/>
        </w:rPr>
        <w:t>箇月以内であっても、この決定の日の翌日から起算して</w:t>
      </w:r>
      <w:r>
        <w:t>1</w:t>
      </w:r>
      <w:r>
        <w:rPr>
          <w:rFonts w:hint="eastAsia"/>
        </w:rPr>
        <w:t>年を経過すると審査請求をすることができなくなります。</w:t>
      </w:r>
    </w:p>
    <w:p w14:paraId="14205EE9" w14:textId="77777777" w:rsidR="00F15012" w:rsidRDefault="001A758C" w:rsidP="001A758C">
      <w:pPr>
        <w:ind w:left="315" w:hanging="315"/>
      </w:pPr>
      <w:r>
        <w:rPr>
          <w:rFonts w:hint="eastAsia"/>
        </w:rPr>
        <w:t xml:space="preserve">　</w:t>
      </w:r>
      <w:r>
        <w:t>2</w:t>
      </w:r>
      <w:r>
        <w:rPr>
          <w:rFonts w:hint="eastAsia"/>
        </w:rPr>
        <w:t xml:space="preserve">　この決定については、この決定があったことを知った日の翌日から起算して</w:t>
      </w:r>
      <w:r>
        <w:t>6</w:t>
      </w:r>
      <w:r>
        <w:rPr>
          <w:rFonts w:hint="eastAsia"/>
        </w:rPr>
        <w:t>箇月以内に、</w:t>
      </w:r>
      <w:r w:rsidR="005B3182">
        <w:rPr>
          <w:rFonts w:hint="eastAsia"/>
        </w:rPr>
        <w:t>国頭村</w:t>
      </w:r>
      <w:r>
        <w:rPr>
          <w:rFonts w:hint="eastAsia"/>
        </w:rPr>
        <w:t>を被告として、処分の取消しの訴えを提起することができます。なお、この決定があったことを知った日の翌日から起算して</w:t>
      </w:r>
      <w:r>
        <w:t>6</w:t>
      </w:r>
      <w:r>
        <w:rPr>
          <w:rFonts w:hint="eastAsia"/>
        </w:rPr>
        <w:t>箇月以内であっても、この決定の日の翌日から起算して</w:t>
      </w:r>
      <w:r>
        <w:t>1</w:t>
      </w:r>
      <w:r>
        <w:rPr>
          <w:rFonts w:hint="eastAsia"/>
        </w:rPr>
        <w:t>年を経過すると処分の取消しの訴えを提起することができなくなります。</w:t>
      </w:r>
    </w:p>
    <w:sectPr w:rsidR="00F1501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3FA5" w14:textId="77777777" w:rsidR="00E26389" w:rsidRDefault="00E26389" w:rsidP="00E61104">
      <w:r>
        <w:separator/>
      </w:r>
    </w:p>
  </w:endnote>
  <w:endnote w:type="continuationSeparator" w:id="0">
    <w:p w14:paraId="48E4CAA4" w14:textId="77777777" w:rsidR="00E26389" w:rsidRDefault="00E26389" w:rsidP="00E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C307" w14:textId="77777777" w:rsidR="00F15012" w:rsidRDefault="00F150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1DA4BA" w14:textId="77777777" w:rsidR="00F15012" w:rsidRDefault="00F150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D96A" w14:textId="77777777" w:rsidR="00E26389" w:rsidRDefault="00E26389" w:rsidP="00E61104">
      <w:r>
        <w:separator/>
      </w:r>
    </w:p>
  </w:footnote>
  <w:footnote w:type="continuationSeparator" w:id="0">
    <w:p w14:paraId="78A46612" w14:textId="77777777" w:rsidR="00E26389" w:rsidRDefault="00E26389" w:rsidP="00E6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12"/>
    <w:rsid w:val="00063144"/>
    <w:rsid w:val="001A758C"/>
    <w:rsid w:val="00251735"/>
    <w:rsid w:val="005B3182"/>
    <w:rsid w:val="005B6D3F"/>
    <w:rsid w:val="006800C6"/>
    <w:rsid w:val="00B82D18"/>
    <w:rsid w:val="00E26389"/>
    <w:rsid w:val="00E61104"/>
    <w:rsid w:val="00F1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9FFB33"/>
  <w14:defaultImageDpi w14:val="0"/>
  <w15:docId w15:val="{2503D4C0-B478-4332-92DF-EB0833A8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2001-10-05T07:32:00Z</cp:lastPrinted>
  <dcterms:created xsi:type="dcterms:W3CDTF">2025-06-16T02:20:00Z</dcterms:created>
  <dcterms:modified xsi:type="dcterms:W3CDTF">2025-06-16T02:20:00Z</dcterms:modified>
</cp:coreProperties>
</file>