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D541" w14:textId="77777777" w:rsidR="005870BE" w:rsidRDefault="005870BE">
      <w:pPr>
        <w:adjustRightInd/>
      </w:pPr>
      <w:r>
        <w:rPr>
          <w:rFonts w:hint="eastAsia"/>
        </w:rPr>
        <w:t>様式第</w:t>
      </w:r>
      <w:r w:rsidR="001C40AC">
        <w:t>20</w:t>
      </w:r>
      <w:r w:rsidR="00B00D6D"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23</w:t>
      </w:r>
      <w:r>
        <w:rPr>
          <w:rFonts w:hint="eastAsia"/>
        </w:rPr>
        <w:t>条関係</w:t>
      </w:r>
      <w:r w:rsidR="001C40AC">
        <w:t>)</w:t>
      </w:r>
    </w:p>
    <w:p w14:paraId="0AC40245" w14:textId="77777777" w:rsidR="005870BE" w:rsidRDefault="005870BE">
      <w:pPr>
        <w:adjustRightInd/>
      </w:pPr>
    </w:p>
    <w:p w14:paraId="1C97DAE0" w14:textId="77777777" w:rsidR="005870BE" w:rsidRDefault="005870BE">
      <w:pPr>
        <w:adjustRightInd/>
      </w:pPr>
    </w:p>
    <w:p w14:paraId="08B473A2" w14:textId="77777777" w:rsidR="005870BE" w:rsidRDefault="005870BE" w:rsidP="005870BE">
      <w:pPr>
        <w:adjustRightInd/>
        <w:jc w:val="right"/>
      </w:pPr>
      <w:r>
        <w:rPr>
          <w:rFonts w:hint="eastAsia"/>
        </w:rPr>
        <w:t>年　　月　　日</w:t>
      </w:r>
    </w:p>
    <w:p w14:paraId="0DC4C06E" w14:textId="77777777" w:rsidR="005870BE" w:rsidRDefault="005870BE" w:rsidP="005870BE">
      <w:pPr>
        <w:adjustRightInd/>
        <w:jc w:val="right"/>
      </w:pPr>
    </w:p>
    <w:p w14:paraId="501706BD" w14:textId="77777777" w:rsidR="005870BE" w:rsidRDefault="005870BE" w:rsidP="005870BE">
      <w:pPr>
        <w:adjustRightInd/>
        <w:jc w:val="left"/>
      </w:pPr>
    </w:p>
    <w:p w14:paraId="1E6A6524" w14:textId="77777777" w:rsidR="005870BE" w:rsidRDefault="006358E1" w:rsidP="005870BE">
      <w:pPr>
        <w:adjustRightInd/>
        <w:jc w:val="left"/>
      </w:pPr>
      <w:r>
        <w:rPr>
          <w:rFonts w:hint="eastAsia"/>
        </w:rPr>
        <w:t>国頭</w:t>
      </w:r>
      <w:r w:rsidR="00A14610">
        <w:rPr>
          <w:rFonts w:hint="eastAsia"/>
        </w:rPr>
        <w:t>村長　様</w:t>
      </w:r>
    </w:p>
    <w:p w14:paraId="72B6DFCE" w14:textId="77777777" w:rsidR="005870BE" w:rsidRDefault="005870BE" w:rsidP="005870BE">
      <w:pPr>
        <w:adjustRightInd/>
        <w:jc w:val="left"/>
      </w:pPr>
    </w:p>
    <w:p w14:paraId="6CB4D7D8" w14:textId="77777777" w:rsidR="00A14610" w:rsidRDefault="00A14610" w:rsidP="00A14610">
      <w:pPr>
        <w:adjustRightInd/>
        <w:jc w:val="left"/>
      </w:pPr>
    </w:p>
    <w:p w14:paraId="70C97CF7" w14:textId="77777777" w:rsidR="00A14610" w:rsidRDefault="00A14610" w:rsidP="00A14610">
      <w:pPr>
        <w:adjustRightInd/>
        <w:jc w:val="left"/>
      </w:pPr>
    </w:p>
    <w:p w14:paraId="7CCC078A" w14:textId="77777777" w:rsidR="005870BE" w:rsidRDefault="005870BE" w:rsidP="00AF04D5">
      <w:pPr>
        <w:adjustRightInd/>
        <w:ind w:firstLineChars="2400" w:firstLine="8016"/>
        <w:jc w:val="left"/>
      </w:pPr>
      <w:r w:rsidRPr="00AF04D5">
        <w:rPr>
          <w:rFonts w:hint="eastAsia"/>
          <w:spacing w:val="46"/>
          <w:fitText w:val="1120" w:id="-698600704"/>
        </w:rPr>
        <w:t>経営体</w:t>
      </w:r>
      <w:r w:rsidRPr="00AF04D5">
        <w:rPr>
          <w:rFonts w:hint="eastAsia"/>
          <w:spacing w:val="2"/>
          <w:fitText w:val="1120" w:id="-698600704"/>
        </w:rPr>
        <w:t>名</w:t>
      </w:r>
      <w:r w:rsidR="00AF04D5">
        <w:rPr>
          <w:rFonts w:hint="eastAsia"/>
        </w:rPr>
        <w:t xml:space="preserve">　</w:t>
      </w:r>
    </w:p>
    <w:p w14:paraId="3A4A240E" w14:textId="77777777" w:rsidR="005870BE" w:rsidRDefault="005870BE" w:rsidP="005870BE">
      <w:pPr>
        <w:adjustRightInd/>
        <w:jc w:val="right"/>
      </w:pPr>
      <w:r>
        <w:rPr>
          <w:rFonts w:hint="eastAsia"/>
        </w:rPr>
        <w:t>代表者氏名　　　　　　　　　印</w:t>
      </w:r>
    </w:p>
    <w:p w14:paraId="49560EB8" w14:textId="77777777" w:rsidR="005870BE" w:rsidRDefault="005870BE" w:rsidP="005870BE">
      <w:pPr>
        <w:adjustRightInd/>
        <w:jc w:val="right"/>
      </w:pPr>
    </w:p>
    <w:p w14:paraId="057F7653" w14:textId="77777777" w:rsidR="005870BE" w:rsidRDefault="005870BE" w:rsidP="005870BE">
      <w:pPr>
        <w:adjustRightInd/>
        <w:jc w:val="right"/>
      </w:pPr>
    </w:p>
    <w:p w14:paraId="05EAFA97" w14:textId="77777777" w:rsidR="005870BE" w:rsidRDefault="005870BE" w:rsidP="005870BE">
      <w:pPr>
        <w:adjustRightInd/>
        <w:jc w:val="center"/>
      </w:pPr>
      <w:r>
        <w:rPr>
          <w:rFonts w:hint="eastAsia"/>
        </w:rPr>
        <w:t>助成金の返還猶等の申請について</w:t>
      </w:r>
    </w:p>
    <w:p w14:paraId="229C1B52" w14:textId="77777777" w:rsidR="005870BE" w:rsidRDefault="005870BE" w:rsidP="005870BE">
      <w:pPr>
        <w:adjustRightInd/>
        <w:jc w:val="left"/>
      </w:pPr>
    </w:p>
    <w:p w14:paraId="59D0CF8F" w14:textId="77777777" w:rsidR="005870BE" w:rsidRDefault="005870BE" w:rsidP="005870BE">
      <w:pPr>
        <w:adjustRightInd/>
        <w:jc w:val="left"/>
      </w:pPr>
    </w:p>
    <w:p w14:paraId="3AB798AF" w14:textId="77777777" w:rsidR="005870BE" w:rsidRDefault="005870BE" w:rsidP="005870BE">
      <w:pPr>
        <w:adjustRightInd/>
        <w:jc w:val="left"/>
      </w:pPr>
      <w:r>
        <w:rPr>
          <w:rFonts w:hint="eastAsia"/>
        </w:rPr>
        <w:t xml:space="preserve">　　　　年　　月　　日付</w:t>
      </w:r>
      <w:r w:rsidR="00932D2B">
        <w:rPr>
          <w:rFonts w:hint="eastAsia"/>
        </w:rPr>
        <w:t>け</w:t>
      </w:r>
      <w:r w:rsidR="006358E1">
        <w:rPr>
          <w:rFonts w:hint="eastAsia"/>
        </w:rPr>
        <w:t>国頭</w:t>
      </w:r>
      <w:r>
        <w:rPr>
          <w:rFonts w:hint="eastAsia"/>
        </w:rPr>
        <w:t>村</w:t>
      </w:r>
      <w:r w:rsidR="00932D2B">
        <w:rPr>
          <w:rFonts w:hint="eastAsia"/>
        </w:rPr>
        <w:t>指令</w:t>
      </w:r>
      <w:r w:rsidR="001C40AC">
        <w:t>(</w:t>
      </w:r>
      <w:r w:rsidR="00932D2B">
        <w:rPr>
          <w:rFonts w:hint="eastAsia"/>
        </w:rPr>
        <w:t>達</w:t>
      </w:r>
      <w:r w:rsidR="001C40AC">
        <w:t>)</w:t>
      </w:r>
      <w:r w:rsidR="00B00D6D">
        <w:rPr>
          <w:rFonts w:hint="eastAsia"/>
        </w:rPr>
        <w:t>農</w:t>
      </w:r>
      <w:r>
        <w:rPr>
          <w:rFonts w:hint="eastAsia"/>
        </w:rPr>
        <w:t>第　　　号において交付決定</w:t>
      </w:r>
      <w:r w:rsidR="001C40AC">
        <w:t>(</w:t>
      </w:r>
      <w:r>
        <w:rPr>
          <w:rFonts w:hint="eastAsia"/>
        </w:rPr>
        <w:t>確定</w:t>
      </w:r>
      <w:r w:rsidR="001C40AC">
        <w:t>)</w:t>
      </w:r>
      <w:r>
        <w:rPr>
          <w:rFonts w:hint="eastAsia"/>
        </w:rPr>
        <w:t>の取り消しを受けた</w:t>
      </w:r>
      <w:r w:rsidR="006358E1">
        <w:rPr>
          <w:rFonts w:hint="eastAsia"/>
        </w:rPr>
        <w:t>国頭</w:t>
      </w:r>
      <w:r>
        <w:rPr>
          <w:rFonts w:hint="eastAsia"/>
        </w:rPr>
        <w:t>村経営体支援事業助成金のうち返還命令を受けた　　　　　円について、下記のとおり申請する。</w:t>
      </w:r>
    </w:p>
    <w:p w14:paraId="30695574" w14:textId="77777777" w:rsidR="005870BE" w:rsidRDefault="005870BE" w:rsidP="005870BE">
      <w:pPr>
        <w:adjustRightInd/>
        <w:jc w:val="left"/>
      </w:pPr>
    </w:p>
    <w:p w14:paraId="540021D9" w14:textId="77777777" w:rsidR="005870BE" w:rsidRDefault="005870BE" w:rsidP="005870BE">
      <w:pPr>
        <w:adjustRightInd/>
        <w:jc w:val="left"/>
      </w:pPr>
    </w:p>
    <w:p w14:paraId="241F7274" w14:textId="77777777" w:rsidR="005870BE" w:rsidRDefault="001C40AC" w:rsidP="00016315">
      <w:pPr>
        <w:adjustRightInd/>
        <w:ind w:firstLineChars="200" w:firstLine="484"/>
        <w:jc w:val="left"/>
      </w:pPr>
      <w:r>
        <w:t>1</w:t>
      </w:r>
      <w:r w:rsidR="00016315">
        <w:t>.</w:t>
      </w:r>
      <w:r w:rsidR="005870BE">
        <w:rPr>
          <w:rFonts w:hint="eastAsia"/>
        </w:rPr>
        <w:t>申請内容</w:t>
      </w:r>
    </w:p>
    <w:p w14:paraId="65767FD7" w14:textId="77777777" w:rsidR="00CE5318" w:rsidRDefault="00CE5318" w:rsidP="00CE5318">
      <w:pPr>
        <w:adjustRightInd/>
        <w:ind w:left="360"/>
        <w:jc w:val="left"/>
      </w:pPr>
    </w:p>
    <w:p w14:paraId="0E1341B0" w14:textId="77777777" w:rsidR="005870BE" w:rsidRDefault="001C40AC" w:rsidP="00016315">
      <w:pPr>
        <w:adjustRightInd/>
        <w:ind w:firstLineChars="300" w:firstLine="726"/>
        <w:jc w:val="left"/>
      </w:pPr>
      <w:r>
        <w:t>(1)</w:t>
      </w:r>
      <w:r w:rsidR="005870BE">
        <w:rPr>
          <w:rFonts w:hint="eastAsia"/>
        </w:rPr>
        <w:t>返還命令の全部</w:t>
      </w:r>
      <w:r>
        <w:t>(</w:t>
      </w:r>
      <w:r w:rsidR="005870BE">
        <w:rPr>
          <w:rFonts w:hint="eastAsia"/>
        </w:rPr>
        <w:t>一部</w:t>
      </w:r>
      <w:r>
        <w:t>)</w:t>
      </w:r>
      <w:r w:rsidR="005870BE">
        <w:rPr>
          <w:rFonts w:hint="eastAsia"/>
        </w:rPr>
        <w:t>の取り消しについて</w:t>
      </w:r>
    </w:p>
    <w:p w14:paraId="13CBA39B" w14:textId="77777777" w:rsidR="005870BE" w:rsidRDefault="005870BE" w:rsidP="005870BE">
      <w:pPr>
        <w:adjustRightInd/>
        <w:ind w:left="1080"/>
        <w:jc w:val="left"/>
      </w:pPr>
    </w:p>
    <w:p w14:paraId="06501A4C" w14:textId="77777777" w:rsidR="005870BE" w:rsidRDefault="005870BE" w:rsidP="005870BE">
      <w:pPr>
        <w:adjustRightInd/>
        <w:ind w:left="1080"/>
        <w:jc w:val="left"/>
      </w:pPr>
      <w:r>
        <w:rPr>
          <w:rFonts w:hint="eastAsia"/>
        </w:rPr>
        <w:t xml:space="preserve">　返還命令を受けた額　　　　円の全部</w:t>
      </w:r>
      <w:r w:rsidR="001C40AC">
        <w:t>(</w:t>
      </w:r>
      <w:r>
        <w:rPr>
          <w:rFonts w:hint="eastAsia"/>
        </w:rPr>
        <w:t>一部　　　　円</w:t>
      </w:r>
      <w:r w:rsidR="001C40AC">
        <w:t>)</w:t>
      </w:r>
      <w:r>
        <w:rPr>
          <w:rFonts w:hint="eastAsia"/>
        </w:rPr>
        <w:t>の返還命令の取り消しを申請する。</w:t>
      </w:r>
    </w:p>
    <w:p w14:paraId="4A0D96CC" w14:textId="77777777" w:rsidR="00016315" w:rsidRDefault="00016315" w:rsidP="00016315">
      <w:pPr>
        <w:adjustRightInd/>
        <w:jc w:val="left"/>
      </w:pPr>
    </w:p>
    <w:p w14:paraId="065EEB00" w14:textId="77777777" w:rsidR="005870BE" w:rsidRDefault="001C40AC" w:rsidP="00D02529">
      <w:pPr>
        <w:adjustRightInd/>
        <w:ind w:left="283" w:firstLineChars="200" w:firstLine="484"/>
        <w:jc w:val="left"/>
      </w:pPr>
      <w:r>
        <w:t>(2)</w:t>
      </w:r>
      <w:r w:rsidR="005870BE">
        <w:rPr>
          <w:rFonts w:hint="eastAsia"/>
        </w:rPr>
        <w:t>返還期限の延長</w:t>
      </w:r>
    </w:p>
    <w:p w14:paraId="026A1F25" w14:textId="77777777" w:rsidR="005870BE" w:rsidRDefault="005870BE" w:rsidP="005870BE">
      <w:pPr>
        <w:adjustRightInd/>
        <w:ind w:left="1080"/>
        <w:jc w:val="left"/>
      </w:pPr>
      <w:r>
        <w:rPr>
          <w:rFonts w:hint="eastAsia"/>
        </w:rPr>
        <w:t xml:space="preserve">　</w:t>
      </w:r>
    </w:p>
    <w:p w14:paraId="3C396E23" w14:textId="77777777" w:rsidR="005870BE" w:rsidRDefault="005870BE" w:rsidP="005870BE">
      <w:pPr>
        <w:adjustRightInd/>
        <w:ind w:left="1080"/>
        <w:jc w:val="left"/>
      </w:pPr>
      <w:r>
        <w:rPr>
          <w:rFonts w:hint="eastAsia"/>
        </w:rPr>
        <w:t xml:space="preserve">　　年　　月　　日まで返還期限の延長を申請する。</w:t>
      </w:r>
    </w:p>
    <w:p w14:paraId="02430831" w14:textId="77777777" w:rsidR="005870BE" w:rsidRDefault="005870BE" w:rsidP="005870BE">
      <w:pPr>
        <w:adjustRightInd/>
        <w:ind w:left="1080"/>
        <w:jc w:val="left"/>
      </w:pPr>
    </w:p>
    <w:p w14:paraId="609DF140" w14:textId="77777777" w:rsidR="005870BE" w:rsidRDefault="005870BE" w:rsidP="005870BE">
      <w:pPr>
        <w:adjustRightInd/>
        <w:ind w:left="1080"/>
        <w:jc w:val="left"/>
      </w:pPr>
    </w:p>
    <w:p w14:paraId="263D1FF6" w14:textId="77777777" w:rsidR="005870BE" w:rsidRDefault="001C40AC" w:rsidP="00016315">
      <w:pPr>
        <w:adjustRightInd/>
        <w:ind w:firstLineChars="200" w:firstLine="484"/>
      </w:pPr>
      <w:r>
        <w:t>2</w:t>
      </w:r>
      <w:r w:rsidR="00016315">
        <w:t>.</w:t>
      </w:r>
      <w:r w:rsidR="005870BE">
        <w:rPr>
          <w:rFonts w:hint="eastAsia"/>
        </w:rPr>
        <w:t>当該助成金の返還を困難とする理由</w:t>
      </w:r>
    </w:p>
    <w:p w14:paraId="11FFE694" w14:textId="77777777" w:rsidR="005870BE" w:rsidRDefault="005870BE" w:rsidP="005870BE">
      <w:pPr>
        <w:adjustRightInd/>
      </w:pPr>
    </w:p>
    <w:p w14:paraId="213D76D0" w14:textId="77777777" w:rsidR="005870BE" w:rsidRDefault="005870BE" w:rsidP="005870BE">
      <w:pPr>
        <w:adjustRightInd/>
      </w:pPr>
    </w:p>
    <w:p w14:paraId="4E03C222" w14:textId="77777777" w:rsidR="005870BE" w:rsidRDefault="001C40AC" w:rsidP="00016315">
      <w:pPr>
        <w:adjustRightInd/>
        <w:ind w:firstLineChars="200" w:firstLine="484"/>
      </w:pPr>
      <w:r>
        <w:t>3</w:t>
      </w:r>
      <w:r w:rsidR="00016315">
        <w:t>.</w:t>
      </w:r>
      <w:r w:rsidR="005870BE">
        <w:rPr>
          <w:rFonts w:hint="eastAsia"/>
        </w:rPr>
        <w:t>当該支援事業助成金の交付の目的を達成するために取った措置</w:t>
      </w:r>
    </w:p>
    <w:p w14:paraId="013B7184" w14:textId="77777777" w:rsidR="005870BE" w:rsidRDefault="005870BE" w:rsidP="005870BE">
      <w:pPr>
        <w:adjustRightInd/>
      </w:pPr>
    </w:p>
    <w:p w14:paraId="607E7C4A" w14:textId="77777777" w:rsidR="005870BE" w:rsidRDefault="005870BE" w:rsidP="005870BE">
      <w:pPr>
        <w:adjustRightInd/>
      </w:pPr>
    </w:p>
    <w:p w14:paraId="6F730A95" w14:textId="77777777" w:rsidR="00471C22" w:rsidRDefault="001C40AC" w:rsidP="00A14610">
      <w:pPr>
        <w:adjustRightInd/>
        <w:ind w:firstLineChars="200" w:firstLine="484"/>
        <w:rPr>
          <w:rFonts w:hAnsi="Times New Roman" w:cs="Times New Roman"/>
          <w:spacing w:val="8"/>
        </w:rPr>
      </w:pPr>
      <w:r>
        <w:t>4</w:t>
      </w:r>
      <w:r w:rsidR="00016315">
        <w:t>.</w:t>
      </w:r>
      <w:r w:rsidR="00471C22">
        <w:rPr>
          <w:rFonts w:hint="eastAsia"/>
        </w:rPr>
        <w:t>その他参考となるべき事</w:t>
      </w:r>
    </w:p>
    <w:sectPr w:rsidR="00471C22" w:rsidSect="00A14610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325F" w14:textId="77777777" w:rsidR="00F766BD" w:rsidRDefault="00F766BD">
      <w:r>
        <w:separator/>
      </w:r>
    </w:p>
  </w:endnote>
  <w:endnote w:type="continuationSeparator" w:id="0">
    <w:p w14:paraId="46F80BC8" w14:textId="77777777" w:rsidR="00F766BD" w:rsidRDefault="00F7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3164" w14:textId="77777777" w:rsidR="00F766BD" w:rsidRDefault="00F766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908274" w14:textId="77777777" w:rsidR="00F766BD" w:rsidRDefault="00F7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0D281E"/>
    <w:rsid w:val="00147586"/>
    <w:rsid w:val="00190E01"/>
    <w:rsid w:val="001C40AC"/>
    <w:rsid w:val="001E7F7A"/>
    <w:rsid w:val="0020082B"/>
    <w:rsid w:val="00241EB8"/>
    <w:rsid w:val="00294AAD"/>
    <w:rsid w:val="00471C22"/>
    <w:rsid w:val="005114D8"/>
    <w:rsid w:val="005302BC"/>
    <w:rsid w:val="00586B9C"/>
    <w:rsid w:val="005870BE"/>
    <w:rsid w:val="005F0C1E"/>
    <w:rsid w:val="00622024"/>
    <w:rsid w:val="006358E1"/>
    <w:rsid w:val="007C5B14"/>
    <w:rsid w:val="0091008D"/>
    <w:rsid w:val="00932D2B"/>
    <w:rsid w:val="009420AD"/>
    <w:rsid w:val="009F6532"/>
    <w:rsid w:val="00A14610"/>
    <w:rsid w:val="00A517B1"/>
    <w:rsid w:val="00A84148"/>
    <w:rsid w:val="00AB384D"/>
    <w:rsid w:val="00AF04D5"/>
    <w:rsid w:val="00B00D6D"/>
    <w:rsid w:val="00B27339"/>
    <w:rsid w:val="00B74CC0"/>
    <w:rsid w:val="00BC2F60"/>
    <w:rsid w:val="00BF1098"/>
    <w:rsid w:val="00C857C8"/>
    <w:rsid w:val="00CB3A3F"/>
    <w:rsid w:val="00CE5318"/>
    <w:rsid w:val="00CE6F2A"/>
    <w:rsid w:val="00D02529"/>
    <w:rsid w:val="00D42020"/>
    <w:rsid w:val="00D65DD6"/>
    <w:rsid w:val="00DC4394"/>
    <w:rsid w:val="00E437D1"/>
    <w:rsid w:val="00EF72E1"/>
    <w:rsid w:val="00F0260C"/>
    <w:rsid w:val="00F5055D"/>
    <w:rsid w:val="00F766BD"/>
    <w:rsid w:val="00FB4278"/>
    <w:rsid w:val="00FD0B9C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3E91F"/>
  <w14:defaultImageDpi w14:val="0"/>
  <w15:docId w15:val="{1BF37698-4E83-48E1-8C84-669A14C6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農林水産省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2025-06-11T07:51:00Z</dcterms:created>
  <dcterms:modified xsi:type="dcterms:W3CDTF">2025-06-11T07:51:00Z</dcterms:modified>
</cp:coreProperties>
</file>