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EB" w:rsidRPr="00474863" w:rsidRDefault="001A2293" w:rsidP="007677EB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2"/>
        </w:rPr>
      </w:pPr>
      <w:hyperlink r:id="rId6" w:history="1">
        <w:r w:rsidR="005B7E18" w:rsidRPr="005B7E18">
          <w:rPr>
            <w:rFonts w:ascii="ＭＳ ゴシック" w:eastAsia="ＭＳ ゴシック" w:hAnsi="ＭＳ ゴシック" w:cs="ＭＳ ゴシック" w:hint="eastAsia"/>
            <w:color w:val="0000FF"/>
            <w:spacing w:val="20"/>
            <w:kern w:val="0"/>
            <w:sz w:val="24"/>
            <w:szCs w:val="24"/>
            <w:u w:val="single"/>
          </w:rPr>
          <w:t>様式第</w:t>
        </w:r>
        <w:r w:rsidR="007677EB" w:rsidRPr="00995050">
          <w:rPr>
            <w:rFonts w:ascii="ＭＳ ゴシック" w:eastAsia="ＭＳ ゴシック" w:hAnsi="ＭＳ ゴシック" w:cs="ＭＳ ゴシック" w:hint="eastAsia"/>
            <w:color w:val="0000FF"/>
            <w:spacing w:val="20"/>
            <w:kern w:val="0"/>
            <w:sz w:val="24"/>
            <w:szCs w:val="24"/>
            <w:u w:val="single"/>
          </w:rPr>
          <w:t>1号</w:t>
        </w:r>
      </w:hyperlink>
    </w:p>
    <w:p w:rsidR="007677EB" w:rsidRPr="00995050" w:rsidRDefault="007677EB" w:rsidP="007677EB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身体</w:t>
      </w: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障害者相談員推薦書</w:t>
      </w:r>
    </w:p>
    <w:p w:rsidR="007677EB" w:rsidRPr="00995050" w:rsidRDefault="007677EB" w:rsidP="007677EB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7677EB" w:rsidRPr="00995050" w:rsidRDefault="007677EB" w:rsidP="007677E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(あて先)</w:t>
      </w:r>
    </w:p>
    <w:p w:rsidR="007677EB" w:rsidRPr="00995050" w:rsidRDefault="007677EB" w:rsidP="007677E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国頭村</w:t>
      </w: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長　あて</w:t>
      </w:r>
    </w:p>
    <w:p w:rsidR="007677EB" w:rsidRPr="00995050" w:rsidRDefault="007677EB" w:rsidP="007677EB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印　</w:t>
      </w:r>
    </w:p>
    <w:p w:rsidR="007677EB" w:rsidRPr="00C379C0" w:rsidRDefault="007677EB" w:rsidP="007677E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C379C0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 w:val="24"/>
          <w:szCs w:val="21"/>
        </w:rPr>
        <w:t>身体障害者福祉法第12条の3の規定に基づく身体障害者</w:t>
      </w: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相談員として、下記の者を推薦します。</w:t>
      </w:r>
    </w:p>
    <w:p w:rsidR="007677EB" w:rsidRPr="00995050" w:rsidRDefault="007677EB" w:rsidP="007677EB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記</w:t>
      </w:r>
    </w:p>
    <w:tbl>
      <w:tblPr>
        <w:tblW w:w="84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238"/>
        <w:gridCol w:w="689"/>
        <w:gridCol w:w="3563"/>
      </w:tblGrid>
      <w:tr w:rsidR="007677EB" w:rsidRPr="00995050" w:rsidTr="006602B0">
        <w:trPr>
          <w:trHeight w:val="1125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男女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年　　月　　日生　</w:t>
            </w:r>
          </w:p>
        </w:tc>
      </w:tr>
      <w:tr w:rsidR="007677EB" w:rsidRPr="00995050" w:rsidTr="006602B0">
        <w:trPr>
          <w:trHeight w:val="1095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住所</w:t>
            </w:r>
          </w:p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TEL</w:t>
            </w:r>
          </w:p>
        </w:tc>
      </w:tr>
      <w:tr w:rsidR="007677EB" w:rsidRPr="00995050" w:rsidTr="006602B0">
        <w:trPr>
          <w:trHeight w:val="2805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推薦理由</w:t>
            </w:r>
          </w:p>
        </w:tc>
      </w:tr>
      <w:tr w:rsidR="007677EB" w:rsidRPr="00995050" w:rsidTr="006602B0">
        <w:trPr>
          <w:trHeight w:val="1050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(本人に障害があれば記入してください)</w:t>
            </w:r>
          </w:p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障害者手帳番号　　　　　　　　　　　　　　　　第　　　　　号</w:t>
            </w:r>
          </w:p>
          <w:p w:rsidR="007677EB" w:rsidRPr="00995050" w:rsidRDefault="007677EB" w:rsidP="006602B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95050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障害名・級　　　(　　　　　　　　　　)障害　　　　　　　　　　(　　　)級</w:t>
            </w:r>
          </w:p>
        </w:tc>
      </w:tr>
    </w:tbl>
    <w:p w:rsidR="007677EB" w:rsidRPr="00995050" w:rsidRDefault="007677EB" w:rsidP="007677E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99505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＊　添付書類　　(1)　本人の同意書　(2)　本人の履歴書</w:t>
      </w:r>
    </w:p>
    <w:sectPr w:rsidR="007677EB" w:rsidRPr="00995050" w:rsidSect="00417F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EC" w:rsidRDefault="00BF25EC" w:rsidP="00BF25EC">
      <w:r>
        <w:separator/>
      </w:r>
    </w:p>
  </w:endnote>
  <w:endnote w:type="continuationSeparator" w:id="0">
    <w:p w:rsidR="00BF25EC" w:rsidRDefault="00BF25EC" w:rsidP="00BF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EC" w:rsidRDefault="00BF25EC" w:rsidP="00BF25EC">
      <w:r>
        <w:separator/>
      </w:r>
    </w:p>
  </w:footnote>
  <w:footnote w:type="continuationSeparator" w:id="0">
    <w:p w:rsidR="00BF25EC" w:rsidRDefault="00BF25EC" w:rsidP="00BF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7EB"/>
    <w:rsid w:val="001A2293"/>
    <w:rsid w:val="002C682A"/>
    <w:rsid w:val="00350213"/>
    <w:rsid w:val="005346F6"/>
    <w:rsid w:val="00563860"/>
    <w:rsid w:val="005B7E18"/>
    <w:rsid w:val="007677EB"/>
    <w:rsid w:val="0077064C"/>
    <w:rsid w:val="00A55F2C"/>
    <w:rsid w:val="00B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B"/>
    <w:pPr>
      <w:widowControl w:val="0"/>
      <w:ind w:firstLine="0"/>
      <w:jc w:val="both"/>
    </w:pPr>
    <w:rPr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350213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13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13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13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13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13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1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13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13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21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5021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5021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021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5021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5021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5021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5021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5021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213"/>
    <w:pPr>
      <w:widowControl/>
      <w:ind w:firstLine="360"/>
      <w:jc w:val="left"/>
    </w:pPr>
    <w:rPr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50213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35021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50213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35021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50213"/>
    <w:rPr>
      <w:b/>
      <w:bCs/>
      <w:spacing w:val="0"/>
    </w:rPr>
  </w:style>
  <w:style w:type="character" w:styleId="a9">
    <w:name w:val="Emphasis"/>
    <w:uiPriority w:val="20"/>
    <w:qFormat/>
    <w:rsid w:val="0035021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50213"/>
    <w:pPr>
      <w:widowControl/>
      <w:jc w:val="left"/>
    </w:pPr>
    <w:rPr>
      <w:kern w:val="0"/>
      <w:sz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350213"/>
  </w:style>
  <w:style w:type="paragraph" w:styleId="ac">
    <w:name w:val="List Paragraph"/>
    <w:basedOn w:val="a"/>
    <w:uiPriority w:val="34"/>
    <w:qFormat/>
    <w:rsid w:val="00350213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350213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3502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50213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35021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50213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50213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350213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50213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35021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5021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BF25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BF25EC"/>
    <w:rPr>
      <w:kern w:val="2"/>
      <w:sz w:val="21"/>
      <w:lang w:eastAsia="ja-JP" w:bidi="ar-SA"/>
    </w:rPr>
  </w:style>
  <w:style w:type="paragraph" w:styleId="af5">
    <w:name w:val="footer"/>
    <w:basedOn w:val="a"/>
    <w:link w:val="af6"/>
    <w:uiPriority w:val="99"/>
    <w:semiHidden/>
    <w:unhideWhenUsed/>
    <w:rsid w:val="00BF25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BF25EC"/>
    <w:rPr>
      <w:kern w:val="2"/>
      <w:sz w:val="21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soka.saitama.jp/reiki_int/reiki_honbun/word/21526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2161a</dc:creator>
  <cp:keywords/>
  <dc:description/>
  <cp:lastModifiedBy>2161a</cp:lastModifiedBy>
  <cp:revision>4</cp:revision>
  <dcterms:created xsi:type="dcterms:W3CDTF">2013-06-27T23:29:00Z</dcterms:created>
  <dcterms:modified xsi:type="dcterms:W3CDTF">2013-07-01T04:31:00Z</dcterms:modified>
</cp:coreProperties>
</file>