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4E94" w14:textId="77777777" w:rsidR="002433D7" w:rsidRDefault="002433D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F61020">
        <w:rPr>
          <w:rFonts w:ascii="ＭＳ 明朝"/>
        </w:rPr>
        <w:t>1</w:t>
      </w:r>
      <w:r w:rsidR="00F61020">
        <w:rPr>
          <w:rFonts w:ascii="ＭＳ 明朝" w:hint="eastAsia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61020">
        <w:rPr>
          <w:rFonts w:ascii="ＭＳ 明朝"/>
        </w:rPr>
        <w:t>1</w:t>
      </w:r>
      <w:r w:rsidR="00F61020">
        <w:rPr>
          <w:rFonts w:ascii="ＭＳ 明朝" w:hint="eastAsia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680"/>
        <w:gridCol w:w="5748"/>
      </w:tblGrid>
      <w:tr w:rsidR="002433D7" w14:paraId="16ECADF7" w14:textId="77777777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8496" w:type="dxa"/>
            <w:gridSpan w:val="3"/>
          </w:tcPr>
          <w:p w14:paraId="6F6B46C0" w14:textId="77777777" w:rsidR="002433D7" w:rsidRDefault="002433D7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  <w:spacing w:val="70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村営住宅模様替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増築</w:t>
            </w:r>
            <w:r>
              <w:rPr>
                <w:rFonts w:ascii="ＭＳ 明朝"/>
                <w:lang w:eastAsia="zh-TW"/>
              </w:rPr>
              <w:t>)</w:t>
            </w:r>
            <w:r>
              <w:rPr>
                <w:rFonts w:ascii="ＭＳ 明朝" w:hint="eastAsia"/>
                <w:lang w:eastAsia="zh-TW"/>
              </w:rPr>
              <w:t>承認申請書</w:t>
            </w:r>
          </w:p>
          <w:p w14:paraId="01861C6E" w14:textId="77777777" w:rsidR="002433D7" w:rsidRDefault="002433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14:paraId="10FD5200" w14:textId="77777777" w:rsidR="002433D7" w:rsidRDefault="002433D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613F79A7" w14:textId="77777777" w:rsidR="002433D7" w:rsidRDefault="002433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14:paraId="5B2AF517" w14:textId="77777777" w:rsidR="002433D7" w:rsidRDefault="002433D7" w:rsidP="00722056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0F4AFA">
              <w:rPr>
                <w:rFonts w:ascii="ＭＳ 明朝"/>
              </w:rPr>
              <w:fldChar w:fldCharType="begin"/>
            </w:r>
            <w:r w:rsidR="000F4AFA">
              <w:rPr>
                <w:rFonts w:ascii="ＭＳ 明朝"/>
                <w:lang w:eastAsia="zh-TW"/>
              </w:rPr>
              <w:instrText xml:space="preserve"> </w:instrText>
            </w:r>
            <w:r w:rsidR="000F4AFA">
              <w:rPr>
                <w:rFonts w:ascii="ＭＳ 明朝" w:hint="eastAsia"/>
                <w:lang w:eastAsia="zh-TW"/>
              </w:rPr>
              <w:instrText>eq \o\ac(□,</w:instrText>
            </w:r>
            <w:r w:rsidR="000F4AFA" w:rsidRPr="000F4AFA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0F4AFA">
              <w:rPr>
                <w:rFonts w:ascii="ＭＳ 明朝" w:hint="eastAsia"/>
                <w:lang w:eastAsia="zh-TW"/>
              </w:rPr>
              <w:instrText>)</w:instrText>
            </w:r>
            <w:r w:rsidR="000F4AFA">
              <w:rPr>
                <w:rFonts w:ascii="ＭＳ 明朝"/>
              </w:rPr>
              <w:fldChar w:fldCharType="end"/>
            </w:r>
          </w:p>
          <w:p w14:paraId="1A09476D" w14:textId="77777777" w:rsidR="002433D7" w:rsidRDefault="002433D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14:paraId="7105F2CB" w14:textId="77777777" w:rsidR="002433D7" w:rsidRDefault="002433D7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0C40398E" w14:textId="77777777" w:rsidR="002433D7" w:rsidRDefault="002433D7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申請人　　　　　　　　　　</w:t>
            </w:r>
            <w:r w:rsidR="00722056">
              <w:rPr>
                <w:rFonts w:ascii="ＭＳ 明朝" w:hint="eastAsia"/>
                <w:lang w:eastAsia="zh-TW"/>
              </w:rPr>
              <w:t>㊞</w:t>
            </w:r>
          </w:p>
        </w:tc>
      </w:tr>
      <w:tr w:rsidR="002433D7" w14:paraId="37776270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68" w:type="dxa"/>
            <w:tcBorders>
              <w:right w:val="nil"/>
            </w:tcBorders>
            <w:vAlign w:val="center"/>
          </w:tcPr>
          <w:p w14:paraId="10DAAB1C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模様替え</w:t>
            </w:r>
          </w:p>
          <w:p w14:paraId="2FE30480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増築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330663C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部分の名称</w:t>
            </w:r>
          </w:p>
        </w:tc>
        <w:tc>
          <w:tcPr>
            <w:tcW w:w="5748" w:type="dxa"/>
            <w:vAlign w:val="center"/>
          </w:tcPr>
          <w:p w14:paraId="62CEED6D" w14:textId="77777777" w:rsidR="002433D7" w:rsidRDefault="002433D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2433D7" w14:paraId="08D9DC27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748" w:type="dxa"/>
            <w:gridSpan w:val="2"/>
            <w:vAlign w:val="center"/>
          </w:tcPr>
          <w:p w14:paraId="7A08357B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増築部分の面積</w:t>
            </w:r>
          </w:p>
        </w:tc>
        <w:tc>
          <w:tcPr>
            <w:tcW w:w="5748" w:type="dxa"/>
            <w:vAlign w:val="center"/>
          </w:tcPr>
          <w:p w14:paraId="27F8A4E0" w14:textId="77777777" w:rsidR="002433D7" w:rsidRDefault="002433D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2433D7" w14:paraId="38A490C8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748" w:type="dxa"/>
            <w:gridSpan w:val="2"/>
            <w:vAlign w:val="center"/>
          </w:tcPr>
          <w:p w14:paraId="28DF6F2E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5748" w:type="dxa"/>
            <w:vAlign w:val="center"/>
          </w:tcPr>
          <w:p w14:paraId="1EB8F53B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2433D7" w14:paraId="121D5C55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748" w:type="dxa"/>
            <w:gridSpan w:val="2"/>
            <w:vAlign w:val="center"/>
          </w:tcPr>
          <w:p w14:paraId="1C5312EA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工事期間</w:t>
            </w:r>
          </w:p>
        </w:tc>
        <w:tc>
          <w:tcPr>
            <w:tcW w:w="5748" w:type="dxa"/>
            <w:vAlign w:val="center"/>
          </w:tcPr>
          <w:p w14:paraId="3A094EB6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2433D7" w14:paraId="6E2AB2D1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68" w:type="dxa"/>
            <w:tcBorders>
              <w:right w:val="nil"/>
            </w:tcBorders>
            <w:vAlign w:val="center"/>
          </w:tcPr>
          <w:p w14:paraId="0B6BF5E9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模様替え</w:t>
            </w:r>
          </w:p>
          <w:p w14:paraId="47C594A1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増築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1E3CC0B" w14:textId="77777777" w:rsidR="002433D7" w:rsidRDefault="002433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の目的又は理由</w:t>
            </w:r>
          </w:p>
        </w:tc>
        <w:tc>
          <w:tcPr>
            <w:tcW w:w="5748" w:type="dxa"/>
            <w:vAlign w:val="center"/>
          </w:tcPr>
          <w:p w14:paraId="1B177686" w14:textId="77777777" w:rsidR="002433D7" w:rsidRDefault="002433D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2433D7" w14:paraId="26A6DA19" w14:textId="77777777">
        <w:tblPrEx>
          <w:tblCellMar>
            <w:top w:w="0" w:type="dxa"/>
            <w:bottom w:w="0" w:type="dxa"/>
          </w:tblCellMar>
        </w:tblPrEx>
        <w:trPr>
          <w:cantSplit/>
          <w:trHeight w:val="3653"/>
        </w:trPr>
        <w:tc>
          <w:tcPr>
            <w:tcW w:w="8496" w:type="dxa"/>
            <w:gridSpan w:val="3"/>
            <w:vAlign w:val="center"/>
          </w:tcPr>
          <w:p w14:paraId="771AFF59" w14:textId="77777777" w:rsidR="002433D7" w:rsidRDefault="002433D7" w:rsidP="00722056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上記のとおり模様替え、増築をしたいので設計図書を添えて申請します。</w:t>
            </w:r>
          </w:p>
          <w:p w14:paraId="61C2EA3F" w14:textId="77777777" w:rsidR="002433D7" w:rsidRDefault="002433D7" w:rsidP="00722056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なお、承認の上は下記事項を堅く守り、後日、異議の申立てはいたしません。</w:t>
            </w:r>
          </w:p>
          <w:p w14:paraId="0DA168E7" w14:textId="77777777" w:rsidR="002433D7" w:rsidRDefault="002433D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4421C9F" w14:textId="77777777" w:rsidR="002433D7" w:rsidRDefault="002433D7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7750A3CD" w14:textId="77777777" w:rsidR="002433D7" w:rsidRDefault="002433D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模様替え、増築は、承認通知書及び設計図書のとおり実施すること。</w:t>
            </w:r>
          </w:p>
          <w:p w14:paraId="6BA8D779" w14:textId="77777777" w:rsidR="002433D7" w:rsidRDefault="002433D7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ind w:left="127" w:hanging="127"/>
              <w:jc w:val="both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模様替え、増築について、取り払いの指示があった場合は、自費で撤去して原形に復すること。</w:t>
            </w:r>
          </w:p>
          <w:p w14:paraId="475F1B4B" w14:textId="77777777" w:rsidR="002433D7" w:rsidRDefault="002433D7">
            <w:pPr>
              <w:wordWrap w:val="0"/>
              <w:overflowPunct w:val="0"/>
              <w:autoSpaceDE w:val="0"/>
              <w:autoSpaceDN w:val="0"/>
              <w:spacing w:line="360" w:lineRule="auto"/>
              <w:ind w:left="127" w:hanging="1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住宅明渡しの際は、国頭村営住宅の設置及び管理に関する条例第28条第2項の規定により、自費で撤去して原形に復すること。</w:t>
            </w:r>
          </w:p>
        </w:tc>
      </w:tr>
    </w:tbl>
    <w:p w14:paraId="6A09C05B" w14:textId="77777777" w:rsidR="002433D7" w:rsidRDefault="002433D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433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007B" w14:textId="77777777" w:rsidR="00212662" w:rsidRDefault="00212662">
      <w:r>
        <w:separator/>
      </w:r>
    </w:p>
  </w:endnote>
  <w:endnote w:type="continuationSeparator" w:id="0">
    <w:p w14:paraId="0CF65F48" w14:textId="77777777" w:rsidR="00212662" w:rsidRDefault="0021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5DD7" w14:textId="77777777" w:rsidR="00212662" w:rsidRDefault="00212662">
      <w:r>
        <w:separator/>
      </w:r>
    </w:p>
  </w:footnote>
  <w:footnote w:type="continuationSeparator" w:id="0">
    <w:p w14:paraId="2BC052F8" w14:textId="77777777" w:rsidR="00212662" w:rsidRDefault="0021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6"/>
    <w:rsid w:val="000F4AFA"/>
    <w:rsid w:val="00212662"/>
    <w:rsid w:val="002433D7"/>
    <w:rsid w:val="00543711"/>
    <w:rsid w:val="00722056"/>
    <w:rsid w:val="00CF54D7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18EAD"/>
  <w15:chartTrackingRefBased/>
  <w15:docId w15:val="{564CF4BE-CB23-4A5D-AADB-B5ED3B51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2025-06-02T07:20:00Z</dcterms:created>
  <dcterms:modified xsi:type="dcterms:W3CDTF">2025-06-02T07:20:00Z</dcterms:modified>
</cp:coreProperties>
</file>