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1C02" w14:textId="77777777" w:rsidR="008B6CD5" w:rsidRPr="00CF68A3" w:rsidRDefault="008B6CD5" w:rsidP="001E4853">
      <w:pPr>
        <w:wordWrap w:val="0"/>
        <w:autoSpaceDE w:val="0"/>
        <w:autoSpaceDN w:val="0"/>
        <w:adjustRightInd w:val="0"/>
        <w:spacing w:line="360" w:lineRule="atLeast"/>
        <w:ind w:left="199" w:hanging="199"/>
        <w:jc w:val="left"/>
        <w:rPr>
          <w:rFonts w:ascii="ＭＳ 明朝" w:hAnsi="Times New Roman"/>
          <w:kern w:val="0"/>
          <w:szCs w:val="21"/>
        </w:rPr>
      </w:pPr>
      <w:r w:rsidRPr="00CF68A3">
        <w:rPr>
          <w:rFonts w:ascii="ＭＳ 明朝" w:hAnsi="Times New Roman" w:hint="eastAsia"/>
          <w:kern w:val="0"/>
          <w:szCs w:val="21"/>
        </w:rPr>
        <w:t>別紙</w:t>
      </w:r>
      <w:r w:rsidRPr="00CF68A3">
        <w:rPr>
          <w:rFonts w:ascii="ＭＳ 明朝" w:hAnsi="Times New Roman"/>
          <w:kern w:val="0"/>
          <w:szCs w:val="21"/>
        </w:rPr>
        <w:t>1(</w:t>
      </w:r>
      <w:r w:rsidRPr="00CF68A3">
        <w:rPr>
          <w:rFonts w:ascii="ＭＳ 明朝" w:hAnsi="Times New Roman" w:hint="eastAsia"/>
          <w:kern w:val="0"/>
          <w:szCs w:val="21"/>
        </w:rPr>
        <w:t>第</w:t>
      </w:r>
      <w:r w:rsidRPr="00CF68A3">
        <w:rPr>
          <w:rFonts w:ascii="ＭＳ 明朝" w:hAnsi="Times New Roman"/>
          <w:kern w:val="0"/>
          <w:szCs w:val="21"/>
        </w:rPr>
        <w:t>4</w:t>
      </w:r>
      <w:r w:rsidRPr="00CF68A3">
        <w:rPr>
          <w:rFonts w:ascii="ＭＳ 明朝" w:hAnsi="Times New Roman" w:hint="eastAsia"/>
          <w:kern w:val="0"/>
          <w:szCs w:val="21"/>
        </w:rPr>
        <w:t>の</w:t>
      </w:r>
      <w:r w:rsidRPr="00CF68A3">
        <w:rPr>
          <w:rFonts w:ascii="ＭＳ 明朝" w:hAnsi="Times New Roman"/>
          <w:kern w:val="0"/>
          <w:szCs w:val="21"/>
        </w:rPr>
        <w:t>1(1)</w:t>
      </w:r>
      <w:r w:rsidRPr="00CF68A3">
        <w:rPr>
          <w:rFonts w:ascii="ＭＳ 明朝" w:hAnsi="Times New Roman" w:hint="eastAsia"/>
          <w:kern w:val="0"/>
          <w:szCs w:val="21"/>
        </w:rPr>
        <w:t>⑤関係</w:t>
      </w:r>
      <w:r w:rsidRPr="00CF68A3">
        <w:rPr>
          <w:rFonts w:ascii="ＭＳ 明朝" w:hAnsi="Times New Roman"/>
          <w:kern w:val="0"/>
          <w:szCs w:val="21"/>
        </w:rPr>
        <w:t>)</w:t>
      </w:r>
    </w:p>
    <w:p w14:paraId="4220333F" w14:textId="77777777" w:rsidR="008B6CD5" w:rsidRPr="00CF68A3" w:rsidRDefault="008B6CD5" w:rsidP="001E4853">
      <w:pPr>
        <w:wordWrap w:val="0"/>
        <w:autoSpaceDE w:val="0"/>
        <w:autoSpaceDN w:val="0"/>
        <w:adjustRightInd w:val="0"/>
        <w:spacing w:line="360" w:lineRule="atLeast"/>
        <w:ind w:left="200" w:firstLine="200"/>
        <w:jc w:val="left"/>
        <w:rPr>
          <w:rFonts w:ascii="ＭＳ 明朝" w:hAnsi="Times New Roman"/>
          <w:kern w:val="0"/>
          <w:szCs w:val="21"/>
        </w:rPr>
      </w:pPr>
      <w:r w:rsidRPr="00CF68A3">
        <w:rPr>
          <w:rFonts w:ascii="ＭＳ 明朝" w:hAnsi="Times New Roman" w:hint="eastAsia"/>
          <w:kern w:val="0"/>
          <w:szCs w:val="21"/>
        </w:rPr>
        <w:t>次に掲げる者が利用権の設定等を受けた後において、法第</w:t>
      </w:r>
      <w:r w:rsidRPr="00CF68A3">
        <w:rPr>
          <w:rFonts w:ascii="ＭＳ 明朝" w:hAnsi="Times New Roman"/>
          <w:kern w:val="0"/>
          <w:szCs w:val="21"/>
        </w:rPr>
        <w:t>18</w:t>
      </w:r>
      <w:r w:rsidRPr="00CF68A3">
        <w:rPr>
          <w:rFonts w:ascii="ＭＳ 明朝" w:hAnsi="Times New Roman" w:hint="eastAsia"/>
          <w:kern w:val="0"/>
          <w:szCs w:val="21"/>
        </w:rPr>
        <w:t>条第</w:t>
      </w:r>
      <w:r w:rsidRPr="00CF68A3">
        <w:rPr>
          <w:rFonts w:ascii="ＭＳ 明朝" w:hAnsi="Times New Roman"/>
          <w:kern w:val="0"/>
          <w:szCs w:val="21"/>
        </w:rPr>
        <w:t>2</w:t>
      </w:r>
      <w:r w:rsidRPr="00CF68A3">
        <w:rPr>
          <w:rFonts w:ascii="ＭＳ 明朝" w:hAnsi="Times New Roman" w:hint="eastAsia"/>
          <w:kern w:val="0"/>
          <w:szCs w:val="21"/>
        </w:rPr>
        <w:t>項第</w:t>
      </w:r>
      <w:r w:rsidRPr="00CF68A3">
        <w:rPr>
          <w:rFonts w:ascii="ＭＳ 明朝" w:hAnsi="Times New Roman"/>
          <w:kern w:val="0"/>
          <w:szCs w:val="21"/>
        </w:rPr>
        <w:t>2</w:t>
      </w:r>
      <w:r w:rsidRPr="00CF68A3">
        <w:rPr>
          <w:rFonts w:ascii="ＭＳ 明朝" w:hAnsi="Times New Roman" w:hint="eastAsia"/>
          <w:kern w:val="0"/>
          <w:szCs w:val="21"/>
        </w:rPr>
        <w:t>号に規定する土地</w:t>
      </w:r>
      <w:r w:rsidRPr="00CF68A3">
        <w:rPr>
          <w:rFonts w:ascii="ＭＳ 明朝" w:hAnsi="Times New Roman"/>
          <w:kern w:val="0"/>
          <w:szCs w:val="21"/>
        </w:rPr>
        <w:t>(</w:t>
      </w:r>
      <w:r w:rsidRPr="00CF68A3">
        <w:rPr>
          <w:rFonts w:ascii="ＭＳ 明朝" w:hAnsi="Times New Roman" w:hint="eastAsia"/>
          <w:kern w:val="0"/>
          <w:szCs w:val="21"/>
        </w:rPr>
        <w:t>以下「対象土地」という。</w:t>
      </w:r>
      <w:proofErr w:type="gramStart"/>
      <w:r w:rsidRPr="00CF68A3">
        <w:rPr>
          <w:rFonts w:ascii="ＭＳ 明朝" w:hAnsi="Times New Roman"/>
          <w:kern w:val="0"/>
          <w:szCs w:val="21"/>
        </w:rPr>
        <w:t>)</w:t>
      </w:r>
      <w:r w:rsidRPr="00CF68A3">
        <w:rPr>
          <w:rFonts w:ascii="ＭＳ 明朝" w:hAnsi="Times New Roman" w:hint="eastAsia"/>
          <w:kern w:val="0"/>
          <w:szCs w:val="21"/>
        </w:rPr>
        <w:t>の</w:t>
      </w:r>
      <w:proofErr w:type="gramEnd"/>
      <w:r w:rsidRPr="00CF68A3">
        <w:rPr>
          <w:rFonts w:ascii="ＭＳ 明朝" w:hAnsi="Times New Roman" w:hint="eastAsia"/>
          <w:kern w:val="0"/>
          <w:szCs w:val="21"/>
        </w:rPr>
        <w:t>用途ごとにそれぞれ定める用件を備えている場合には、利用権の設定等を行うものとする。</w:t>
      </w:r>
    </w:p>
    <w:p w14:paraId="685ACC67" w14:textId="77777777" w:rsidR="008B6CD5" w:rsidRPr="00CF68A3" w:rsidRDefault="008B6CD5" w:rsidP="001E4853">
      <w:pPr>
        <w:wordWrap w:val="0"/>
        <w:autoSpaceDE w:val="0"/>
        <w:autoSpaceDN w:val="0"/>
        <w:adjustRightInd w:val="0"/>
        <w:spacing w:line="360" w:lineRule="atLeast"/>
        <w:ind w:leftChars="100" w:left="525" w:hangingChars="150" w:hanging="315"/>
        <w:jc w:val="left"/>
        <w:rPr>
          <w:rFonts w:ascii="ＭＳ 明朝" w:hAnsi="Times New Roman"/>
          <w:kern w:val="0"/>
          <w:szCs w:val="21"/>
        </w:rPr>
      </w:pPr>
      <w:r w:rsidRPr="00CF68A3">
        <w:rPr>
          <w:rFonts w:ascii="ＭＳ 明朝" w:hAnsi="Times New Roman"/>
          <w:kern w:val="0"/>
          <w:szCs w:val="21"/>
        </w:rPr>
        <w:t>(1)</w:t>
      </w:r>
      <w:r w:rsidRPr="00CF68A3">
        <w:rPr>
          <w:rFonts w:ascii="ＭＳ 明朝" w:hAnsi="Times New Roman" w:hint="eastAsia"/>
          <w:kern w:val="0"/>
          <w:szCs w:val="21"/>
        </w:rPr>
        <w:t xml:space="preserve">　地方自治法</w:t>
      </w:r>
      <w:r w:rsidRPr="00CF68A3">
        <w:rPr>
          <w:rFonts w:ascii="ＭＳ 明朝" w:hAnsi="Times New Roman"/>
          <w:kern w:val="0"/>
          <w:szCs w:val="21"/>
        </w:rPr>
        <w:t>(</w:t>
      </w:r>
      <w:r w:rsidRPr="00CF68A3">
        <w:rPr>
          <w:rFonts w:ascii="ＭＳ 明朝" w:hAnsi="Times New Roman" w:hint="eastAsia"/>
          <w:kern w:val="0"/>
          <w:szCs w:val="21"/>
        </w:rPr>
        <w:t>昭和</w:t>
      </w:r>
      <w:r w:rsidRPr="00CF68A3">
        <w:rPr>
          <w:rFonts w:ascii="ＭＳ 明朝" w:hAnsi="Times New Roman"/>
          <w:kern w:val="0"/>
          <w:szCs w:val="21"/>
        </w:rPr>
        <w:t>22</w:t>
      </w:r>
      <w:r w:rsidRPr="00CF68A3">
        <w:rPr>
          <w:rFonts w:ascii="ＭＳ 明朝" w:hAnsi="Times New Roman" w:hint="eastAsia"/>
          <w:kern w:val="0"/>
          <w:szCs w:val="21"/>
        </w:rPr>
        <w:t>年法律第</w:t>
      </w:r>
      <w:r w:rsidRPr="00CF68A3">
        <w:rPr>
          <w:rFonts w:ascii="ＭＳ 明朝" w:hAnsi="Times New Roman"/>
          <w:kern w:val="0"/>
          <w:szCs w:val="21"/>
        </w:rPr>
        <w:t>67</w:t>
      </w:r>
      <w:r w:rsidRPr="00CF68A3">
        <w:rPr>
          <w:rFonts w:ascii="ＭＳ 明朝" w:hAnsi="Times New Roman" w:hint="eastAsia"/>
          <w:kern w:val="0"/>
          <w:szCs w:val="21"/>
        </w:rPr>
        <w:t>号</w:t>
      </w:r>
      <w:r w:rsidRPr="00CF68A3">
        <w:rPr>
          <w:rFonts w:ascii="ＭＳ 明朝" w:hAnsi="Times New Roman"/>
          <w:kern w:val="0"/>
          <w:szCs w:val="21"/>
        </w:rPr>
        <w:t>)</w:t>
      </w:r>
      <w:r w:rsidRPr="00CF68A3">
        <w:rPr>
          <w:rFonts w:ascii="ＭＳ 明朝" w:hAnsi="Times New Roman" w:hint="eastAsia"/>
          <w:kern w:val="0"/>
          <w:szCs w:val="21"/>
        </w:rPr>
        <w:t>第</w:t>
      </w:r>
      <w:r w:rsidRPr="00CF68A3">
        <w:rPr>
          <w:rFonts w:ascii="ＭＳ 明朝" w:hAnsi="Times New Roman"/>
          <w:kern w:val="0"/>
          <w:szCs w:val="21"/>
        </w:rPr>
        <w:t>298</w:t>
      </w:r>
      <w:r w:rsidRPr="00CF68A3">
        <w:rPr>
          <w:rFonts w:ascii="ＭＳ 明朝" w:hAnsi="Times New Roman" w:hint="eastAsia"/>
          <w:kern w:val="0"/>
          <w:szCs w:val="21"/>
        </w:rPr>
        <w:t>条第</w:t>
      </w:r>
      <w:r w:rsidRPr="00CF68A3">
        <w:rPr>
          <w:rFonts w:ascii="ＭＳ 明朝" w:hAnsi="Times New Roman"/>
          <w:kern w:val="0"/>
          <w:szCs w:val="21"/>
        </w:rPr>
        <w:t>1</w:t>
      </w:r>
      <w:r w:rsidRPr="00CF68A3">
        <w:rPr>
          <w:rFonts w:ascii="ＭＳ 明朝" w:hAnsi="Times New Roman" w:hint="eastAsia"/>
          <w:kern w:val="0"/>
          <w:szCs w:val="21"/>
        </w:rPr>
        <w:t>項の規定による地方開発事業団体以外の地方公共団体</w:t>
      </w:r>
      <w:r w:rsidRPr="00CF68A3">
        <w:rPr>
          <w:rFonts w:ascii="ＭＳ 明朝" w:hAnsi="Times New Roman"/>
          <w:kern w:val="0"/>
          <w:szCs w:val="21"/>
        </w:rPr>
        <w:t>(</w:t>
      </w:r>
      <w:r w:rsidRPr="00CF68A3">
        <w:rPr>
          <w:rFonts w:ascii="ＭＳ 明朝" w:hAnsi="Times New Roman" w:hint="eastAsia"/>
          <w:kern w:val="0"/>
          <w:szCs w:val="21"/>
        </w:rPr>
        <w:t>対象土地を農業上の利用を目的とする用途たる公用又は公共用に供する場合に限る。</w:t>
      </w:r>
      <w:proofErr w:type="gramStart"/>
      <w:r w:rsidRPr="00CF68A3">
        <w:rPr>
          <w:rFonts w:ascii="ＭＳ 明朝" w:hAnsi="Times New Roman"/>
          <w:kern w:val="0"/>
          <w:szCs w:val="21"/>
        </w:rPr>
        <w:t>)</w:t>
      </w:r>
      <w:r w:rsidRPr="00CF68A3">
        <w:rPr>
          <w:rFonts w:ascii="ＭＳ 明朝" w:hAnsi="Times New Roman" w:hint="eastAsia"/>
          <w:kern w:val="0"/>
          <w:szCs w:val="21"/>
        </w:rPr>
        <w:t>農業協同組合等</w:t>
      </w:r>
      <w:proofErr w:type="gramEnd"/>
      <w:r w:rsidRPr="00CF68A3">
        <w:rPr>
          <w:rFonts w:ascii="ＭＳ 明朝" w:hAnsi="Times New Roman"/>
          <w:kern w:val="0"/>
          <w:szCs w:val="21"/>
        </w:rPr>
        <w:t>(</w:t>
      </w:r>
      <w:r w:rsidRPr="00CF68A3">
        <w:rPr>
          <w:rFonts w:ascii="ＭＳ 明朝" w:hAnsi="Times New Roman" w:hint="eastAsia"/>
          <w:kern w:val="0"/>
          <w:szCs w:val="21"/>
        </w:rPr>
        <w:t>農地法施行令</w:t>
      </w:r>
      <w:r w:rsidRPr="00CF68A3">
        <w:rPr>
          <w:rFonts w:ascii="ＭＳ 明朝" w:hAnsi="Times New Roman"/>
          <w:kern w:val="0"/>
          <w:szCs w:val="21"/>
        </w:rPr>
        <w:t>(</w:t>
      </w:r>
      <w:r w:rsidRPr="00CF68A3">
        <w:rPr>
          <w:rFonts w:ascii="ＭＳ 明朝" w:hAnsi="Times New Roman" w:hint="eastAsia"/>
          <w:kern w:val="0"/>
          <w:szCs w:val="21"/>
        </w:rPr>
        <w:t>昭和</w:t>
      </w:r>
      <w:r w:rsidRPr="00CF68A3">
        <w:rPr>
          <w:rFonts w:ascii="ＭＳ 明朝" w:hAnsi="Times New Roman"/>
          <w:kern w:val="0"/>
          <w:szCs w:val="21"/>
        </w:rPr>
        <w:t>27</w:t>
      </w:r>
      <w:r w:rsidRPr="00CF68A3">
        <w:rPr>
          <w:rFonts w:ascii="ＭＳ 明朝" w:hAnsi="Times New Roman" w:hint="eastAsia"/>
          <w:kern w:val="0"/>
          <w:szCs w:val="21"/>
        </w:rPr>
        <w:t>年政令第</w:t>
      </w:r>
      <w:r w:rsidRPr="00CF68A3">
        <w:rPr>
          <w:rFonts w:ascii="ＭＳ 明朝" w:hAnsi="Times New Roman"/>
          <w:kern w:val="0"/>
          <w:szCs w:val="21"/>
        </w:rPr>
        <w:t>445</w:t>
      </w:r>
      <w:r w:rsidRPr="00CF68A3">
        <w:rPr>
          <w:rFonts w:ascii="ＭＳ 明朝" w:hAnsi="Times New Roman" w:hint="eastAsia"/>
          <w:kern w:val="0"/>
          <w:szCs w:val="21"/>
        </w:rPr>
        <w:t>号</w:t>
      </w:r>
      <w:r w:rsidRPr="00CF68A3">
        <w:rPr>
          <w:rFonts w:ascii="ＭＳ 明朝" w:hAnsi="Times New Roman"/>
          <w:kern w:val="0"/>
          <w:szCs w:val="21"/>
        </w:rPr>
        <w:t>)</w:t>
      </w:r>
      <w:r w:rsidRPr="00CF68A3">
        <w:rPr>
          <w:rFonts w:ascii="ＭＳ 明朝" w:hAnsi="Times New Roman" w:hint="eastAsia"/>
          <w:kern w:val="0"/>
          <w:szCs w:val="21"/>
        </w:rPr>
        <w:t>第</w:t>
      </w:r>
      <w:r w:rsidRPr="00CF68A3">
        <w:rPr>
          <w:rFonts w:ascii="ＭＳ 明朝" w:hAnsi="Times New Roman"/>
          <w:kern w:val="0"/>
          <w:szCs w:val="21"/>
        </w:rPr>
        <w:t>1</w:t>
      </w:r>
      <w:r w:rsidRPr="00CF68A3">
        <w:rPr>
          <w:rFonts w:ascii="ＭＳ 明朝" w:hAnsi="Times New Roman" w:hint="eastAsia"/>
          <w:kern w:val="0"/>
          <w:szCs w:val="21"/>
        </w:rPr>
        <w:t>条の</w:t>
      </w:r>
      <w:r w:rsidRPr="00CF68A3">
        <w:rPr>
          <w:rFonts w:ascii="ＭＳ 明朝" w:hAnsi="Times New Roman"/>
          <w:kern w:val="0"/>
          <w:szCs w:val="21"/>
        </w:rPr>
        <w:t>4</w:t>
      </w:r>
      <w:r w:rsidRPr="00CF68A3">
        <w:rPr>
          <w:rFonts w:ascii="ＭＳ 明朝" w:hAnsi="Times New Roman" w:hint="eastAsia"/>
          <w:kern w:val="0"/>
          <w:szCs w:val="21"/>
        </w:rPr>
        <w:t>第</w:t>
      </w:r>
      <w:r w:rsidRPr="00CF68A3">
        <w:rPr>
          <w:rFonts w:ascii="ＭＳ 明朝" w:hAnsi="Times New Roman"/>
          <w:kern w:val="0"/>
          <w:szCs w:val="21"/>
        </w:rPr>
        <w:t>1</w:t>
      </w:r>
      <w:r w:rsidRPr="00CF68A3">
        <w:rPr>
          <w:rFonts w:ascii="ＭＳ 明朝" w:hAnsi="Times New Roman" w:hint="eastAsia"/>
          <w:kern w:val="0"/>
          <w:szCs w:val="21"/>
        </w:rPr>
        <w:t>項第</w:t>
      </w:r>
      <w:r w:rsidRPr="00CF68A3">
        <w:rPr>
          <w:rFonts w:ascii="ＭＳ 明朝" w:hAnsi="Times New Roman"/>
          <w:kern w:val="0"/>
          <w:szCs w:val="21"/>
        </w:rPr>
        <w:t>3</w:t>
      </w:r>
      <w:r w:rsidRPr="00CF68A3">
        <w:rPr>
          <w:rFonts w:ascii="ＭＳ 明朝" w:hAnsi="Times New Roman" w:hint="eastAsia"/>
          <w:kern w:val="0"/>
          <w:szCs w:val="21"/>
        </w:rPr>
        <w:t>号に規定する法人をいい、当該法人が対象土地を直接又は間接の構成員の行う農業に必要な施設の用に供する場合に限る。</w:t>
      </w:r>
      <w:r w:rsidRPr="00CF68A3">
        <w:rPr>
          <w:rFonts w:ascii="ＭＳ 明朝" w:hAnsi="Times New Roman"/>
          <w:kern w:val="0"/>
          <w:szCs w:val="21"/>
        </w:rPr>
        <w:t>)</w:t>
      </w:r>
      <w:r w:rsidRPr="00CF68A3">
        <w:rPr>
          <w:rFonts w:ascii="ＭＳ 明朝" w:hAnsi="Times New Roman" w:hint="eastAsia"/>
          <w:kern w:val="0"/>
          <w:szCs w:val="21"/>
        </w:rPr>
        <w:t>又は畜産公社</w:t>
      </w:r>
      <w:r w:rsidRPr="00CF68A3">
        <w:rPr>
          <w:rFonts w:ascii="ＭＳ 明朝" w:hAnsi="Times New Roman"/>
          <w:kern w:val="0"/>
          <w:szCs w:val="21"/>
        </w:rPr>
        <w:t>(</w:t>
      </w:r>
      <w:r w:rsidRPr="00CF68A3">
        <w:rPr>
          <w:rFonts w:ascii="ＭＳ 明朝" w:hAnsi="Times New Roman" w:hint="eastAsia"/>
          <w:kern w:val="0"/>
          <w:szCs w:val="21"/>
        </w:rPr>
        <w:t>農地法施行令第</w:t>
      </w:r>
      <w:r w:rsidRPr="00CF68A3">
        <w:rPr>
          <w:rFonts w:ascii="ＭＳ 明朝" w:hAnsi="Times New Roman"/>
          <w:kern w:val="0"/>
          <w:szCs w:val="21"/>
        </w:rPr>
        <w:t>1</w:t>
      </w:r>
      <w:r w:rsidRPr="00CF68A3">
        <w:rPr>
          <w:rFonts w:ascii="ＭＳ 明朝" w:hAnsi="Times New Roman" w:hint="eastAsia"/>
          <w:kern w:val="0"/>
          <w:szCs w:val="21"/>
        </w:rPr>
        <w:t>条の</w:t>
      </w:r>
      <w:r w:rsidRPr="00CF68A3">
        <w:rPr>
          <w:rFonts w:ascii="ＭＳ 明朝" w:hAnsi="Times New Roman"/>
          <w:kern w:val="0"/>
          <w:szCs w:val="21"/>
        </w:rPr>
        <w:t>4</w:t>
      </w:r>
      <w:r w:rsidRPr="00CF68A3">
        <w:rPr>
          <w:rFonts w:ascii="ＭＳ 明朝" w:hAnsi="Times New Roman" w:hint="eastAsia"/>
          <w:kern w:val="0"/>
          <w:szCs w:val="21"/>
        </w:rPr>
        <w:t>第</w:t>
      </w:r>
      <w:r w:rsidRPr="00CF68A3">
        <w:rPr>
          <w:rFonts w:ascii="ＭＳ 明朝" w:hAnsi="Times New Roman"/>
          <w:kern w:val="0"/>
          <w:szCs w:val="21"/>
        </w:rPr>
        <w:t>1</w:t>
      </w:r>
      <w:r w:rsidRPr="00CF68A3">
        <w:rPr>
          <w:rFonts w:ascii="ＭＳ 明朝" w:hAnsi="Times New Roman" w:hint="eastAsia"/>
          <w:kern w:val="0"/>
          <w:szCs w:val="21"/>
        </w:rPr>
        <w:t>項第</w:t>
      </w:r>
      <w:r w:rsidRPr="00CF68A3">
        <w:rPr>
          <w:rFonts w:ascii="ＭＳ 明朝" w:hAnsi="Times New Roman"/>
          <w:kern w:val="0"/>
          <w:szCs w:val="21"/>
        </w:rPr>
        <w:t>4</w:t>
      </w:r>
      <w:r w:rsidRPr="00CF68A3">
        <w:rPr>
          <w:rFonts w:ascii="ＭＳ 明朝" w:hAnsi="Times New Roman" w:hint="eastAsia"/>
          <w:kern w:val="0"/>
          <w:szCs w:val="21"/>
        </w:rPr>
        <w:t>号の</w:t>
      </w:r>
      <w:r w:rsidRPr="00CF68A3">
        <w:rPr>
          <w:rFonts w:ascii="ＭＳ 明朝" w:hAnsi="Times New Roman"/>
          <w:kern w:val="0"/>
          <w:szCs w:val="21"/>
        </w:rPr>
        <w:t>2</w:t>
      </w:r>
      <w:r w:rsidRPr="00CF68A3">
        <w:rPr>
          <w:rFonts w:ascii="ＭＳ 明朝" w:hAnsi="Times New Roman" w:hint="eastAsia"/>
          <w:kern w:val="0"/>
          <w:szCs w:val="21"/>
        </w:rPr>
        <w:t>に規定する法人をいい当該法人が同号に規定する事業の運営に必要な施設の用に供する場合に限る。</w:t>
      </w:r>
      <w:r w:rsidRPr="00CF68A3">
        <w:rPr>
          <w:rFonts w:ascii="ＭＳ 明朝" w:hAnsi="Times New Roman"/>
          <w:kern w:val="0"/>
          <w:szCs w:val="21"/>
        </w:rPr>
        <w:t>)</w:t>
      </w:r>
    </w:p>
    <w:p w14:paraId="7E60876C" w14:textId="77777777" w:rsidR="008B6CD5" w:rsidRPr="00CF68A3" w:rsidRDefault="008B6CD5" w:rsidP="001E4853">
      <w:pPr>
        <w:wordWrap w:val="0"/>
        <w:autoSpaceDE w:val="0"/>
        <w:autoSpaceDN w:val="0"/>
        <w:adjustRightInd w:val="0"/>
        <w:spacing w:line="360" w:lineRule="atLeast"/>
        <w:ind w:leftChars="250" w:left="735" w:hangingChars="100" w:hanging="210"/>
        <w:jc w:val="left"/>
        <w:rPr>
          <w:rFonts w:ascii="ＭＳ 明朝" w:hAnsi="Times New Roman"/>
          <w:kern w:val="0"/>
          <w:szCs w:val="21"/>
        </w:rPr>
      </w:pPr>
      <w:r w:rsidRPr="00CF68A3">
        <w:rPr>
          <w:rFonts w:ascii="ＭＳ 明朝" w:hAnsi="Times New Roman" w:hint="eastAsia"/>
          <w:kern w:val="0"/>
          <w:szCs w:val="21"/>
        </w:rPr>
        <w:t>○　対象土地を農用地</w:t>
      </w:r>
      <w:r w:rsidRPr="00CF68A3">
        <w:rPr>
          <w:rFonts w:ascii="ＭＳ 明朝" w:hAnsi="Times New Roman"/>
          <w:kern w:val="0"/>
          <w:szCs w:val="21"/>
        </w:rPr>
        <w:t>(</w:t>
      </w:r>
      <w:r w:rsidRPr="00CF68A3">
        <w:rPr>
          <w:rFonts w:ascii="ＭＳ 明朝" w:hAnsi="Times New Roman" w:hint="eastAsia"/>
          <w:kern w:val="0"/>
          <w:szCs w:val="21"/>
        </w:rPr>
        <w:t>開発して農用地とすることが適当な土地を開発した場合におけるその開発後の農用地を含む。</w:t>
      </w:r>
      <w:proofErr w:type="gramStart"/>
      <w:r w:rsidRPr="00CF68A3">
        <w:rPr>
          <w:rFonts w:ascii="ＭＳ 明朝" w:hAnsi="Times New Roman"/>
          <w:kern w:val="0"/>
          <w:szCs w:val="21"/>
        </w:rPr>
        <w:t>)</w:t>
      </w:r>
      <w:r w:rsidRPr="00CF68A3">
        <w:rPr>
          <w:rFonts w:ascii="ＭＳ 明朝" w:hAnsi="Times New Roman" w:hint="eastAsia"/>
          <w:kern w:val="0"/>
          <w:szCs w:val="21"/>
        </w:rPr>
        <w:t>として</w:t>
      </w:r>
      <w:proofErr w:type="gramEnd"/>
      <w:r w:rsidRPr="00CF68A3">
        <w:rPr>
          <w:rFonts w:ascii="ＭＳ 明朝" w:hAnsi="Times New Roman" w:hint="eastAsia"/>
          <w:kern w:val="0"/>
          <w:szCs w:val="21"/>
        </w:rPr>
        <w:t>利用するため利用権の設定等を受ける場合…法第</w:t>
      </w:r>
      <w:r w:rsidRPr="00CF68A3">
        <w:rPr>
          <w:rFonts w:ascii="ＭＳ 明朝" w:hAnsi="Times New Roman"/>
          <w:kern w:val="0"/>
          <w:szCs w:val="21"/>
        </w:rPr>
        <w:t>18</w:t>
      </w:r>
      <w:r w:rsidRPr="00CF68A3">
        <w:rPr>
          <w:rFonts w:ascii="ＭＳ 明朝" w:hAnsi="Times New Roman" w:hint="eastAsia"/>
          <w:kern w:val="0"/>
          <w:szCs w:val="21"/>
        </w:rPr>
        <w:t>条第</w:t>
      </w:r>
      <w:r w:rsidRPr="00CF68A3">
        <w:rPr>
          <w:rFonts w:ascii="ＭＳ 明朝" w:hAnsi="Times New Roman"/>
          <w:kern w:val="0"/>
          <w:szCs w:val="21"/>
        </w:rPr>
        <w:t>3</w:t>
      </w:r>
      <w:r w:rsidRPr="00CF68A3">
        <w:rPr>
          <w:rFonts w:ascii="ＭＳ 明朝" w:hAnsi="Times New Roman" w:hint="eastAsia"/>
          <w:kern w:val="0"/>
          <w:szCs w:val="21"/>
        </w:rPr>
        <w:t>項第</w:t>
      </w:r>
      <w:r w:rsidRPr="00CF68A3">
        <w:rPr>
          <w:rFonts w:ascii="ＭＳ 明朝" w:hAnsi="Times New Roman"/>
          <w:kern w:val="0"/>
          <w:szCs w:val="21"/>
        </w:rPr>
        <w:t>2</w:t>
      </w:r>
      <w:r w:rsidRPr="00CF68A3">
        <w:rPr>
          <w:rFonts w:ascii="ＭＳ 明朝" w:hAnsi="Times New Roman" w:hint="eastAsia"/>
          <w:kern w:val="0"/>
          <w:szCs w:val="21"/>
        </w:rPr>
        <w:t>号イ及びハに掲げる事項</w:t>
      </w:r>
    </w:p>
    <w:p w14:paraId="58382BAD" w14:textId="77777777" w:rsidR="008B6CD5" w:rsidRPr="00CF68A3" w:rsidRDefault="008B6CD5" w:rsidP="001E4853">
      <w:pPr>
        <w:wordWrap w:val="0"/>
        <w:autoSpaceDE w:val="0"/>
        <w:autoSpaceDN w:val="0"/>
        <w:adjustRightInd w:val="0"/>
        <w:spacing w:line="360" w:lineRule="atLeast"/>
        <w:ind w:leftChars="250" w:left="735" w:hangingChars="100" w:hanging="210"/>
        <w:jc w:val="left"/>
        <w:rPr>
          <w:rFonts w:ascii="ＭＳ 明朝" w:hAnsi="Times New Roman"/>
          <w:kern w:val="0"/>
          <w:szCs w:val="21"/>
        </w:rPr>
      </w:pPr>
      <w:r w:rsidRPr="00CF68A3">
        <w:rPr>
          <w:rFonts w:ascii="ＭＳ 明朝" w:hAnsi="Times New Roman" w:hint="eastAsia"/>
          <w:kern w:val="0"/>
          <w:szCs w:val="21"/>
        </w:rPr>
        <w:t>○　対象土地を農業用施設用地</w:t>
      </w:r>
      <w:r w:rsidRPr="00CF68A3">
        <w:rPr>
          <w:rFonts w:ascii="ＭＳ 明朝" w:hAnsi="Times New Roman"/>
          <w:kern w:val="0"/>
          <w:szCs w:val="21"/>
        </w:rPr>
        <w:t>(</w:t>
      </w:r>
      <w:r w:rsidRPr="00CF68A3">
        <w:rPr>
          <w:rFonts w:ascii="ＭＳ 明朝" w:hAnsi="Times New Roman" w:hint="eastAsia"/>
          <w:kern w:val="0"/>
          <w:szCs w:val="21"/>
        </w:rPr>
        <w:t>開発して農業用施設用地とすることが適当な土地を開発した場合におけるその開発後の農業用施設用地を含む。以下同じ。</w:t>
      </w:r>
      <w:proofErr w:type="gramStart"/>
      <w:r w:rsidRPr="00CF68A3">
        <w:rPr>
          <w:rFonts w:ascii="ＭＳ 明朝" w:hAnsi="Times New Roman"/>
          <w:kern w:val="0"/>
          <w:szCs w:val="21"/>
        </w:rPr>
        <w:t>)</w:t>
      </w:r>
      <w:r w:rsidRPr="00CF68A3">
        <w:rPr>
          <w:rFonts w:ascii="ＭＳ 明朝" w:hAnsi="Times New Roman" w:hint="eastAsia"/>
          <w:kern w:val="0"/>
          <w:szCs w:val="21"/>
        </w:rPr>
        <w:t>として</w:t>
      </w:r>
      <w:proofErr w:type="gramEnd"/>
      <w:r w:rsidRPr="00CF68A3">
        <w:rPr>
          <w:rFonts w:ascii="ＭＳ 明朝" w:hAnsi="Times New Roman" w:hint="eastAsia"/>
          <w:kern w:val="0"/>
          <w:szCs w:val="21"/>
        </w:rPr>
        <w:t>利用するため利用権の設定等を受ける場合…その土地を効率的に利用することができると認められること。</w:t>
      </w:r>
    </w:p>
    <w:p w14:paraId="7DF065FC" w14:textId="77777777" w:rsidR="008B6CD5" w:rsidRPr="00CF68A3" w:rsidRDefault="008B6CD5" w:rsidP="001E4853">
      <w:pPr>
        <w:wordWrap w:val="0"/>
        <w:autoSpaceDE w:val="0"/>
        <w:autoSpaceDN w:val="0"/>
        <w:adjustRightInd w:val="0"/>
        <w:spacing w:line="360" w:lineRule="atLeast"/>
        <w:ind w:leftChars="100" w:left="525" w:hangingChars="150" w:hanging="315"/>
        <w:jc w:val="left"/>
        <w:rPr>
          <w:rFonts w:ascii="ＭＳ 明朝" w:hAnsi="Times New Roman"/>
          <w:kern w:val="0"/>
          <w:szCs w:val="21"/>
        </w:rPr>
      </w:pPr>
      <w:r w:rsidRPr="00CF68A3">
        <w:rPr>
          <w:rFonts w:ascii="ＭＳ 明朝" w:hAnsi="Times New Roman"/>
          <w:kern w:val="0"/>
          <w:szCs w:val="21"/>
        </w:rPr>
        <w:t>(2)</w:t>
      </w:r>
      <w:r w:rsidRPr="00CF68A3">
        <w:rPr>
          <w:rFonts w:ascii="ＭＳ 明朝" w:hAnsi="Times New Roman" w:hint="eastAsia"/>
          <w:kern w:val="0"/>
          <w:szCs w:val="21"/>
        </w:rPr>
        <w:t xml:space="preserve">　農業協同組合法第</w:t>
      </w:r>
      <w:r w:rsidRPr="00CF68A3">
        <w:rPr>
          <w:rFonts w:ascii="ＭＳ 明朝" w:hAnsi="Times New Roman"/>
          <w:kern w:val="0"/>
          <w:szCs w:val="21"/>
        </w:rPr>
        <w:t>72</w:t>
      </w:r>
      <w:r w:rsidRPr="00CF68A3">
        <w:rPr>
          <w:rFonts w:ascii="ＭＳ 明朝" w:hAnsi="Times New Roman" w:hint="eastAsia"/>
          <w:kern w:val="0"/>
          <w:szCs w:val="21"/>
        </w:rPr>
        <w:t>条の</w:t>
      </w:r>
      <w:r w:rsidRPr="00CF68A3">
        <w:rPr>
          <w:rFonts w:ascii="ＭＳ 明朝" w:hAnsi="Times New Roman"/>
          <w:kern w:val="0"/>
          <w:szCs w:val="21"/>
        </w:rPr>
        <w:t>8</w:t>
      </w:r>
      <w:r w:rsidRPr="00CF68A3">
        <w:rPr>
          <w:rFonts w:ascii="ＭＳ 明朝" w:hAnsi="Times New Roman" w:hint="eastAsia"/>
          <w:kern w:val="0"/>
          <w:szCs w:val="21"/>
        </w:rPr>
        <w:t>第</w:t>
      </w:r>
      <w:r w:rsidRPr="00CF68A3">
        <w:rPr>
          <w:rFonts w:ascii="ＭＳ 明朝" w:hAnsi="Times New Roman"/>
          <w:kern w:val="0"/>
          <w:szCs w:val="21"/>
        </w:rPr>
        <w:t>1</w:t>
      </w:r>
      <w:r w:rsidRPr="00CF68A3">
        <w:rPr>
          <w:rFonts w:ascii="ＭＳ 明朝" w:hAnsi="Times New Roman" w:hint="eastAsia"/>
          <w:kern w:val="0"/>
          <w:szCs w:val="21"/>
        </w:rPr>
        <w:t>項第</w:t>
      </w:r>
      <w:r w:rsidRPr="00CF68A3">
        <w:rPr>
          <w:rFonts w:ascii="ＭＳ 明朝" w:hAnsi="Times New Roman"/>
          <w:kern w:val="0"/>
          <w:szCs w:val="21"/>
        </w:rPr>
        <w:t>2</w:t>
      </w:r>
      <w:r w:rsidRPr="00CF68A3">
        <w:rPr>
          <w:rFonts w:ascii="ＭＳ 明朝" w:hAnsi="Times New Roman" w:hint="eastAsia"/>
          <w:kern w:val="0"/>
          <w:szCs w:val="21"/>
        </w:rPr>
        <w:t>号の事業を行う農事組合法人</w:t>
      </w:r>
      <w:r w:rsidRPr="00CF68A3">
        <w:rPr>
          <w:rFonts w:ascii="ＭＳ 明朝" w:hAnsi="Times New Roman"/>
          <w:kern w:val="0"/>
          <w:szCs w:val="21"/>
        </w:rPr>
        <w:t>(</w:t>
      </w:r>
      <w:r w:rsidRPr="00CF68A3">
        <w:rPr>
          <w:rFonts w:ascii="ＭＳ 明朝" w:hAnsi="Times New Roman" w:hint="eastAsia"/>
          <w:kern w:val="0"/>
          <w:szCs w:val="21"/>
        </w:rPr>
        <w:t>農業生産法人である場合を除く。</w:t>
      </w:r>
      <w:r w:rsidRPr="00CF68A3">
        <w:rPr>
          <w:rFonts w:ascii="ＭＳ 明朝" w:hAnsi="Times New Roman"/>
          <w:kern w:val="0"/>
          <w:szCs w:val="21"/>
        </w:rPr>
        <w:t>)</w:t>
      </w:r>
      <w:r w:rsidRPr="00CF68A3">
        <w:rPr>
          <w:rFonts w:ascii="ＭＳ 明朝" w:hAnsi="Times New Roman" w:hint="eastAsia"/>
          <w:kern w:val="0"/>
          <w:szCs w:val="21"/>
        </w:rPr>
        <w:t>又は生産森林組合</w:t>
      </w:r>
      <w:r w:rsidRPr="00CF68A3">
        <w:rPr>
          <w:rFonts w:ascii="ＭＳ 明朝" w:hAnsi="Times New Roman"/>
          <w:kern w:val="0"/>
          <w:szCs w:val="21"/>
        </w:rPr>
        <w:t>(</w:t>
      </w:r>
      <w:r w:rsidRPr="00CF68A3">
        <w:rPr>
          <w:rFonts w:ascii="ＭＳ 明朝" w:hAnsi="Times New Roman" w:hint="eastAsia"/>
          <w:kern w:val="0"/>
          <w:szCs w:val="21"/>
        </w:rPr>
        <w:t>森林組合法</w:t>
      </w:r>
      <w:r w:rsidRPr="00CF68A3">
        <w:rPr>
          <w:rFonts w:ascii="ＭＳ 明朝" w:hAnsi="Times New Roman"/>
          <w:kern w:val="0"/>
          <w:szCs w:val="21"/>
        </w:rPr>
        <w:t>(</w:t>
      </w:r>
      <w:r w:rsidRPr="00CF68A3">
        <w:rPr>
          <w:rFonts w:ascii="ＭＳ 明朝" w:hAnsi="Times New Roman" w:hint="eastAsia"/>
          <w:kern w:val="0"/>
          <w:szCs w:val="21"/>
        </w:rPr>
        <w:t>昭和</w:t>
      </w:r>
      <w:r w:rsidRPr="00CF68A3">
        <w:rPr>
          <w:rFonts w:ascii="ＭＳ 明朝" w:hAnsi="Times New Roman"/>
          <w:kern w:val="0"/>
          <w:szCs w:val="21"/>
        </w:rPr>
        <w:t>53</w:t>
      </w:r>
      <w:r w:rsidRPr="00CF68A3">
        <w:rPr>
          <w:rFonts w:ascii="ＭＳ 明朝" w:hAnsi="Times New Roman" w:hint="eastAsia"/>
          <w:kern w:val="0"/>
          <w:szCs w:val="21"/>
        </w:rPr>
        <w:t>年法律第</w:t>
      </w:r>
      <w:r w:rsidRPr="00CF68A3">
        <w:rPr>
          <w:rFonts w:ascii="ＭＳ 明朝" w:hAnsi="Times New Roman"/>
          <w:kern w:val="0"/>
          <w:szCs w:val="21"/>
        </w:rPr>
        <w:t>36</w:t>
      </w:r>
      <w:r w:rsidRPr="00CF68A3">
        <w:rPr>
          <w:rFonts w:ascii="ＭＳ 明朝" w:hAnsi="Times New Roman" w:hint="eastAsia"/>
          <w:kern w:val="0"/>
          <w:szCs w:val="21"/>
        </w:rPr>
        <w:t>号</w:t>
      </w:r>
      <w:r w:rsidRPr="00CF68A3">
        <w:rPr>
          <w:rFonts w:ascii="ＭＳ 明朝" w:hAnsi="Times New Roman"/>
          <w:kern w:val="0"/>
          <w:szCs w:val="21"/>
        </w:rPr>
        <w:t>)</w:t>
      </w:r>
      <w:r w:rsidRPr="00CF68A3">
        <w:rPr>
          <w:rFonts w:ascii="ＭＳ 明朝" w:hAnsi="Times New Roman" w:hint="eastAsia"/>
          <w:kern w:val="0"/>
          <w:szCs w:val="21"/>
        </w:rPr>
        <w:t>第</w:t>
      </w:r>
      <w:r w:rsidRPr="00CF68A3">
        <w:rPr>
          <w:rFonts w:ascii="ＭＳ 明朝" w:hAnsi="Times New Roman"/>
          <w:kern w:val="0"/>
          <w:szCs w:val="21"/>
        </w:rPr>
        <w:t>93</w:t>
      </w:r>
      <w:r w:rsidRPr="00CF68A3">
        <w:rPr>
          <w:rFonts w:ascii="ＭＳ 明朝" w:hAnsi="Times New Roman" w:hint="eastAsia"/>
          <w:kern w:val="0"/>
          <w:szCs w:val="21"/>
        </w:rPr>
        <w:t>条第</w:t>
      </w:r>
      <w:r w:rsidRPr="00CF68A3">
        <w:rPr>
          <w:rFonts w:ascii="ＭＳ 明朝" w:hAnsi="Times New Roman"/>
          <w:kern w:val="0"/>
          <w:szCs w:val="21"/>
        </w:rPr>
        <w:t>2</w:t>
      </w:r>
      <w:r w:rsidRPr="00CF68A3">
        <w:rPr>
          <w:rFonts w:ascii="ＭＳ 明朝" w:hAnsi="Times New Roman" w:hint="eastAsia"/>
          <w:kern w:val="0"/>
          <w:szCs w:val="21"/>
        </w:rPr>
        <w:t>項第</w:t>
      </w:r>
      <w:r w:rsidRPr="00CF68A3">
        <w:rPr>
          <w:rFonts w:ascii="ＭＳ 明朝" w:hAnsi="Times New Roman"/>
          <w:kern w:val="0"/>
          <w:szCs w:val="21"/>
        </w:rPr>
        <w:t>2</w:t>
      </w:r>
      <w:r w:rsidRPr="00CF68A3">
        <w:rPr>
          <w:rFonts w:ascii="ＭＳ 明朝" w:hAnsi="Times New Roman" w:hint="eastAsia"/>
          <w:kern w:val="0"/>
          <w:szCs w:val="21"/>
        </w:rPr>
        <w:t>号に掲げる事業を行うものに限る。</w:t>
      </w:r>
      <w:r w:rsidRPr="00CF68A3">
        <w:rPr>
          <w:rFonts w:ascii="ＭＳ 明朝" w:hAnsi="Times New Roman"/>
          <w:kern w:val="0"/>
          <w:szCs w:val="21"/>
        </w:rPr>
        <w:t>)(</w:t>
      </w:r>
      <w:r w:rsidRPr="00CF68A3">
        <w:rPr>
          <w:rFonts w:ascii="ＭＳ 明朝" w:hAnsi="Times New Roman" w:hint="eastAsia"/>
          <w:kern w:val="0"/>
          <w:szCs w:val="21"/>
        </w:rPr>
        <w:t>それぞれ対象土地を農用地以外の土地としてその行う事業に供する場合に限る。</w:t>
      </w:r>
      <w:r w:rsidRPr="00CF68A3">
        <w:rPr>
          <w:rFonts w:ascii="ＭＳ 明朝" w:hAnsi="Times New Roman"/>
          <w:kern w:val="0"/>
          <w:szCs w:val="21"/>
        </w:rPr>
        <w:t>)</w:t>
      </w:r>
    </w:p>
    <w:p w14:paraId="0A856218" w14:textId="77777777" w:rsidR="008B6CD5" w:rsidRPr="00CF68A3" w:rsidRDefault="008B6CD5" w:rsidP="001E4853">
      <w:pPr>
        <w:wordWrap w:val="0"/>
        <w:autoSpaceDE w:val="0"/>
        <w:autoSpaceDN w:val="0"/>
        <w:adjustRightInd w:val="0"/>
        <w:spacing w:line="360" w:lineRule="atLeast"/>
        <w:ind w:leftChars="250" w:left="735" w:hangingChars="100" w:hanging="210"/>
        <w:jc w:val="left"/>
        <w:rPr>
          <w:rFonts w:ascii="ＭＳ 明朝" w:hAnsi="Times New Roman"/>
          <w:kern w:val="0"/>
          <w:szCs w:val="21"/>
        </w:rPr>
      </w:pPr>
      <w:r w:rsidRPr="00CF68A3">
        <w:rPr>
          <w:rFonts w:ascii="ＭＳ 明朝" w:hAnsi="Times New Roman" w:hint="eastAsia"/>
          <w:kern w:val="0"/>
          <w:szCs w:val="21"/>
        </w:rPr>
        <w:t>○　対象土地を混牧林地として利用するため利用権の設定等を受ける場合…法第</w:t>
      </w:r>
      <w:r w:rsidRPr="00CF68A3">
        <w:rPr>
          <w:rFonts w:ascii="ＭＳ 明朝" w:hAnsi="Times New Roman"/>
          <w:kern w:val="0"/>
          <w:szCs w:val="21"/>
        </w:rPr>
        <w:t>18</w:t>
      </w:r>
      <w:r w:rsidRPr="00CF68A3">
        <w:rPr>
          <w:rFonts w:ascii="ＭＳ 明朝" w:hAnsi="Times New Roman" w:hint="eastAsia"/>
          <w:kern w:val="0"/>
          <w:szCs w:val="21"/>
        </w:rPr>
        <w:t>条第</w:t>
      </w:r>
      <w:r w:rsidRPr="00CF68A3">
        <w:rPr>
          <w:rFonts w:ascii="ＭＳ 明朝" w:hAnsi="Times New Roman"/>
          <w:kern w:val="0"/>
          <w:szCs w:val="21"/>
        </w:rPr>
        <w:t>3</w:t>
      </w:r>
      <w:r w:rsidRPr="00CF68A3">
        <w:rPr>
          <w:rFonts w:ascii="ＭＳ 明朝" w:hAnsi="Times New Roman" w:hint="eastAsia"/>
          <w:kern w:val="0"/>
          <w:szCs w:val="21"/>
        </w:rPr>
        <w:t>項第</w:t>
      </w:r>
      <w:r w:rsidRPr="00CF68A3">
        <w:rPr>
          <w:rFonts w:ascii="ＭＳ 明朝" w:hAnsi="Times New Roman"/>
          <w:kern w:val="0"/>
          <w:szCs w:val="21"/>
        </w:rPr>
        <w:t>2</w:t>
      </w:r>
      <w:r w:rsidRPr="00CF68A3">
        <w:rPr>
          <w:rFonts w:ascii="ＭＳ 明朝" w:hAnsi="Times New Roman" w:hint="eastAsia"/>
          <w:kern w:val="0"/>
          <w:szCs w:val="21"/>
        </w:rPr>
        <w:t>号ハに掲げる要件</w:t>
      </w:r>
    </w:p>
    <w:p w14:paraId="3A10FBC6" w14:textId="77777777" w:rsidR="008B6CD5" w:rsidRPr="00CF68A3" w:rsidRDefault="008B6CD5" w:rsidP="001E4853">
      <w:pPr>
        <w:wordWrap w:val="0"/>
        <w:autoSpaceDE w:val="0"/>
        <w:autoSpaceDN w:val="0"/>
        <w:adjustRightInd w:val="0"/>
        <w:spacing w:line="360" w:lineRule="atLeast"/>
        <w:ind w:leftChars="250" w:left="735" w:hangingChars="100" w:hanging="210"/>
        <w:jc w:val="left"/>
        <w:rPr>
          <w:rFonts w:ascii="ＭＳ 明朝" w:hAnsi="Times New Roman"/>
          <w:kern w:val="0"/>
          <w:szCs w:val="21"/>
        </w:rPr>
      </w:pPr>
      <w:r w:rsidRPr="00CF68A3">
        <w:rPr>
          <w:rFonts w:ascii="ＭＳ 明朝" w:hAnsi="Times New Roman" w:hint="eastAsia"/>
          <w:kern w:val="0"/>
          <w:szCs w:val="21"/>
        </w:rPr>
        <w:t>○　対象土地を農業用施設用地として利用するため利用権の設定等を受ける場合…その土地を効率的に利用することができると認められること。</w:t>
      </w:r>
    </w:p>
    <w:p w14:paraId="3897B897" w14:textId="77777777" w:rsidR="008B6CD5" w:rsidRPr="00CF68A3" w:rsidRDefault="008B6CD5" w:rsidP="001E4853">
      <w:pPr>
        <w:wordWrap w:val="0"/>
        <w:autoSpaceDE w:val="0"/>
        <w:autoSpaceDN w:val="0"/>
        <w:adjustRightInd w:val="0"/>
        <w:spacing w:line="360" w:lineRule="atLeast"/>
        <w:ind w:leftChars="100" w:left="525" w:hangingChars="150" w:hanging="315"/>
        <w:jc w:val="left"/>
        <w:rPr>
          <w:rFonts w:ascii="ＭＳ 明朝" w:hAnsi="Times New Roman"/>
          <w:kern w:val="0"/>
          <w:szCs w:val="21"/>
        </w:rPr>
      </w:pPr>
      <w:r w:rsidRPr="00CF68A3">
        <w:rPr>
          <w:rFonts w:ascii="ＭＳ 明朝" w:hAnsi="Times New Roman"/>
          <w:kern w:val="0"/>
          <w:szCs w:val="21"/>
        </w:rPr>
        <w:t>(3)</w:t>
      </w:r>
      <w:r w:rsidRPr="00CF68A3">
        <w:rPr>
          <w:rFonts w:ascii="ＭＳ 明朝" w:hAnsi="Times New Roman" w:hint="eastAsia"/>
          <w:kern w:val="0"/>
          <w:szCs w:val="21"/>
        </w:rPr>
        <w:t xml:space="preserve">　土地改良法</w:t>
      </w:r>
      <w:r w:rsidRPr="00CF68A3">
        <w:rPr>
          <w:rFonts w:ascii="ＭＳ 明朝" w:hAnsi="Times New Roman"/>
          <w:kern w:val="0"/>
          <w:szCs w:val="21"/>
        </w:rPr>
        <w:t>(</w:t>
      </w:r>
      <w:r w:rsidRPr="00CF68A3">
        <w:rPr>
          <w:rFonts w:ascii="ＭＳ 明朝" w:hAnsi="Times New Roman" w:hint="eastAsia"/>
          <w:kern w:val="0"/>
          <w:szCs w:val="21"/>
        </w:rPr>
        <w:t>昭和</w:t>
      </w:r>
      <w:r w:rsidRPr="00CF68A3">
        <w:rPr>
          <w:rFonts w:ascii="ＭＳ 明朝" w:hAnsi="Times New Roman"/>
          <w:kern w:val="0"/>
          <w:szCs w:val="21"/>
        </w:rPr>
        <w:t>24</w:t>
      </w:r>
      <w:r w:rsidRPr="00CF68A3">
        <w:rPr>
          <w:rFonts w:ascii="ＭＳ 明朝" w:hAnsi="Times New Roman" w:hint="eastAsia"/>
          <w:kern w:val="0"/>
          <w:szCs w:val="21"/>
        </w:rPr>
        <w:t>年法律第</w:t>
      </w:r>
      <w:r w:rsidRPr="00CF68A3">
        <w:rPr>
          <w:rFonts w:ascii="ＭＳ 明朝" w:hAnsi="Times New Roman"/>
          <w:kern w:val="0"/>
          <w:szCs w:val="21"/>
        </w:rPr>
        <w:t>195</w:t>
      </w:r>
      <w:r w:rsidRPr="00CF68A3">
        <w:rPr>
          <w:rFonts w:ascii="ＭＳ 明朝" w:hAnsi="Times New Roman" w:hint="eastAsia"/>
          <w:kern w:val="0"/>
          <w:szCs w:val="21"/>
        </w:rPr>
        <w:t>号</w:t>
      </w:r>
      <w:r w:rsidRPr="00CF68A3">
        <w:rPr>
          <w:rFonts w:ascii="ＭＳ 明朝" w:hAnsi="Times New Roman"/>
          <w:kern w:val="0"/>
          <w:szCs w:val="21"/>
        </w:rPr>
        <w:t>)</w:t>
      </w:r>
      <w:r w:rsidRPr="00CF68A3">
        <w:rPr>
          <w:rFonts w:ascii="ＭＳ 明朝" w:hAnsi="Times New Roman" w:hint="eastAsia"/>
          <w:kern w:val="0"/>
          <w:szCs w:val="21"/>
        </w:rPr>
        <w:t>第</w:t>
      </w:r>
      <w:r w:rsidRPr="00CF68A3">
        <w:rPr>
          <w:rFonts w:ascii="ＭＳ 明朝" w:hAnsi="Times New Roman"/>
          <w:kern w:val="0"/>
          <w:szCs w:val="21"/>
        </w:rPr>
        <w:t>2</w:t>
      </w:r>
      <w:r w:rsidRPr="00CF68A3">
        <w:rPr>
          <w:rFonts w:ascii="ＭＳ 明朝" w:hAnsi="Times New Roman" w:hint="eastAsia"/>
          <w:kern w:val="0"/>
          <w:szCs w:val="21"/>
        </w:rPr>
        <w:t>条第</w:t>
      </w:r>
      <w:r w:rsidRPr="00CF68A3">
        <w:rPr>
          <w:rFonts w:ascii="ＭＳ 明朝" w:hAnsi="Times New Roman"/>
          <w:kern w:val="0"/>
          <w:szCs w:val="21"/>
        </w:rPr>
        <w:t>2</w:t>
      </w:r>
      <w:r w:rsidRPr="00CF68A3">
        <w:rPr>
          <w:rFonts w:ascii="ＭＳ 明朝" w:hAnsi="Times New Roman" w:hint="eastAsia"/>
          <w:kern w:val="0"/>
          <w:szCs w:val="21"/>
        </w:rPr>
        <w:t>項各号に掲げる事業</w:t>
      </w:r>
      <w:r w:rsidRPr="00CF68A3">
        <w:rPr>
          <w:rFonts w:ascii="ＭＳ 明朝" w:hAnsi="Times New Roman"/>
          <w:kern w:val="0"/>
          <w:szCs w:val="21"/>
        </w:rPr>
        <w:t>(</w:t>
      </w:r>
      <w:r w:rsidRPr="00CF68A3">
        <w:rPr>
          <w:rFonts w:ascii="ＭＳ 明朝" w:hAnsi="Times New Roman" w:hint="eastAsia"/>
          <w:kern w:val="0"/>
          <w:szCs w:val="21"/>
        </w:rPr>
        <w:t>同項第</w:t>
      </w:r>
      <w:r w:rsidRPr="00CF68A3">
        <w:rPr>
          <w:rFonts w:ascii="ＭＳ 明朝" w:hAnsi="Times New Roman"/>
          <w:kern w:val="0"/>
          <w:szCs w:val="21"/>
        </w:rPr>
        <w:t>6</w:t>
      </w:r>
      <w:r w:rsidRPr="00CF68A3">
        <w:rPr>
          <w:rFonts w:ascii="ＭＳ 明朝" w:hAnsi="Times New Roman" w:hint="eastAsia"/>
          <w:kern w:val="0"/>
          <w:szCs w:val="21"/>
        </w:rPr>
        <w:t>号に掲げる事業を除く。</w:t>
      </w:r>
      <w:r w:rsidRPr="00CF68A3">
        <w:rPr>
          <w:rFonts w:ascii="ＭＳ 明朝" w:hAnsi="Times New Roman"/>
          <w:kern w:val="0"/>
          <w:szCs w:val="21"/>
        </w:rPr>
        <w:t>)</w:t>
      </w:r>
      <w:r w:rsidRPr="00CF68A3">
        <w:rPr>
          <w:rFonts w:ascii="ＭＳ 明朝" w:hAnsi="Times New Roman" w:hint="eastAsia"/>
          <w:kern w:val="0"/>
          <w:szCs w:val="21"/>
        </w:rPr>
        <w:t>を行う法人又は農業近代化資金助成法施行令</w:t>
      </w:r>
      <w:r w:rsidRPr="00CF68A3">
        <w:rPr>
          <w:rFonts w:ascii="ＭＳ 明朝" w:hAnsi="Times New Roman"/>
          <w:kern w:val="0"/>
          <w:szCs w:val="21"/>
        </w:rPr>
        <w:t>(</w:t>
      </w:r>
      <w:r w:rsidRPr="00CF68A3">
        <w:rPr>
          <w:rFonts w:ascii="ＭＳ 明朝" w:hAnsi="Times New Roman" w:hint="eastAsia"/>
          <w:kern w:val="0"/>
          <w:szCs w:val="21"/>
        </w:rPr>
        <w:t>昭和</w:t>
      </w:r>
      <w:r w:rsidRPr="00CF68A3">
        <w:rPr>
          <w:rFonts w:ascii="ＭＳ 明朝" w:hAnsi="Times New Roman"/>
          <w:kern w:val="0"/>
          <w:szCs w:val="21"/>
        </w:rPr>
        <w:t>36</w:t>
      </w:r>
      <w:r w:rsidRPr="00CF68A3">
        <w:rPr>
          <w:rFonts w:ascii="ＭＳ 明朝" w:hAnsi="Times New Roman" w:hint="eastAsia"/>
          <w:kern w:val="0"/>
          <w:szCs w:val="21"/>
        </w:rPr>
        <w:t>年政令第</w:t>
      </w:r>
      <w:r w:rsidRPr="00CF68A3">
        <w:rPr>
          <w:rFonts w:ascii="ＭＳ 明朝" w:hAnsi="Times New Roman"/>
          <w:kern w:val="0"/>
          <w:szCs w:val="21"/>
        </w:rPr>
        <w:t>346</w:t>
      </w:r>
      <w:r w:rsidRPr="00CF68A3">
        <w:rPr>
          <w:rFonts w:ascii="ＭＳ 明朝" w:hAnsi="Times New Roman" w:hint="eastAsia"/>
          <w:kern w:val="0"/>
          <w:szCs w:val="21"/>
        </w:rPr>
        <w:t>号</w:t>
      </w:r>
      <w:r w:rsidRPr="00CF68A3">
        <w:rPr>
          <w:rFonts w:ascii="ＭＳ 明朝" w:hAnsi="Times New Roman"/>
          <w:kern w:val="0"/>
          <w:szCs w:val="21"/>
        </w:rPr>
        <w:t>)</w:t>
      </w:r>
      <w:r w:rsidRPr="00CF68A3">
        <w:rPr>
          <w:rFonts w:ascii="ＭＳ 明朝" w:hAnsi="Times New Roman" w:hint="eastAsia"/>
          <w:kern w:val="0"/>
          <w:szCs w:val="21"/>
        </w:rPr>
        <w:t>第</w:t>
      </w:r>
      <w:r w:rsidRPr="00CF68A3">
        <w:rPr>
          <w:rFonts w:ascii="ＭＳ 明朝" w:hAnsi="Times New Roman"/>
          <w:kern w:val="0"/>
          <w:szCs w:val="21"/>
        </w:rPr>
        <w:t>1</w:t>
      </w:r>
      <w:r w:rsidRPr="00CF68A3">
        <w:rPr>
          <w:rFonts w:ascii="ＭＳ 明朝" w:hAnsi="Times New Roman" w:hint="eastAsia"/>
          <w:kern w:val="0"/>
          <w:szCs w:val="21"/>
        </w:rPr>
        <w:t>条第</w:t>
      </w:r>
      <w:r w:rsidRPr="00CF68A3">
        <w:rPr>
          <w:rFonts w:ascii="ＭＳ 明朝" w:hAnsi="Times New Roman"/>
          <w:kern w:val="0"/>
          <w:szCs w:val="21"/>
        </w:rPr>
        <w:t>7</w:t>
      </w:r>
      <w:r w:rsidRPr="00CF68A3">
        <w:rPr>
          <w:rFonts w:ascii="ＭＳ 明朝" w:hAnsi="Times New Roman" w:hint="eastAsia"/>
          <w:kern w:val="0"/>
          <w:szCs w:val="21"/>
        </w:rPr>
        <w:t>号若しくは第</w:t>
      </w:r>
      <w:r w:rsidRPr="00CF68A3">
        <w:rPr>
          <w:rFonts w:ascii="ＭＳ 明朝" w:hAnsi="Times New Roman"/>
          <w:kern w:val="0"/>
          <w:szCs w:val="21"/>
        </w:rPr>
        <w:t>8</w:t>
      </w:r>
      <w:r w:rsidRPr="00CF68A3">
        <w:rPr>
          <w:rFonts w:ascii="ＭＳ 明朝" w:hAnsi="Times New Roman" w:hint="eastAsia"/>
          <w:kern w:val="0"/>
          <w:szCs w:val="21"/>
        </w:rPr>
        <w:t>号に掲げる法人</w:t>
      </w:r>
      <w:r w:rsidRPr="00CF68A3">
        <w:rPr>
          <w:rFonts w:ascii="ＭＳ 明朝" w:hAnsi="Times New Roman"/>
          <w:kern w:val="0"/>
          <w:szCs w:val="21"/>
        </w:rPr>
        <w:t>(</w:t>
      </w:r>
      <w:r w:rsidRPr="00CF68A3">
        <w:rPr>
          <w:rFonts w:ascii="ＭＳ 明朝" w:hAnsi="Times New Roman" w:hint="eastAsia"/>
          <w:kern w:val="0"/>
          <w:szCs w:val="21"/>
        </w:rPr>
        <w:t>それぞれ対象土地を当該事業に供する場合に限る。</w:t>
      </w:r>
      <w:r w:rsidRPr="00CF68A3">
        <w:rPr>
          <w:rFonts w:ascii="ＭＳ 明朝" w:hAnsi="Times New Roman"/>
          <w:kern w:val="0"/>
          <w:szCs w:val="21"/>
        </w:rPr>
        <w:t>)</w:t>
      </w:r>
    </w:p>
    <w:p w14:paraId="2F9154A5" w14:textId="77777777" w:rsidR="008B6CD5" w:rsidRPr="00CF68A3" w:rsidRDefault="008B6CD5" w:rsidP="001E4853">
      <w:pPr>
        <w:wordWrap w:val="0"/>
        <w:autoSpaceDE w:val="0"/>
        <w:autoSpaceDN w:val="0"/>
        <w:adjustRightInd w:val="0"/>
        <w:spacing w:line="360" w:lineRule="atLeast"/>
        <w:ind w:leftChars="250" w:left="735" w:hangingChars="100" w:hanging="210"/>
        <w:jc w:val="left"/>
        <w:rPr>
          <w:rFonts w:ascii="ＭＳ 明朝" w:hAnsi="Times New Roman"/>
          <w:kern w:val="0"/>
          <w:szCs w:val="21"/>
        </w:rPr>
      </w:pPr>
      <w:r w:rsidRPr="00CF68A3">
        <w:rPr>
          <w:rFonts w:ascii="ＭＳ 明朝" w:hAnsi="Times New Roman" w:hint="eastAsia"/>
          <w:kern w:val="0"/>
          <w:szCs w:val="21"/>
        </w:rPr>
        <w:t>○　対象土地を農業用施設用地として利用するため利用権の設定等を受ける場合…その土地を効率的に利用することができると認められること。</w:t>
      </w:r>
    </w:p>
    <w:sectPr w:rsidR="008B6CD5" w:rsidRPr="00CF68A3" w:rsidSect="00DD508E">
      <w:pgSz w:w="11906" w:h="16838" w:code="9"/>
      <w:pgMar w:top="1701" w:right="1701" w:bottom="1701" w:left="1701" w:header="851" w:footer="10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9C44" w14:textId="77777777" w:rsidR="005C671B" w:rsidRDefault="005C671B">
      <w:r>
        <w:separator/>
      </w:r>
    </w:p>
  </w:endnote>
  <w:endnote w:type="continuationSeparator" w:id="0">
    <w:p w14:paraId="7C62F90B" w14:textId="77777777" w:rsidR="005C671B" w:rsidRDefault="005C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FB3A" w14:textId="77777777" w:rsidR="005C671B" w:rsidRDefault="005C671B">
      <w:r>
        <w:separator/>
      </w:r>
    </w:p>
  </w:footnote>
  <w:footnote w:type="continuationSeparator" w:id="0">
    <w:p w14:paraId="435CA293" w14:textId="77777777" w:rsidR="005C671B" w:rsidRDefault="005C6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3E"/>
    <w:rsid w:val="001E4853"/>
    <w:rsid w:val="00413516"/>
    <w:rsid w:val="004E072E"/>
    <w:rsid w:val="005C671B"/>
    <w:rsid w:val="00887659"/>
    <w:rsid w:val="008B6CD5"/>
    <w:rsid w:val="00CF68A3"/>
    <w:rsid w:val="00DD508E"/>
    <w:rsid w:val="00ED1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8187C5"/>
  <w15:chartTrackingRefBased/>
  <w15:docId w15:val="{AA29F9C9-BB45-4C39-BE77-5F78B5D3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72E"/>
    <w:pPr>
      <w:widowControl w:val="0"/>
      <w:jc w:val="both"/>
    </w:pPr>
    <w:rPr>
      <w:kern w:val="2"/>
      <w:sz w:val="21"/>
      <w:szCs w:val="24"/>
    </w:rPr>
  </w:style>
  <w:style w:type="character" w:default="1" w:styleId="a0">
    <w:name w:val="Default Paragraph Font"/>
    <w:semiHidden/>
    <w:rsid w:val="004E072E"/>
  </w:style>
  <w:style w:type="table" w:default="1" w:styleId="a1">
    <w:name w:val="Normal Table"/>
    <w:semiHidden/>
    <w:rsid w:val="004E072E"/>
    <w:tblPr>
      <w:tblInd w:w="0" w:type="dxa"/>
      <w:tblCellMar>
        <w:top w:w="0" w:type="dxa"/>
        <w:left w:w="108" w:type="dxa"/>
        <w:bottom w:w="0" w:type="dxa"/>
        <w:right w:w="108" w:type="dxa"/>
      </w:tblCellMar>
    </w:tblPr>
  </w:style>
  <w:style w:type="numbering" w:default="1" w:styleId="a2">
    <w:name w:val="No List"/>
    <w:semiHidden/>
    <w:rsid w:val="004E072E"/>
  </w:style>
  <w:style w:type="paragraph" w:styleId="a3">
    <w:name w:val="header"/>
    <w:basedOn w:val="a"/>
    <w:rsid w:val="004E072E"/>
    <w:pPr>
      <w:tabs>
        <w:tab w:val="center" w:pos="4252"/>
        <w:tab w:val="right" w:pos="8504"/>
      </w:tabs>
      <w:snapToGrid w:val="0"/>
    </w:pPr>
  </w:style>
  <w:style w:type="paragraph" w:styleId="a4">
    <w:name w:val="footer"/>
    <w:basedOn w:val="a"/>
    <w:rsid w:val="004E072E"/>
    <w:pPr>
      <w:tabs>
        <w:tab w:val="center" w:pos="4252"/>
        <w:tab w:val="right" w:pos="8504"/>
      </w:tabs>
      <w:snapToGrid w:val="0"/>
    </w:pPr>
  </w:style>
  <w:style w:type="character" w:styleId="a5">
    <w:name w:val="page number"/>
    <w:basedOn w:val="a0"/>
    <w:rsid w:val="004E072E"/>
  </w:style>
  <w:style w:type="table" w:styleId="a6">
    <w:name w:val="Table Grid"/>
    <w:basedOn w:val="a1"/>
    <w:rsid w:val="004E07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2025-06-01T07:10:00Z</dcterms:created>
  <dcterms:modified xsi:type="dcterms:W3CDTF">2025-06-01T07:10:00Z</dcterms:modified>
</cp:coreProperties>
</file>