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B4AC" w14:textId="77777777" w:rsidR="00BA3B4A" w:rsidRDefault="00BA3B4A">
      <w:pPr>
        <w:wordWrap w:val="0"/>
        <w:overflowPunct w:val="0"/>
        <w:autoSpaceDE w:val="0"/>
        <w:autoSpaceDN w:val="0"/>
        <w:rPr>
          <w:rFonts w:ascii="ＭＳ 明朝" w:hint="eastAsia"/>
        </w:rPr>
      </w:pPr>
      <w:r>
        <w:rPr>
          <w:rFonts w:ascii="ＭＳ 明朝" w:hint="eastAsia"/>
        </w:rPr>
        <w:t>様式第4号(その2)(第20条関係)</w:t>
      </w:r>
    </w:p>
    <w:p w14:paraId="4EE80838" w14:textId="77777777" w:rsidR="00BA3B4A" w:rsidRDefault="00BA3B4A">
      <w:pPr>
        <w:wordWrap w:val="0"/>
        <w:overflowPunct w:val="0"/>
        <w:autoSpaceDE w:val="0"/>
        <w:autoSpaceDN w:val="0"/>
        <w:spacing w:line="360" w:lineRule="auto"/>
        <w:ind w:firstLine="142"/>
        <w:rPr>
          <w:rFonts w:ascii="ＭＳ 明朝" w:hint="eastAsia"/>
        </w:rPr>
      </w:pPr>
      <w:r>
        <w:rPr>
          <w:rFonts w:ascii="ＭＳ 明朝" w:hint="eastAsia"/>
        </w:rPr>
        <w:t>委託用</w:t>
      </w:r>
    </w:p>
    <w:p w14:paraId="36902F1A" w14:textId="77777777" w:rsidR="00BA3B4A" w:rsidRDefault="00BA3B4A">
      <w:pPr>
        <w:wordWrap w:val="0"/>
        <w:overflowPunct w:val="0"/>
        <w:autoSpaceDE w:val="0"/>
        <w:autoSpaceDN w:val="0"/>
        <w:spacing w:line="360" w:lineRule="auto"/>
        <w:jc w:val="right"/>
        <w:rPr>
          <w:rFonts w:ascii="ＭＳ 明朝" w:hint="eastAsia"/>
        </w:rPr>
      </w:pPr>
      <w:r>
        <w:rPr>
          <w:rFonts w:ascii="ＭＳ 明朝" w:hint="eastAsia"/>
        </w:rPr>
        <w:t xml:space="preserve">第　　　　　号　　</w:t>
      </w:r>
    </w:p>
    <w:p w14:paraId="546BBB5B" w14:textId="77777777" w:rsidR="00BA3B4A" w:rsidRDefault="00BA3B4A">
      <w:pPr>
        <w:wordWrap w:val="0"/>
        <w:overflowPunct w:val="0"/>
        <w:autoSpaceDE w:val="0"/>
        <w:autoSpaceDN w:val="0"/>
        <w:spacing w:line="360" w:lineRule="auto"/>
        <w:jc w:val="right"/>
        <w:rPr>
          <w:rFonts w:ascii="ＭＳ 明朝" w:hint="eastAsia"/>
        </w:rPr>
      </w:pPr>
      <w:r>
        <w:rPr>
          <w:rFonts w:ascii="ＭＳ 明朝" w:hint="eastAsia"/>
        </w:rPr>
        <w:t xml:space="preserve">年　　月　　日　　</w:t>
      </w:r>
    </w:p>
    <w:p w14:paraId="43FF73C4" w14:textId="77777777" w:rsidR="00BA3B4A" w:rsidRDefault="00BA3B4A">
      <w:pPr>
        <w:wordWrap w:val="0"/>
        <w:overflowPunct w:val="0"/>
        <w:autoSpaceDE w:val="0"/>
        <w:autoSpaceDN w:val="0"/>
        <w:spacing w:line="360" w:lineRule="auto"/>
        <w:ind w:firstLine="1134"/>
        <w:rPr>
          <w:rFonts w:ascii="ＭＳ 明朝" w:hint="eastAsia"/>
          <w:lang w:eastAsia="zh-TW"/>
        </w:rPr>
      </w:pPr>
      <w:r>
        <w:rPr>
          <w:rFonts w:ascii="ＭＳ 明朝" w:hint="eastAsia"/>
          <w:lang w:eastAsia="zh-TW"/>
        </w:rPr>
        <w:t>様</w:t>
      </w:r>
    </w:p>
    <w:p w14:paraId="3A08FAA6" w14:textId="77777777" w:rsidR="00BA3B4A" w:rsidRDefault="00BA3B4A">
      <w:pPr>
        <w:wordWrap w:val="0"/>
        <w:overflowPunct w:val="0"/>
        <w:autoSpaceDE w:val="0"/>
        <w:autoSpaceDN w:val="0"/>
        <w:spacing w:line="360" w:lineRule="auto"/>
        <w:jc w:val="right"/>
        <w:rPr>
          <w:rFonts w:ascii="ＭＳ 明朝" w:hint="eastAsia"/>
          <w:lang w:eastAsia="zh-TW"/>
        </w:rPr>
      </w:pPr>
      <w:r>
        <w:rPr>
          <w:rFonts w:ascii="ＭＳ 明朝" w:hint="eastAsia"/>
          <w:lang w:eastAsia="zh-TW"/>
        </w:rPr>
        <w:t xml:space="preserve">国頭村長　　　　　　　　</w:t>
      </w:r>
      <w:r w:rsidR="00EB763E">
        <w:rPr>
          <w:rFonts w:ascii="ＭＳ 明朝"/>
          <w:lang w:eastAsia="zh-TW"/>
        </w:rPr>
        <w:fldChar w:fldCharType="begin"/>
      </w:r>
      <w:r w:rsidR="00EB763E">
        <w:rPr>
          <w:rFonts w:ascii="ＭＳ 明朝" w:eastAsia="PMingLiU"/>
          <w:lang w:eastAsia="zh-TW"/>
        </w:rPr>
        <w:instrText xml:space="preserve"> </w:instrText>
      </w:r>
      <w:r w:rsidR="00EB763E">
        <w:rPr>
          <w:rFonts w:ascii="ＭＳ 明朝" w:eastAsia="PMingLiU" w:hint="eastAsia"/>
          <w:lang w:eastAsia="zh-TW"/>
        </w:rPr>
        <w:instrText>eq \o\ac(</w:instrText>
      </w:r>
      <w:r w:rsidR="00EB763E">
        <w:rPr>
          <w:rFonts w:ascii="ＭＳ 明朝" w:eastAsia="PMingLiU" w:hint="eastAsia"/>
          <w:lang w:eastAsia="zh-TW"/>
        </w:rPr>
        <w:instrText>□</w:instrText>
      </w:r>
      <w:r w:rsidR="00EB763E">
        <w:rPr>
          <w:rFonts w:ascii="ＭＳ 明朝" w:eastAsia="PMingLiU" w:hint="eastAsia"/>
          <w:lang w:eastAsia="zh-TW"/>
        </w:rPr>
        <w:instrText>,</w:instrText>
      </w:r>
      <w:r w:rsidR="00EB763E" w:rsidRPr="00EB763E">
        <w:rPr>
          <w:rFonts w:ascii="ＭＳ 明朝" w:eastAsia="PMingLiU" w:hint="eastAsia"/>
          <w:position w:val="2"/>
          <w:sz w:val="14"/>
          <w:lang w:eastAsia="zh-TW"/>
        </w:rPr>
        <w:instrText>印</w:instrText>
      </w:r>
      <w:r w:rsidR="00EB763E">
        <w:rPr>
          <w:rFonts w:ascii="ＭＳ 明朝" w:eastAsia="PMingLiU" w:hint="eastAsia"/>
          <w:lang w:eastAsia="zh-TW"/>
        </w:rPr>
        <w:instrText>)</w:instrText>
      </w:r>
      <w:r w:rsidR="00EB763E">
        <w:rPr>
          <w:rFonts w:ascii="ＭＳ 明朝"/>
          <w:lang w:eastAsia="zh-TW"/>
        </w:rPr>
        <w:fldChar w:fldCharType="end"/>
      </w:r>
      <w:r>
        <w:rPr>
          <w:rFonts w:ascii="ＭＳ 明朝" w:hint="eastAsia"/>
          <w:lang w:eastAsia="zh-TW"/>
        </w:rPr>
        <w:t xml:space="preserve">　　</w:t>
      </w:r>
    </w:p>
    <w:p w14:paraId="058480FC" w14:textId="77777777" w:rsidR="00BA3B4A" w:rsidRDefault="00BA3B4A">
      <w:pPr>
        <w:wordWrap w:val="0"/>
        <w:overflowPunct w:val="0"/>
        <w:autoSpaceDE w:val="0"/>
        <w:autoSpaceDN w:val="0"/>
        <w:spacing w:line="360" w:lineRule="auto"/>
        <w:jc w:val="center"/>
        <w:rPr>
          <w:rFonts w:ascii="ＭＳ 明朝" w:hint="eastAsia"/>
          <w:spacing w:val="105"/>
        </w:rPr>
      </w:pPr>
      <w:r>
        <w:rPr>
          <w:rFonts w:ascii="ＭＳ 明朝" w:hint="eastAsia"/>
          <w:spacing w:val="105"/>
        </w:rPr>
        <w:t>指名競争入札参加指名通知書</w:t>
      </w:r>
    </w:p>
    <w:p w14:paraId="4754EC62" w14:textId="77777777" w:rsidR="00BA3B4A" w:rsidRDefault="00BA3B4A" w:rsidP="008B30F0">
      <w:pPr>
        <w:wordWrap w:val="0"/>
        <w:overflowPunct w:val="0"/>
        <w:autoSpaceDE w:val="0"/>
        <w:autoSpaceDN w:val="0"/>
        <w:spacing w:line="360" w:lineRule="auto"/>
        <w:ind w:firstLineChars="100" w:firstLine="210"/>
        <w:rPr>
          <w:rFonts w:ascii="ＭＳ 明朝" w:hint="eastAsia"/>
        </w:rPr>
      </w:pPr>
      <w:r>
        <w:rPr>
          <w:rFonts w:ascii="ＭＳ 明朝" w:hint="eastAsia"/>
        </w:rPr>
        <w:t>みだしのことについて、下記のとおり指名競争入札を執行しますので御参加ください。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776"/>
        <w:gridCol w:w="6288"/>
      </w:tblGrid>
      <w:tr w:rsidR="00BA3B4A" w14:paraId="529DEE33" w14:textId="77777777">
        <w:tblPrEx>
          <w:tblCellMar>
            <w:top w:w="0" w:type="dxa"/>
            <w:bottom w:w="0" w:type="dxa"/>
          </w:tblCellMar>
        </w:tblPrEx>
        <w:trPr>
          <w:trHeight w:val="760"/>
        </w:trPr>
        <w:tc>
          <w:tcPr>
            <w:tcW w:w="456" w:type="dxa"/>
            <w:tcBorders>
              <w:right w:val="nil"/>
            </w:tcBorders>
            <w:vAlign w:val="center"/>
          </w:tcPr>
          <w:p w14:paraId="1FFD4538" w14:textId="77777777" w:rsidR="00BA3B4A" w:rsidRDefault="00BA3B4A">
            <w:pPr>
              <w:wordWrap w:val="0"/>
              <w:overflowPunct w:val="0"/>
              <w:autoSpaceDE w:val="0"/>
              <w:autoSpaceDN w:val="0"/>
              <w:jc w:val="center"/>
              <w:rPr>
                <w:rFonts w:ascii="ＭＳ 明朝" w:hint="eastAsia"/>
              </w:rPr>
            </w:pPr>
            <w:r>
              <w:rPr>
                <w:rFonts w:ascii="ＭＳ 明朝" w:hint="eastAsia"/>
              </w:rPr>
              <w:t>1</w:t>
            </w:r>
          </w:p>
        </w:tc>
        <w:tc>
          <w:tcPr>
            <w:tcW w:w="1776" w:type="dxa"/>
            <w:tcBorders>
              <w:left w:val="nil"/>
            </w:tcBorders>
            <w:vAlign w:val="center"/>
          </w:tcPr>
          <w:p w14:paraId="5255321C" w14:textId="77777777" w:rsidR="00BA3B4A" w:rsidRDefault="00BA3B4A">
            <w:pPr>
              <w:wordWrap w:val="0"/>
              <w:overflowPunct w:val="0"/>
              <w:autoSpaceDE w:val="0"/>
              <w:autoSpaceDN w:val="0"/>
              <w:jc w:val="distribute"/>
              <w:rPr>
                <w:rFonts w:ascii="ＭＳ 明朝" w:hint="eastAsia"/>
              </w:rPr>
            </w:pPr>
            <w:r>
              <w:rPr>
                <w:rFonts w:ascii="ＭＳ 明朝" w:hint="eastAsia"/>
              </w:rPr>
              <w:t>入札の目的</w:t>
            </w:r>
          </w:p>
        </w:tc>
        <w:tc>
          <w:tcPr>
            <w:tcW w:w="6288" w:type="dxa"/>
            <w:vAlign w:val="center"/>
          </w:tcPr>
          <w:p w14:paraId="297041ED" w14:textId="77777777" w:rsidR="00BA3B4A" w:rsidRDefault="00BA3B4A">
            <w:pPr>
              <w:wordWrap w:val="0"/>
              <w:overflowPunct w:val="0"/>
              <w:autoSpaceDE w:val="0"/>
              <w:autoSpaceDN w:val="0"/>
              <w:rPr>
                <w:rFonts w:ascii="ＭＳ 明朝" w:hint="eastAsia"/>
              </w:rPr>
            </w:pPr>
          </w:p>
        </w:tc>
      </w:tr>
      <w:tr w:rsidR="00BA3B4A" w14:paraId="1275B7E9" w14:textId="77777777">
        <w:tblPrEx>
          <w:tblCellMar>
            <w:top w:w="0" w:type="dxa"/>
            <w:bottom w:w="0" w:type="dxa"/>
          </w:tblCellMar>
        </w:tblPrEx>
        <w:trPr>
          <w:trHeight w:val="760"/>
        </w:trPr>
        <w:tc>
          <w:tcPr>
            <w:tcW w:w="456" w:type="dxa"/>
            <w:tcBorders>
              <w:right w:val="nil"/>
            </w:tcBorders>
            <w:vAlign w:val="center"/>
          </w:tcPr>
          <w:p w14:paraId="0FC7F0D9" w14:textId="77777777" w:rsidR="00BA3B4A" w:rsidRDefault="00BA3B4A">
            <w:pPr>
              <w:wordWrap w:val="0"/>
              <w:overflowPunct w:val="0"/>
              <w:autoSpaceDE w:val="0"/>
              <w:autoSpaceDN w:val="0"/>
              <w:jc w:val="center"/>
              <w:rPr>
                <w:rFonts w:ascii="ＭＳ 明朝" w:hint="eastAsia"/>
              </w:rPr>
            </w:pPr>
            <w:r>
              <w:rPr>
                <w:rFonts w:ascii="ＭＳ 明朝" w:hint="eastAsia"/>
              </w:rPr>
              <w:t>2</w:t>
            </w:r>
          </w:p>
        </w:tc>
        <w:tc>
          <w:tcPr>
            <w:tcW w:w="1776" w:type="dxa"/>
            <w:tcBorders>
              <w:left w:val="nil"/>
            </w:tcBorders>
            <w:vAlign w:val="center"/>
          </w:tcPr>
          <w:p w14:paraId="046F71E7" w14:textId="77777777" w:rsidR="00BA3B4A" w:rsidRDefault="00BA3B4A">
            <w:pPr>
              <w:wordWrap w:val="0"/>
              <w:overflowPunct w:val="0"/>
              <w:autoSpaceDE w:val="0"/>
              <w:autoSpaceDN w:val="0"/>
              <w:jc w:val="distribute"/>
              <w:rPr>
                <w:rFonts w:ascii="ＭＳ 明朝" w:hint="eastAsia"/>
              </w:rPr>
            </w:pPr>
            <w:r>
              <w:rPr>
                <w:rFonts w:ascii="ＭＳ 明朝" w:hint="eastAsia"/>
              </w:rPr>
              <w:t>引渡の場所</w:t>
            </w:r>
          </w:p>
        </w:tc>
        <w:tc>
          <w:tcPr>
            <w:tcW w:w="6288" w:type="dxa"/>
            <w:vAlign w:val="center"/>
          </w:tcPr>
          <w:p w14:paraId="42715FD1" w14:textId="77777777" w:rsidR="00BA3B4A" w:rsidRDefault="00BA3B4A">
            <w:pPr>
              <w:wordWrap w:val="0"/>
              <w:overflowPunct w:val="0"/>
              <w:autoSpaceDE w:val="0"/>
              <w:autoSpaceDN w:val="0"/>
              <w:rPr>
                <w:rFonts w:ascii="ＭＳ 明朝" w:hint="eastAsia"/>
              </w:rPr>
            </w:pPr>
          </w:p>
        </w:tc>
      </w:tr>
      <w:tr w:rsidR="00BA3B4A" w14:paraId="4EDF7BE1" w14:textId="77777777">
        <w:tblPrEx>
          <w:tblCellMar>
            <w:top w:w="0" w:type="dxa"/>
            <w:bottom w:w="0" w:type="dxa"/>
          </w:tblCellMar>
        </w:tblPrEx>
        <w:trPr>
          <w:trHeight w:val="760"/>
        </w:trPr>
        <w:tc>
          <w:tcPr>
            <w:tcW w:w="456" w:type="dxa"/>
            <w:tcBorders>
              <w:right w:val="nil"/>
            </w:tcBorders>
            <w:vAlign w:val="center"/>
          </w:tcPr>
          <w:p w14:paraId="491D1719" w14:textId="77777777" w:rsidR="00BA3B4A" w:rsidRDefault="00BA3B4A">
            <w:pPr>
              <w:wordWrap w:val="0"/>
              <w:overflowPunct w:val="0"/>
              <w:autoSpaceDE w:val="0"/>
              <w:autoSpaceDN w:val="0"/>
              <w:jc w:val="center"/>
              <w:rPr>
                <w:rFonts w:ascii="ＭＳ 明朝" w:hint="eastAsia"/>
              </w:rPr>
            </w:pPr>
            <w:r>
              <w:rPr>
                <w:rFonts w:ascii="ＭＳ 明朝" w:hint="eastAsia"/>
              </w:rPr>
              <w:t>3</w:t>
            </w:r>
          </w:p>
        </w:tc>
        <w:tc>
          <w:tcPr>
            <w:tcW w:w="1776" w:type="dxa"/>
            <w:tcBorders>
              <w:left w:val="nil"/>
            </w:tcBorders>
            <w:vAlign w:val="center"/>
          </w:tcPr>
          <w:p w14:paraId="7C0BEF6C" w14:textId="77777777" w:rsidR="00BA3B4A" w:rsidRDefault="00BA3B4A">
            <w:pPr>
              <w:wordWrap w:val="0"/>
              <w:overflowPunct w:val="0"/>
              <w:autoSpaceDE w:val="0"/>
              <w:autoSpaceDN w:val="0"/>
              <w:jc w:val="distribute"/>
              <w:rPr>
                <w:rFonts w:ascii="ＭＳ 明朝" w:hint="eastAsia"/>
              </w:rPr>
            </w:pPr>
            <w:r>
              <w:rPr>
                <w:rFonts w:ascii="ＭＳ 明朝" w:hint="eastAsia"/>
              </w:rPr>
              <w:t>引渡の期限</w:t>
            </w:r>
          </w:p>
        </w:tc>
        <w:tc>
          <w:tcPr>
            <w:tcW w:w="6288" w:type="dxa"/>
            <w:vAlign w:val="center"/>
          </w:tcPr>
          <w:p w14:paraId="70ECFE2A" w14:textId="77777777" w:rsidR="00BA3B4A" w:rsidRDefault="00BA3B4A">
            <w:pPr>
              <w:wordWrap w:val="0"/>
              <w:overflowPunct w:val="0"/>
              <w:autoSpaceDE w:val="0"/>
              <w:autoSpaceDN w:val="0"/>
              <w:ind w:left="840"/>
              <w:rPr>
                <w:rFonts w:ascii="ＭＳ 明朝" w:hint="eastAsia"/>
              </w:rPr>
            </w:pPr>
            <w:r>
              <w:rPr>
                <w:rFonts w:ascii="ＭＳ 明朝" w:hint="eastAsia"/>
              </w:rPr>
              <w:t>年　　月　　日</w:t>
            </w:r>
          </w:p>
        </w:tc>
      </w:tr>
      <w:tr w:rsidR="00BA3B4A" w14:paraId="557EAD57" w14:textId="77777777">
        <w:tblPrEx>
          <w:tblCellMar>
            <w:top w:w="0" w:type="dxa"/>
            <w:bottom w:w="0" w:type="dxa"/>
          </w:tblCellMar>
        </w:tblPrEx>
        <w:trPr>
          <w:trHeight w:val="760"/>
        </w:trPr>
        <w:tc>
          <w:tcPr>
            <w:tcW w:w="456" w:type="dxa"/>
            <w:tcBorders>
              <w:right w:val="nil"/>
            </w:tcBorders>
            <w:vAlign w:val="center"/>
          </w:tcPr>
          <w:p w14:paraId="6EA052DB" w14:textId="77777777" w:rsidR="00BA3B4A" w:rsidRDefault="00BA3B4A">
            <w:pPr>
              <w:wordWrap w:val="0"/>
              <w:overflowPunct w:val="0"/>
              <w:autoSpaceDE w:val="0"/>
              <w:autoSpaceDN w:val="0"/>
              <w:jc w:val="center"/>
              <w:rPr>
                <w:rFonts w:ascii="ＭＳ 明朝" w:hint="eastAsia"/>
              </w:rPr>
            </w:pPr>
            <w:r>
              <w:rPr>
                <w:rFonts w:ascii="ＭＳ 明朝" w:hint="eastAsia"/>
              </w:rPr>
              <w:t>4</w:t>
            </w:r>
          </w:p>
        </w:tc>
        <w:tc>
          <w:tcPr>
            <w:tcW w:w="1776" w:type="dxa"/>
            <w:tcBorders>
              <w:left w:val="nil"/>
            </w:tcBorders>
            <w:vAlign w:val="center"/>
          </w:tcPr>
          <w:p w14:paraId="17979FE2" w14:textId="77777777" w:rsidR="00BA3B4A" w:rsidRDefault="00BA3B4A">
            <w:pPr>
              <w:wordWrap w:val="0"/>
              <w:overflowPunct w:val="0"/>
              <w:autoSpaceDE w:val="0"/>
              <w:autoSpaceDN w:val="0"/>
              <w:jc w:val="distribute"/>
              <w:rPr>
                <w:rFonts w:ascii="ＭＳ 明朝" w:hint="eastAsia"/>
              </w:rPr>
            </w:pPr>
            <w:r>
              <w:rPr>
                <w:rFonts w:ascii="ＭＳ 明朝" w:hint="eastAsia"/>
              </w:rPr>
              <w:t>入札の日時場所</w:t>
            </w:r>
          </w:p>
        </w:tc>
        <w:tc>
          <w:tcPr>
            <w:tcW w:w="6288" w:type="dxa"/>
            <w:vAlign w:val="center"/>
          </w:tcPr>
          <w:p w14:paraId="2EDD728D" w14:textId="77777777" w:rsidR="00BA3B4A" w:rsidRDefault="00BA3B4A">
            <w:pPr>
              <w:wordWrap w:val="0"/>
              <w:overflowPunct w:val="0"/>
              <w:autoSpaceDE w:val="0"/>
              <w:autoSpaceDN w:val="0"/>
              <w:spacing w:line="240" w:lineRule="exact"/>
              <w:ind w:left="420"/>
              <w:rPr>
                <w:rFonts w:ascii="ＭＳ 明朝" w:hint="eastAsia"/>
              </w:rPr>
            </w:pPr>
            <w:r>
              <w:rPr>
                <w:rFonts w:ascii="ＭＳ 明朝" w:hint="eastAsia"/>
              </w:rPr>
              <w:t>年　　月　　日　午前・午後　　時　　分</w:t>
            </w:r>
          </w:p>
          <w:p w14:paraId="00804FB6" w14:textId="77777777" w:rsidR="00BA3B4A" w:rsidRDefault="00BA3B4A">
            <w:pPr>
              <w:wordWrap w:val="0"/>
              <w:overflowPunct w:val="0"/>
              <w:autoSpaceDE w:val="0"/>
              <w:autoSpaceDN w:val="0"/>
              <w:spacing w:line="240" w:lineRule="exact"/>
              <w:ind w:left="2100"/>
              <w:rPr>
                <w:rFonts w:ascii="ＭＳ 明朝" w:hint="eastAsia"/>
              </w:rPr>
            </w:pPr>
            <w:r>
              <w:rPr>
                <w:rFonts w:ascii="ＭＳ 明朝" w:hint="eastAsia"/>
              </w:rPr>
              <w:t>※場所を明記のこと。</w:t>
            </w:r>
          </w:p>
        </w:tc>
      </w:tr>
      <w:tr w:rsidR="00BA3B4A" w14:paraId="28DECF93" w14:textId="77777777">
        <w:tblPrEx>
          <w:tblCellMar>
            <w:top w:w="0" w:type="dxa"/>
            <w:bottom w:w="0" w:type="dxa"/>
          </w:tblCellMar>
        </w:tblPrEx>
        <w:trPr>
          <w:trHeight w:val="760"/>
        </w:trPr>
        <w:tc>
          <w:tcPr>
            <w:tcW w:w="456" w:type="dxa"/>
            <w:tcBorders>
              <w:right w:val="nil"/>
            </w:tcBorders>
            <w:vAlign w:val="center"/>
          </w:tcPr>
          <w:p w14:paraId="77CCD398" w14:textId="77777777" w:rsidR="00BA3B4A" w:rsidRDefault="00BA3B4A">
            <w:pPr>
              <w:wordWrap w:val="0"/>
              <w:overflowPunct w:val="0"/>
              <w:autoSpaceDE w:val="0"/>
              <w:autoSpaceDN w:val="0"/>
              <w:jc w:val="center"/>
              <w:rPr>
                <w:rFonts w:ascii="ＭＳ 明朝" w:hint="eastAsia"/>
              </w:rPr>
            </w:pPr>
            <w:r>
              <w:rPr>
                <w:rFonts w:ascii="ＭＳ 明朝" w:hint="eastAsia"/>
              </w:rPr>
              <w:t>5</w:t>
            </w:r>
          </w:p>
          <w:p w14:paraId="07DE7698" w14:textId="77777777" w:rsidR="00BA3B4A" w:rsidRDefault="00BA3B4A">
            <w:pPr>
              <w:wordWrap w:val="0"/>
              <w:overflowPunct w:val="0"/>
              <w:autoSpaceDE w:val="0"/>
              <w:autoSpaceDN w:val="0"/>
              <w:rPr>
                <w:rFonts w:ascii="ＭＳ 明朝" w:hint="eastAsia"/>
              </w:rPr>
            </w:pPr>
            <w:r>
              <w:rPr>
                <w:rFonts w:ascii="ＭＳ 明朝" w:hint="eastAsia"/>
              </w:rPr>
              <w:t xml:space="preserve">　</w:t>
            </w:r>
          </w:p>
        </w:tc>
        <w:tc>
          <w:tcPr>
            <w:tcW w:w="1776" w:type="dxa"/>
            <w:tcBorders>
              <w:left w:val="nil"/>
            </w:tcBorders>
            <w:vAlign w:val="center"/>
          </w:tcPr>
          <w:p w14:paraId="7C7848CE" w14:textId="77777777" w:rsidR="00BA3B4A" w:rsidRDefault="00BA3B4A">
            <w:pPr>
              <w:wordWrap w:val="0"/>
              <w:overflowPunct w:val="0"/>
              <w:autoSpaceDE w:val="0"/>
              <w:autoSpaceDN w:val="0"/>
              <w:spacing w:line="240" w:lineRule="exact"/>
              <w:jc w:val="distribute"/>
              <w:rPr>
                <w:rFonts w:ascii="ＭＳ 明朝" w:hint="eastAsia"/>
              </w:rPr>
            </w:pPr>
            <w:r>
              <w:rPr>
                <w:rFonts w:ascii="ＭＳ 明朝" w:hint="eastAsia"/>
                <w:spacing w:val="105"/>
              </w:rPr>
              <w:t>図面及</w:t>
            </w:r>
            <w:r>
              <w:rPr>
                <w:rFonts w:ascii="ＭＳ 明朝" w:hint="eastAsia"/>
              </w:rPr>
              <w:t>び仕様書閲覧</w:t>
            </w:r>
          </w:p>
        </w:tc>
        <w:tc>
          <w:tcPr>
            <w:tcW w:w="6288" w:type="dxa"/>
            <w:vAlign w:val="center"/>
          </w:tcPr>
          <w:p w14:paraId="2D8E11C1" w14:textId="77777777" w:rsidR="00F41FA8" w:rsidRDefault="00F41FA8" w:rsidP="00F41FA8">
            <w:pPr>
              <w:wordWrap w:val="0"/>
              <w:overflowPunct w:val="0"/>
              <w:autoSpaceDE w:val="0"/>
              <w:autoSpaceDN w:val="0"/>
              <w:spacing w:line="240" w:lineRule="exact"/>
              <w:ind w:left="420"/>
              <w:rPr>
                <w:rFonts w:ascii="ＭＳ 明朝" w:hint="eastAsia"/>
              </w:rPr>
            </w:pPr>
            <w:r>
              <w:rPr>
                <w:rFonts w:ascii="ＭＳ 明朝" w:hint="eastAsia"/>
              </w:rPr>
              <w:t>年　　月　　日から年　　月　　日まで</w:t>
            </w:r>
          </w:p>
          <w:p w14:paraId="3E4BE9F6" w14:textId="77777777" w:rsidR="00F41FA8" w:rsidRDefault="00F41FA8" w:rsidP="00F41FA8">
            <w:pPr>
              <w:wordWrap w:val="0"/>
              <w:overflowPunct w:val="0"/>
              <w:autoSpaceDE w:val="0"/>
              <w:autoSpaceDN w:val="0"/>
              <w:spacing w:line="240" w:lineRule="exact"/>
              <w:ind w:left="420"/>
              <w:rPr>
                <w:rFonts w:ascii="ＭＳ 明朝" w:hint="eastAsia"/>
              </w:rPr>
            </w:pPr>
            <w:r>
              <w:rPr>
                <w:rFonts w:ascii="ＭＳ 明朝" w:hint="eastAsia"/>
              </w:rPr>
              <w:t>午前　時から午後　時まで(土、日曜日・祝日を除く)</w:t>
            </w:r>
          </w:p>
          <w:p w14:paraId="015B5BD6" w14:textId="77777777" w:rsidR="00BA3B4A" w:rsidRDefault="00F41FA8" w:rsidP="00F41FA8">
            <w:pPr>
              <w:wordWrap w:val="0"/>
              <w:overflowPunct w:val="0"/>
              <w:autoSpaceDE w:val="0"/>
              <w:autoSpaceDN w:val="0"/>
              <w:spacing w:line="240" w:lineRule="exact"/>
              <w:ind w:left="2100"/>
              <w:rPr>
                <w:rFonts w:ascii="ＭＳ 明朝" w:hint="eastAsia"/>
              </w:rPr>
            </w:pPr>
            <w:r>
              <w:rPr>
                <w:rFonts w:ascii="ＭＳ 明朝" w:hint="eastAsia"/>
              </w:rPr>
              <w:t>※閲覧場所を明記のこと。</w:t>
            </w:r>
          </w:p>
        </w:tc>
      </w:tr>
      <w:tr w:rsidR="00BB5551" w14:paraId="0CE66DC2" w14:textId="77777777" w:rsidTr="004320FB">
        <w:tblPrEx>
          <w:tblCellMar>
            <w:top w:w="0" w:type="dxa"/>
            <w:bottom w:w="0" w:type="dxa"/>
          </w:tblCellMar>
        </w:tblPrEx>
        <w:trPr>
          <w:trHeight w:val="76"/>
        </w:trPr>
        <w:tc>
          <w:tcPr>
            <w:tcW w:w="456" w:type="dxa"/>
            <w:tcBorders>
              <w:right w:val="nil"/>
            </w:tcBorders>
          </w:tcPr>
          <w:p w14:paraId="06CE020A" w14:textId="77777777" w:rsidR="00BB5551" w:rsidRDefault="00BB5551">
            <w:pPr>
              <w:wordWrap w:val="0"/>
              <w:overflowPunct w:val="0"/>
              <w:autoSpaceDE w:val="0"/>
              <w:autoSpaceDN w:val="0"/>
              <w:spacing w:before="120"/>
              <w:jc w:val="center"/>
              <w:rPr>
                <w:rFonts w:ascii="ＭＳ 明朝" w:hint="eastAsia"/>
              </w:rPr>
            </w:pPr>
            <w:r>
              <w:rPr>
                <w:rFonts w:ascii="ＭＳ 明朝" w:hint="eastAsia"/>
              </w:rPr>
              <w:t>6</w:t>
            </w:r>
          </w:p>
        </w:tc>
        <w:tc>
          <w:tcPr>
            <w:tcW w:w="1776" w:type="dxa"/>
            <w:tcBorders>
              <w:left w:val="nil"/>
            </w:tcBorders>
          </w:tcPr>
          <w:p w14:paraId="2830EB20" w14:textId="77777777" w:rsidR="00BB5551" w:rsidRDefault="00BB5551">
            <w:pPr>
              <w:wordWrap w:val="0"/>
              <w:overflowPunct w:val="0"/>
              <w:autoSpaceDE w:val="0"/>
              <w:autoSpaceDN w:val="0"/>
              <w:spacing w:before="120"/>
              <w:jc w:val="distribute"/>
              <w:rPr>
                <w:rFonts w:ascii="ＭＳ 明朝" w:hint="eastAsia"/>
              </w:rPr>
            </w:pPr>
            <w:r>
              <w:rPr>
                <w:rFonts w:ascii="ＭＳ 明朝" w:hint="eastAsia"/>
              </w:rPr>
              <w:t>入札保証金</w:t>
            </w:r>
          </w:p>
        </w:tc>
        <w:tc>
          <w:tcPr>
            <w:tcW w:w="6288" w:type="dxa"/>
          </w:tcPr>
          <w:p w14:paraId="77B8F045" w14:textId="77777777" w:rsidR="00BB5551" w:rsidRDefault="00BB5551">
            <w:pPr>
              <w:wordWrap w:val="0"/>
              <w:overflowPunct w:val="0"/>
              <w:autoSpaceDE w:val="0"/>
              <w:autoSpaceDN w:val="0"/>
              <w:spacing w:before="120" w:line="360" w:lineRule="auto"/>
              <w:rPr>
                <w:rFonts w:ascii="ＭＳ 明朝" w:hint="eastAsia"/>
              </w:rPr>
            </w:pPr>
            <w:r>
              <w:rPr>
                <w:rFonts w:ascii="ＭＳ 明朝" w:hint="eastAsia"/>
              </w:rPr>
              <w:t>免除(ただし、落札者が契約を結ばない場合は、損害償賠金として見積金額の100分の5を村に納入しなければならない。)</w:t>
            </w:r>
          </w:p>
        </w:tc>
      </w:tr>
      <w:tr w:rsidR="00BB5551" w14:paraId="60198430" w14:textId="77777777">
        <w:tblPrEx>
          <w:tblCellMar>
            <w:top w:w="0" w:type="dxa"/>
            <w:bottom w:w="0" w:type="dxa"/>
          </w:tblCellMar>
        </w:tblPrEx>
        <w:trPr>
          <w:trHeight w:val="905"/>
        </w:trPr>
        <w:tc>
          <w:tcPr>
            <w:tcW w:w="456" w:type="dxa"/>
            <w:tcBorders>
              <w:right w:val="nil"/>
            </w:tcBorders>
          </w:tcPr>
          <w:p w14:paraId="7F0D6FE2" w14:textId="77777777" w:rsidR="00BB5551" w:rsidRDefault="00BB5551">
            <w:pPr>
              <w:wordWrap w:val="0"/>
              <w:overflowPunct w:val="0"/>
              <w:autoSpaceDE w:val="0"/>
              <w:autoSpaceDN w:val="0"/>
              <w:spacing w:before="120"/>
              <w:jc w:val="center"/>
              <w:rPr>
                <w:rFonts w:ascii="ＭＳ 明朝" w:hint="eastAsia"/>
              </w:rPr>
            </w:pPr>
            <w:r>
              <w:rPr>
                <w:rFonts w:ascii="ＭＳ 明朝" w:hint="eastAsia"/>
              </w:rPr>
              <w:t>7</w:t>
            </w:r>
          </w:p>
        </w:tc>
        <w:tc>
          <w:tcPr>
            <w:tcW w:w="1776" w:type="dxa"/>
            <w:tcBorders>
              <w:left w:val="nil"/>
            </w:tcBorders>
          </w:tcPr>
          <w:p w14:paraId="418A2B16" w14:textId="77777777" w:rsidR="00BB5551" w:rsidRDefault="00BB5551">
            <w:pPr>
              <w:wordWrap w:val="0"/>
              <w:overflowPunct w:val="0"/>
              <w:autoSpaceDE w:val="0"/>
              <w:autoSpaceDN w:val="0"/>
              <w:spacing w:before="120"/>
              <w:jc w:val="distribute"/>
              <w:rPr>
                <w:rFonts w:ascii="ＭＳ 明朝" w:hint="eastAsia"/>
              </w:rPr>
            </w:pPr>
            <w:r>
              <w:rPr>
                <w:rFonts w:ascii="ＭＳ 明朝" w:hint="eastAsia"/>
              </w:rPr>
              <w:t>入札書記載金額</w:t>
            </w:r>
          </w:p>
        </w:tc>
        <w:tc>
          <w:tcPr>
            <w:tcW w:w="6288" w:type="dxa"/>
          </w:tcPr>
          <w:p w14:paraId="6CA3B9BD" w14:textId="77777777" w:rsidR="00BB5551" w:rsidRDefault="00BB5551">
            <w:pPr>
              <w:overflowPunct w:val="0"/>
              <w:autoSpaceDE w:val="0"/>
              <w:autoSpaceDN w:val="0"/>
              <w:spacing w:before="120" w:line="360" w:lineRule="auto"/>
              <w:rPr>
                <w:rFonts w:ascii="ＭＳ 明朝" w:hint="eastAsia"/>
              </w:rPr>
            </w:pPr>
            <w:r>
              <w:rPr>
                <w:rFonts w:ascii="ＭＳ 明朝" w:hint="eastAsia"/>
              </w:rPr>
              <w:t>落札決定に当たっては、入札書に記載された金額に当該金額の100分の</w:t>
            </w:r>
            <w:r w:rsidR="00CF47E9">
              <w:rPr>
                <w:rFonts w:ascii="ＭＳ 明朝" w:hint="eastAsia"/>
              </w:rPr>
              <w:t>10</w:t>
            </w:r>
            <w:r>
              <w:rPr>
                <w:rFonts w:ascii="ＭＳ 明朝" w:hint="eastAsia"/>
              </w:rPr>
              <w:t>に相当する額を加算した金額(当該金額に1円未満の端数があるときは、その端数金額を切り捨てた金額)をもって落札価格とするので入札者は、消費税及び地方消費税に係る課税事業者であるか免税事業者であるかを問わず見積った契約希望金額の</w:t>
            </w:r>
            <w:r w:rsidR="00CF47E9">
              <w:rPr>
                <w:rFonts w:ascii="ＭＳ 明朝" w:hint="eastAsia"/>
              </w:rPr>
              <w:t>110</w:t>
            </w:r>
            <w:r>
              <w:rPr>
                <w:rFonts w:ascii="ＭＳ 明朝" w:hint="eastAsia"/>
              </w:rPr>
              <w:t>分の100に相当する金額を入札書に記載すること。</w:t>
            </w:r>
          </w:p>
        </w:tc>
      </w:tr>
      <w:tr w:rsidR="00BB5551" w14:paraId="3EC58C73" w14:textId="77777777" w:rsidTr="00F41FA8">
        <w:tblPrEx>
          <w:tblCellMar>
            <w:top w:w="0" w:type="dxa"/>
            <w:bottom w:w="0" w:type="dxa"/>
          </w:tblCellMar>
        </w:tblPrEx>
        <w:trPr>
          <w:trHeight w:val="948"/>
        </w:trPr>
        <w:tc>
          <w:tcPr>
            <w:tcW w:w="456" w:type="dxa"/>
            <w:tcBorders>
              <w:bottom w:val="single" w:sz="4" w:space="0" w:color="auto"/>
              <w:right w:val="nil"/>
            </w:tcBorders>
            <w:vAlign w:val="center"/>
          </w:tcPr>
          <w:p w14:paraId="4DF12171" w14:textId="77777777" w:rsidR="00BB5551" w:rsidRDefault="00BB5551">
            <w:pPr>
              <w:wordWrap w:val="0"/>
              <w:overflowPunct w:val="0"/>
              <w:autoSpaceDE w:val="0"/>
              <w:autoSpaceDN w:val="0"/>
              <w:jc w:val="center"/>
              <w:rPr>
                <w:rFonts w:ascii="ＭＳ 明朝" w:hint="eastAsia"/>
              </w:rPr>
            </w:pPr>
            <w:r>
              <w:rPr>
                <w:rFonts w:ascii="ＭＳ 明朝" w:hint="eastAsia"/>
              </w:rPr>
              <w:t>8</w:t>
            </w:r>
          </w:p>
        </w:tc>
        <w:tc>
          <w:tcPr>
            <w:tcW w:w="1776" w:type="dxa"/>
            <w:tcBorders>
              <w:left w:val="nil"/>
              <w:bottom w:val="single" w:sz="4" w:space="0" w:color="auto"/>
            </w:tcBorders>
            <w:vAlign w:val="center"/>
          </w:tcPr>
          <w:p w14:paraId="369CDD7E" w14:textId="77777777" w:rsidR="00BB5551" w:rsidRDefault="00BB5551">
            <w:pPr>
              <w:wordWrap w:val="0"/>
              <w:overflowPunct w:val="0"/>
              <w:autoSpaceDE w:val="0"/>
              <w:autoSpaceDN w:val="0"/>
              <w:jc w:val="distribute"/>
              <w:rPr>
                <w:rFonts w:ascii="ＭＳ 明朝" w:hint="eastAsia"/>
              </w:rPr>
            </w:pPr>
            <w:r>
              <w:rPr>
                <w:rFonts w:ascii="ＭＳ 明朝" w:hint="eastAsia"/>
              </w:rPr>
              <w:t>契約保証金</w:t>
            </w:r>
          </w:p>
        </w:tc>
        <w:tc>
          <w:tcPr>
            <w:tcW w:w="6288" w:type="dxa"/>
            <w:tcBorders>
              <w:bottom w:val="single" w:sz="4" w:space="0" w:color="auto"/>
            </w:tcBorders>
            <w:vAlign w:val="center"/>
          </w:tcPr>
          <w:p w14:paraId="3AEA04C3" w14:textId="77777777" w:rsidR="00BB5551" w:rsidRDefault="00BB5551">
            <w:pPr>
              <w:wordWrap w:val="0"/>
              <w:overflowPunct w:val="0"/>
              <w:autoSpaceDE w:val="0"/>
              <w:autoSpaceDN w:val="0"/>
              <w:rPr>
                <w:rFonts w:ascii="ＭＳ 明朝" w:hint="eastAsia"/>
              </w:rPr>
            </w:pPr>
            <w:r>
              <w:rPr>
                <w:rFonts w:ascii="ＭＳ 明朝" w:hint="eastAsia"/>
                <w:spacing w:val="105"/>
              </w:rPr>
              <w:t>免</w:t>
            </w:r>
            <w:r>
              <w:rPr>
                <w:rFonts w:ascii="ＭＳ 明朝" w:hint="eastAsia"/>
              </w:rPr>
              <w:t>除</w:t>
            </w:r>
          </w:p>
        </w:tc>
      </w:tr>
    </w:tbl>
    <w:p w14:paraId="3BA9E8ED" w14:textId="77777777" w:rsidR="00F41FA8" w:rsidRDefault="00F41FA8">
      <w:pPr>
        <w:rPr>
          <w:rFonts w:hint="eastAsia"/>
        </w:rPr>
      </w:pPr>
    </w:p>
    <w:p w14:paraId="00599B14" w14:textId="77777777" w:rsidR="00F41FA8" w:rsidRDefault="00F41F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776"/>
        <w:gridCol w:w="6288"/>
      </w:tblGrid>
      <w:tr w:rsidR="00F41FA8" w14:paraId="64707893" w14:textId="77777777" w:rsidTr="004320FB">
        <w:tblPrEx>
          <w:tblCellMar>
            <w:top w:w="0" w:type="dxa"/>
            <w:bottom w:w="0" w:type="dxa"/>
          </w:tblCellMar>
        </w:tblPrEx>
        <w:trPr>
          <w:trHeight w:val="760"/>
        </w:trPr>
        <w:tc>
          <w:tcPr>
            <w:tcW w:w="456" w:type="dxa"/>
            <w:tcBorders>
              <w:right w:val="nil"/>
            </w:tcBorders>
          </w:tcPr>
          <w:p w14:paraId="089EEC9E" w14:textId="77777777" w:rsidR="00F41FA8" w:rsidRDefault="00F41FA8" w:rsidP="004320FB">
            <w:pPr>
              <w:wordWrap w:val="0"/>
              <w:overflowPunct w:val="0"/>
              <w:autoSpaceDE w:val="0"/>
              <w:autoSpaceDN w:val="0"/>
              <w:spacing w:before="120"/>
              <w:jc w:val="center"/>
              <w:rPr>
                <w:rFonts w:ascii="ＭＳ 明朝" w:hint="eastAsia"/>
              </w:rPr>
            </w:pPr>
            <w:r>
              <w:rPr>
                <w:rFonts w:ascii="ＭＳ 明朝" w:hint="eastAsia"/>
              </w:rPr>
              <w:lastRenderedPageBreak/>
              <w:t>9</w:t>
            </w:r>
          </w:p>
        </w:tc>
        <w:tc>
          <w:tcPr>
            <w:tcW w:w="1776" w:type="dxa"/>
            <w:tcBorders>
              <w:left w:val="nil"/>
            </w:tcBorders>
          </w:tcPr>
          <w:p w14:paraId="53E80C2A" w14:textId="77777777" w:rsidR="00F41FA8" w:rsidRDefault="00F41FA8" w:rsidP="00F41FA8">
            <w:pPr>
              <w:wordWrap w:val="0"/>
              <w:overflowPunct w:val="0"/>
              <w:autoSpaceDE w:val="0"/>
              <w:autoSpaceDN w:val="0"/>
              <w:spacing w:before="120"/>
              <w:jc w:val="distribute"/>
              <w:rPr>
                <w:rFonts w:ascii="ＭＳ 明朝" w:hint="eastAsia"/>
              </w:rPr>
            </w:pPr>
            <w:r>
              <w:rPr>
                <w:rFonts w:ascii="ＭＳ 明朝" w:hint="eastAsia"/>
              </w:rPr>
              <w:t>委託料内訳書の提出</w:t>
            </w:r>
          </w:p>
        </w:tc>
        <w:tc>
          <w:tcPr>
            <w:tcW w:w="6288" w:type="dxa"/>
            <w:vAlign w:val="center"/>
          </w:tcPr>
          <w:p w14:paraId="08279A44" w14:textId="77777777" w:rsidR="00F41FA8" w:rsidRDefault="00F41FA8" w:rsidP="004320FB">
            <w:pPr>
              <w:ind w:left="210" w:hangingChars="100" w:hanging="210"/>
              <w:rPr>
                <w:rFonts w:hint="eastAsia"/>
              </w:rPr>
            </w:pPr>
            <w:r>
              <w:rPr>
                <w:rFonts w:hint="eastAsia"/>
              </w:rPr>
              <w:t>(1)</w:t>
            </w:r>
            <w:r>
              <w:rPr>
                <w:rFonts w:hint="eastAsia"/>
              </w:rPr>
              <w:t xml:space="preserve">　入札に参加する者については、委託料内訳書の提出を義務付けとし、入札金額と一致すること。</w:t>
            </w:r>
          </w:p>
          <w:p w14:paraId="7255E649" w14:textId="77777777" w:rsidR="00F41FA8" w:rsidRDefault="00F41FA8" w:rsidP="004320FB">
            <w:pPr>
              <w:ind w:left="210" w:hangingChars="100" w:hanging="210"/>
              <w:rPr>
                <w:rFonts w:hint="eastAsia"/>
              </w:rPr>
            </w:pPr>
            <w:r>
              <w:rPr>
                <w:rFonts w:hint="eastAsia"/>
              </w:rPr>
              <w:t xml:space="preserve">(2)  </w:t>
            </w:r>
            <w:r>
              <w:rPr>
                <w:rFonts w:hint="eastAsia"/>
              </w:rPr>
              <w:t>委託料内訳書を提出しない者は、入札に参加できないものとする。</w:t>
            </w:r>
          </w:p>
        </w:tc>
      </w:tr>
      <w:tr w:rsidR="00BB5551" w14:paraId="528F86AD" w14:textId="77777777" w:rsidTr="004320FB">
        <w:tblPrEx>
          <w:tblCellMar>
            <w:top w:w="0" w:type="dxa"/>
            <w:bottom w:w="0" w:type="dxa"/>
          </w:tblCellMar>
        </w:tblPrEx>
        <w:trPr>
          <w:trHeight w:val="760"/>
        </w:trPr>
        <w:tc>
          <w:tcPr>
            <w:tcW w:w="456" w:type="dxa"/>
            <w:tcBorders>
              <w:right w:val="nil"/>
            </w:tcBorders>
            <w:vAlign w:val="center"/>
          </w:tcPr>
          <w:p w14:paraId="49CE9B8F" w14:textId="77777777" w:rsidR="00BB5551" w:rsidRDefault="00BB5551">
            <w:pPr>
              <w:wordWrap w:val="0"/>
              <w:overflowPunct w:val="0"/>
              <w:autoSpaceDE w:val="0"/>
              <w:autoSpaceDN w:val="0"/>
              <w:jc w:val="center"/>
              <w:rPr>
                <w:rFonts w:ascii="ＭＳ 明朝" w:hint="eastAsia"/>
              </w:rPr>
            </w:pPr>
            <w:r>
              <w:rPr>
                <w:rFonts w:ascii="ＭＳ 明朝" w:hint="eastAsia"/>
              </w:rPr>
              <w:t>10</w:t>
            </w:r>
          </w:p>
        </w:tc>
        <w:tc>
          <w:tcPr>
            <w:tcW w:w="1776" w:type="dxa"/>
            <w:tcBorders>
              <w:left w:val="nil"/>
            </w:tcBorders>
            <w:vAlign w:val="center"/>
          </w:tcPr>
          <w:p w14:paraId="163295F8" w14:textId="77777777" w:rsidR="00BB5551" w:rsidRDefault="00BB5551">
            <w:pPr>
              <w:wordWrap w:val="0"/>
              <w:overflowPunct w:val="0"/>
              <w:autoSpaceDE w:val="0"/>
              <w:autoSpaceDN w:val="0"/>
              <w:jc w:val="distribute"/>
              <w:rPr>
                <w:rFonts w:ascii="ＭＳ 明朝" w:hint="eastAsia"/>
              </w:rPr>
            </w:pPr>
            <w:r>
              <w:rPr>
                <w:rFonts w:ascii="ＭＳ 明朝" w:hint="eastAsia"/>
              </w:rPr>
              <w:t>前払金</w:t>
            </w:r>
          </w:p>
        </w:tc>
        <w:tc>
          <w:tcPr>
            <w:tcW w:w="6288" w:type="dxa"/>
            <w:vAlign w:val="center"/>
          </w:tcPr>
          <w:p w14:paraId="2DAFF67B" w14:textId="77777777" w:rsidR="00BB5551" w:rsidRDefault="005B536D">
            <w:pPr>
              <w:wordWrap w:val="0"/>
              <w:overflowPunct w:val="0"/>
              <w:autoSpaceDE w:val="0"/>
              <w:autoSpaceDN w:val="0"/>
              <w:rPr>
                <w:rFonts w:ascii="ＭＳ 明朝" w:hint="eastAsia"/>
              </w:rPr>
            </w:pPr>
            <w:r>
              <w:rPr>
                <w:rFonts w:ascii="ＭＳ 明朝" w:hint="eastAsia"/>
              </w:rPr>
              <w:t>契約金額が150万円</w:t>
            </w:r>
            <w:r w:rsidR="00B01DAA">
              <w:rPr>
                <w:rFonts w:ascii="ＭＳ 明朝" w:hint="eastAsia"/>
              </w:rPr>
              <w:t>以上</w:t>
            </w:r>
            <w:r w:rsidR="00B01DAA">
              <w:rPr>
                <w:rFonts w:ascii="ＭＳ 明朝"/>
              </w:rPr>
              <w:t>について</w:t>
            </w:r>
            <w:r w:rsidR="00EB2436">
              <w:rPr>
                <w:rFonts w:ascii="ＭＳ 明朝" w:hint="eastAsia"/>
              </w:rPr>
              <w:t>は</w:t>
            </w:r>
            <w:r w:rsidR="00B01DAA">
              <w:rPr>
                <w:rFonts w:ascii="ＭＳ 明朝"/>
              </w:rPr>
              <w:t>、契約金額の</w:t>
            </w:r>
            <w:r w:rsidR="00B01DAA">
              <w:rPr>
                <w:rFonts w:ascii="ＭＳ 明朝" w:hint="eastAsia"/>
              </w:rPr>
              <w:t>10分</w:t>
            </w:r>
            <w:r w:rsidR="00B01DAA">
              <w:rPr>
                <w:rFonts w:ascii="ＭＳ 明朝"/>
              </w:rPr>
              <w:t>の</w:t>
            </w:r>
            <w:r w:rsidR="00B01DAA">
              <w:rPr>
                <w:rFonts w:ascii="ＭＳ 明朝" w:hint="eastAsia"/>
              </w:rPr>
              <w:t>3以内</w:t>
            </w:r>
            <w:r w:rsidR="00EB2436">
              <w:rPr>
                <w:rFonts w:ascii="ＭＳ 明朝"/>
              </w:rPr>
              <w:t>で前払</w:t>
            </w:r>
            <w:r w:rsidR="00B01DAA">
              <w:rPr>
                <w:rFonts w:ascii="ＭＳ 明朝"/>
              </w:rPr>
              <w:t>金を請求することができる。</w:t>
            </w:r>
          </w:p>
        </w:tc>
      </w:tr>
      <w:tr w:rsidR="00BB5551" w14:paraId="7655A058" w14:textId="77777777">
        <w:tblPrEx>
          <w:tblCellMar>
            <w:top w:w="0" w:type="dxa"/>
            <w:bottom w:w="0" w:type="dxa"/>
          </w:tblCellMar>
        </w:tblPrEx>
        <w:trPr>
          <w:trHeight w:val="760"/>
        </w:trPr>
        <w:tc>
          <w:tcPr>
            <w:tcW w:w="456" w:type="dxa"/>
            <w:tcBorders>
              <w:right w:val="nil"/>
            </w:tcBorders>
            <w:vAlign w:val="center"/>
          </w:tcPr>
          <w:p w14:paraId="672E8B50" w14:textId="77777777" w:rsidR="00BB5551" w:rsidRDefault="00BB5551">
            <w:pPr>
              <w:wordWrap w:val="0"/>
              <w:overflowPunct w:val="0"/>
              <w:autoSpaceDE w:val="0"/>
              <w:autoSpaceDN w:val="0"/>
              <w:jc w:val="center"/>
              <w:rPr>
                <w:rFonts w:ascii="ＭＳ 明朝" w:hint="eastAsia"/>
              </w:rPr>
            </w:pPr>
            <w:r>
              <w:rPr>
                <w:rFonts w:ascii="ＭＳ 明朝" w:hint="eastAsia"/>
              </w:rPr>
              <w:t>11</w:t>
            </w:r>
          </w:p>
        </w:tc>
        <w:tc>
          <w:tcPr>
            <w:tcW w:w="1776" w:type="dxa"/>
            <w:tcBorders>
              <w:left w:val="nil"/>
            </w:tcBorders>
            <w:vAlign w:val="center"/>
          </w:tcPr>
          <w:p w14:paraId="7FA36E8D" w14:textId="77777777" w:rsidR="00BB5551" w:rsidRDefault="00BB5551">
            <w:pPr>
              <w:wordWrap w:val="0"/>
              <w:overflowPunct w:val="0"/>
              <w:autoSpaceDE w:val="0"/>
              <w:autoSpaceDN w:val="0"/>
              <w:jc w:val="distribute"/>
              <w:rPr>
                <w:rFonts w:ascii="ＭＳ 明朝" w:hint="eastAsia"/>
              </w:rPr>
            </w:pPr>
            <w:r>
              <w:rPr>
                <w:rFonts w:ascii="ＭＳ 明朝" w:hint="eastAsia"/>
              </w:rPr>
              <w:t>部分払</w:t>
            </w:r>
          </w:p>
        </w:tc>
        <w:tc>
          <w:tcPr>
            <w:tcW w:w="6288" w:type="dxa"/>
            <w:vAlign w:val="center"/>
          </w:tcPr>
          <w:p w14:paraId="3BD5060B" w14:textId="77777777" w:rsidR="00BB5551" w:rsidRDefault="00BB5551">
            <w:pPr>
              <w:wordWrap w:val="0"/>
              <w:overflowPunct w:val="0"/>
              <w:autoSpaceDE w:val="0"/>
              <w:autoSpaceDN w:val="0"/>
              <w:rPr>
                <w:rFonts w:ascii="ＭＳ 明朝" w:hint="eastAsia"/>
              </w:rPr>
            </w:pPr>
            <w:r>
              <w:rPr>
                <w:rFonts w:ascii="ＭＳ 明朝" w:hint="eastAsia"/>
              </w:rPr>
              <w:t>既済部分払は、国頭村契約規則第40条による。</w:t>
            </w:r>
          </w:p>
        </w:tc>
      </w:tr>
      <w:tr w:rsidR="00BB5551" w14:paraId="7A6369B0" w14:textId="77777777" w:rsidTr="004320FB">
        <w:tblPrEx>
          <w:tblCellMar>
            <w:top w:w="0" w:type="dxa"/>
            <w:bottom w:w="0" w:type="dxa"/>
          </w:tblCellMar>
        </w:tblPrEx>
        <w:trPr>
          <w:trHeight w:val="760"/>
        </w:trPr>
        <w:tc>
          <w:tcPr>
            <w:tcW w:w="456" w:type="dxa"/>
            <w:tcBorders>
              <w:right w:val="nil"/>
            </w:tcBorders>
          </w:tcPr>
          <w:p w14:paraId="4DF553B1" w14:textId="77777777" w:rsidR="00BB5551" w:rsidRDefault="00BB5551">
            <w:pPr>
              <w:wordWrap w:val="0"/>
              <w:overflowPunct w:val="0"/>
              <w:autoSpaceDE w:val="0"/>
              <w:autoSpaceDN w:val="0"/>
              <w:spacing w:before="120"/>
              <w:jc w:val="center"/>
              <w:rPr>
                <w:rFonts w:ascii="ＭＳ 明朝" w:hint="eastAsia"/>
              </w:rPr>
            </w:pPr>
            <w:r>
              <w:rPr>
                <w:rFonts w:ascii="ＭＳ 明朝" w:hint="eastAsia"/>
              </w:rPr>
              <w:t>12</w:t>
            </w:r>
          </w:p>
        </w:tc>
        <w:tc>
          <w:tcPr>
            <w:tcW w:w="1776" w:type="dxa"/>
            <w:tcBorders>
              <w:left w:val="nil"/>
            </w:tcBorders>
          </w:tcPr>
          <w:p w14:paraId="579893BA" w14:textId="77777777" w:rsidR="00BB5551" w:rsidRDefault="00BB5551">
            <w:pPr>
              <w:wordWrap w:val="0"/>
              <w:overflowPunct w:val="0"/>
              <w:autoSpaceDE w:val="0"/>
              <w:autoSpaceDN w:val="0"/>
              <w:spacing w:before="120"/>
              <w:jc w:val="distribute"/>
              <w:rPr>
                <w:rFonts w:ascii="ＭＳ 明朝" w:hint="eastAsia"/>
              </w:rPr>
            </w:pPr>
            <w:r>
              <w:rPr>
                <w:rFonts w:ascii="ＭＳ 明朝" w:hint="eastAsia"/>
              </w:rPr>
              <w:t>その他</w:t>
            </w:r>
          </w:p>
        </w:tc>
        <w:tc>
          <w:tcPr>
            <w:tcW w:w="6288" w:type="dxa"/>
            <w:vAlign w:val="center"/>
          </w:tcPr>
          <w:p w14:paraId="13682C07" w14:textId="77777777" w:rsidR="00BB5551" w:rsidRDefault="00BB5551">
            <w:pPr>
              <w:wordWrap w:val="0"/>
              <w:overflowPunct w:val="0"/>
              <w:autoSpaceDE w:val="0"/>
              <w:autoSpaceDN w:val="0"/>
              <w:spacing w:line="360" w:lineRule="auto"/>
              <w:ind w:left="315" w:hanging="315"/>
              <w:rPr>
                <w:rFonts w:ascii="ＭＳ 明朝" w:hint="eastAsia"/>
              </w:rPr>
            </w:pPr>
            <w:r>
              <w:rPr>
                <w:rFonts w:ascii="ＭＳ 明朝" w:hint="eastAsia"/>
              </w:rPr>
              <w:t>(1)　入札を希望しない場合には、参加しないことができる。</w:t>
            </w:r>
          </w:p>
          <w:p w14:paraId="1E6DB9C6" w14:textId="77777777" w:rsidR="00BB5551" w:rsidRDefault="00BB5551">
            <w:pPr>
              <w:wordWrap w:val="0"/>
              <w:overflowPunct w:val="0"/>
              <w:autoSpaceDE w:val="0"/>
              <w:autoSpaceDN w:val="0"/>
              <w:spacing w:line="360" w:lineRule="auto"/>
              <w:ind w:left="315" w:hanging="315"/>
              <w:rPr>
                <w:rFonts w:ascii="ＭＳ 明朝" w:hint="eastAsia"/>
              </w:rPr>
            </w:pPr>
            <w:r>
              <w:rPr>
                <w:rFonts w:ascii="ＭＳ 明朝" w:hint="eastAsia"/>
              </w:rPr>
              <w:t>(2)　入札心得を熟読のこと。</w:t>
            </w:r>
          </w:p>
          <w:p w14:paraId="727CA15E" w14:textId="77777777" w:rsidR="00BB5551" w:rsidRDefault="00BB5551">
            <w:pPr>
              <w:wordWrap w:val="0"/>
              <w:overflowPunct w:val="0"/>
              <w:autoSpaceDE w:val="0"/>
              <w:autoSpaceDN w:val="0"/>
              <w:spacing w:line="360" w:lineRule="auto"/>
              <w:ind w:left="315" w:hanging="315"/>
              <w:rPr>
                <w:rFonts w:ascii="ＭＳ 明朝" w:hint="eastAsia"/>
              </w:rPr>
            </w:pPr>
            <w:r>
              <w:rPr>
                <w:rFonts w:ascii="ＭＳ 明朝" w:hint="eastAsia"/>
              </w:rPr>
              <w:t>(3)　その他については、設計業務等委託契約書約款及び仕様書による。</w:t>
            </w:r>
          </w:p>
          <w:p w14:paraId="32477515" w14:textId="77777777" w:rsidR="00BB5551" w:rsidRDefault="00BB5551" w:rsidP="00FB1B01">
            <w:pPr>
              <w:wordWrap w:val="0"/>
              <w:overflowPunct w:val="0"/>
              <w:autoSpaceDE w:val="0"/>
              <w:autoSpaceDN w:val="0"/>
              <w:ind w:leftChars="150" w:left="315"/>
              <w:rPr>
                <w:rFonts w:ascii="ＭＳ 明朝" w:hint="eastAsia"/>
              </w:rPr>
            </w:pPr>
            <w:r>
              <w:rPr>
                <w:rFonts w:ascii="ＭＳ 明朝" w:hint="eastAsia"/>
              </w:rPr>
              <w:t>※必要な事項を記入のこと。</w:t>
            </w:r>
          </w:p>
        </w:tc>
      </w:tr>
    </w:tbl>
    <w:p w14:paraId="52DA7494" w14:textId="77777777" w:rsidR="00BA3B4A" w:rsidRDefault="00BA3B4A">
      <w:pPr>
        <w:wordWrap w:val="0"/>
        <w:overflowPunct w:val="0"/>
        <w:autoSpaceDE w:val="0"/>
        <w:autoSpaceDN w:val="0"/>
        <w:rPr>
          <w:rFonts w:ascii="ＭＳ 明朝" w:hint="eastAsia"/>
        </w:rPr>
      </w:pPr>
    </w:p>
    <w:sectPr w:rsidR="00BA3B4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B1A9" w14:textId="77777777" w:rsidR="0042640E" w:rsidRDefault="0042640E">
      <w:r>
        <w:separator/>
      </w:r>
    </w:p>
  </w:endnote>
  <w:endnote w:type="continuationSeparator" w:id="0">
    <w:p w14:paraId="64C9312D" w14:textId="77777777" w:rsidR="0042640E" w:rsidRDefault="0042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E63B" w14:textId="77777777" w:rsidR="0042640E" w:rsidRDefault="0042640E">
      <w:r>
        <w:separator/>
      </w:r>
    </w:p>
  </w:footnote>
  <w:footnote w:type="continuationSeparator" w:id="0">
    <w:p w14:paraId="5CE40053" w14:textId="77777777" w:rsidR="0042640E" w:rsidRDefault="0042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F0"/>
    <w:rsid w:val="003C306B"/>
    <w:rsid w:val="00412C7F"/>
    <w:rsid w:val="0042640E"/>
    <w:rsid w:val="004320FB"/>
    <w:rsid w:val="0050033C"/>
    <w:rsid w:val="005B536D"/>
    <w:rsid w:val="00640E70"/>
    <w:rsid w:val="00742D37"/>
    <w:rsid w:val="008B30F0"/>
    <w:rsid w:val="00B01DAA"/>
    <w:rsid w:val="00BA3B4A"/>
    <w:rsid w:val="00BB5551"/>
    <w:rsid w:val="00CF47E9"/>
    <w:rsid w:val="00E07EF2"/>
    <w:rsid w:val="00EB2436"/>
    <w:rsid w:val="00EB763E"/>
    <w:rsid w:val="00F41FA8"/>
    <w:rsid w:val="00FB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140CA8"/>
  <w15:chartTrackingRefBased/>
  <w15:docId w15:val="{725D313E-ED51-4131-A57D-E6F6CE1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uiPriority w:val="99"/>
    <w:semiHidden/>
    <w:unhideWhenUsed/>
    <w:rsid w:val="005B536D"/>
    <w:rPr>
      <w:rFonts w:ascii="Arial" w:eastAsia="ＭＳ ゴシック" w:hAnsi="Arial"/>
      <w:sz w:val="18"/>
      <w:szCs w:val="18"/>
    </w:rPr>
  </w:style>
  <w:style w:type="character" w:customStyle="1" w:styleId="a9">
    <w:name w:val="吹き出し (文字)"/>
    <w:link w:val="a8"/>
    <w:uiPriority w:val="99"/>
    <w:semiHidden/>
    <w:rsid w:val="005B5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2</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KunigamiR5001</cp:lastModifiedBy>
  <cp:revision>2</cp:revision>
  <cp:lastPrinted>2015-06-30T06:37:00Z</cp:lastPrinted>
  <dcterms:created xsi:type="dcterms:W3CDTF">2025-05-27T05:14:00Z</dcterms:created>
  <dcterms:modified xsi:type="dcterms:W3CDTF">2025-05-27T05:14:00Z</dcterms:modified>
</cp:coreProperties>
</file>