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CB" w:rsidRPr="007C52CB" w:rsidRDefault="00767267" w:rsidP="007C52CB">
      <w:pPr>
        <w:rPr>
          <w:rFonts w:hAnsi="Century"/>
          <w:sz w:val="24"/>
          <w:szCs w:val="24"/>
        </w:rPr>
      </w:pPr>
      <w:bookmarkStart w:id="0" w:name="_GoBack"/>
      <w:bookmarkEnd w:id="0"/>
      <w:r>
        <w:rPr>
          <w:rFonts w:hAnsi="Century" w:hint="eastAsia"/>
          <w:sz w:val="24"/>
          <w:szCs w:val="24"/>
        </w:rPr>
        <w:t>様式</w:t>
      </w:r>
      <w:r w:rsidR="007C52CB" w:rsidRPr="007C52CB">
        <w:rPr>
          <w:rFonts w:hAnsi="Century"/>
          <w:sz w:val="24"/>
          <w:szCs w:val="24"/>
        </w:rPr>
        <w:t>2(</w:t>
      </w:r>
      <w:r w:rsidR="007C52CB" w:rsidRPr="007C52CB">
        <w:rPr>
          <w:rFonts w:hAnsi="Century" w:hint="eastAsia"/>
          <w:sz w:val="24"/>
          <w:szCs w:val="24"/>
        </w:rPr>
        <w:t>第</w:t>
      </w:r>
      <w:r w:rsidR="007C52CB" w:rsidRPr="007C52CB">
        <w:rPr>
          <w:rFonts w:hAnsi="Century"/>
          <w:sz w:val="24"/>
          <w:szCs w:val="24"/>
        </w:rPr>
        <w:t>7</w:t>
      </w:r>
      <w:r w:rsidR="007C52CB" w:rsidRPr="007C52CB">
        <w:rPr>
          <w:rFonts w:hAnsi="Century" w:hint="eastAsia"/>
          <w:sz w:val="24"/>
          <w:szCs w:val="24"/>
        </w:rPr>
        <w:t>条関係</w:t>
      </w:r>
      <w:r w:rsidR="007C52CB" w:rsidRPr="007C52CB">
        <w:rPr>
          <w:rFonts w:hAnsi="Century"/>
          <w:sz w:val="24"/>
          <w:szCs w:val="24"/>
        </w:rPr>
        <w:t>)</w:t>
      </w: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p>
    <w:p w:rsidR="007C52CB" w:rsidRPr="007C52CB" w:rsidRDefault="007C52CB" w:rsidP="007C52CB">
      <w:pPr>
        <w:jc w:val="center"/>
        <w:rPr>
          <w:rFonts w:hAnsi="Century"/>
          <w:sz w:val="24"/>
          <w:szCs w:val="24"/>
        </w:rPr>
      </w:pPr>
      <w:r w:rsidRPr="007C52CB">
        <w:rPr>
          <w:rFonts w:hAnsi="Century" w:hint="eastAsia"/>
          <w:sz w:val="24"/>
          <w:szCs w:val="24"/>
        </w:rPr>
        <w:t>生活保護つなぎ資金　借用書</w:t>
      </w:r>
    </w:p>
    <w:p w:rsidR="007C52CB" w:rsidRPr="007C52CB" w:rsidRDefault="007C52CB" w:rsidP="007C52CB">
      <w:pPr>
        <w:jc w:val="center"/>
        <w:rPr>
          <w:rFonts w:hAnsi="Century"/>
          <w:sz w:val="24"/>
          <w:szCs w:val="24"/>
        </w:rPr>
      </w:pPr>
    </w:p>
    <w:p w:rsidR="007C52CB" w:rsidRPr="007C52CB" w:rsidRDefault="007C52CB" w:rsidP="007C52CB">
      <w:pPr>
        <w:jc w:val="center"/>
        <w:rPr>
          <w:rFonts w:hAnsi="Century"/>
          <w:sz w:val="24"/>
          <w:szCs w:val="24"/>
        </w:rPr>
      </w:pPr>
    </w:p>
    <w:p w:rsidR="007C52CB" w:rsidRPr="007C52CB" w:rsidRDefault="007C52CB" w:rsidP="007C52CB">
      <w:pPr>
        <w:jc w:val="center"/>
        <w:rPr>
          <w:rFonts w:hAnsi="Century"/>
          <w:sz w:val="24"/>
          <w:szCs w:val="24"/>
          <w:u w:val="single"/>
        </w:rPr>
      </w:pPr>
      <w:r w:rsidRPr="007C52CB">
        <w:rPr>
          <w:rFonts w:hAnsi="Century" w:hint="eastAsia"/>
          <w:sz w:val="24"/>
          <w:szCs w:val="24"/>
          <w:u w:val="single"/>
        </w:rPr>
        <w:t>金　　　　　　　　　　円也</w:t>
      </w: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r w:rsidRPr="007C52CB">
        <w:rPr>
          <w:rFonts w:hAnsi="Century" w:hint="eastAsia"/>
          <w:sz w:val="24"/>
          <w:szCs w:val="24"/>
        </w:rPr>
        <w:t xml:space="preserve">　私は上記資金を借用いたしました。</w:t>
      </w:r>
    </w:p>
    <w:p w:rsidR="007C52CB" w:rsidRPr="007C52CB" w:rsidRDefault="007C52CB" w:rsidP="007C52CB">
      <w:pPr>
        <w:rPr>
          <w:rFonts w:hAnsi="Century"/>
          <w:sz w:val="24"/>
          <w:szCs w:val="24"/>
        </w:rPr>
      </w:pPr>
      <w:r w:rsidRPr="007C52CB">
        <w:rPr>
          <w:rFonts w:hAnsi="Century" w:hint="eastAsia"/>
          <w:sz w:val="24"/>
          <w:szCs w:val="24"/>
        </w:rPr>
        <w:t xml:space="preserve">　</w:t>
      </w:r>
      <w:r w:rsidR="00721961">
        <w:rPr>
          <w:rFonts w:hAnsi="Century" w:hint="eastAsia"/>
          <w:sz w:val="24"/>
          <w:szCs w:val="24"/>
        </w:rPr>
        <w:t>返済方法は、最初の生活保護費が支給された日に、一括して北見市役所</w:t>
      </w:r>
      <w:r w:rsidRPr="007C52CB">
        <w:rPr>
          <w:rFonts w:hAnsi="Century" w:hint="eastAsia"/>
          <w:sz w:val="24"/>
          <w:szCs w:val="24"/>
        </w:rPr>
        <w:t>にお返しいたします。</w:t>
      </w:r>
    </w:p>
    <w:p w:rsidR="007C52CB" w:rsidRPr="007C52CB" w:rsidRDefault="007C52CB" w:rsidP="007C52CB">
      <w:pPr>
        <w:rPr>
          <w:rFonts w:hAnsi="Century"/>
          <w:sz w:val="24"/>
          <w:szCs w:val="24"/>
        </w:rPr>
      </w:pPr>
      <w:r w:rsidRPr="007C52CB">
        <w:rPr>
          <w:rFonts w:hAnsi="Century" w:hint="eastAsia"/>
          <w:sz w:val="24"/>
          <w:szCs w:val="24"/>
        </w:rPr>
        <w:t xml:space="preserve">　なお、生活保護費が支給されない場合においても速やかにお返しいたします。</w:t>
      </w: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r w:rsidRPr="007C52CB">
        <w:rPr>
          <w:rFonts w:hAnsi="Century" w:hint="eastAsia"/>
          <w:sz w:val="24"/>
          <w:szCs w:val="24"/>
        </w:rPr>
        <w:t xml:space="preserve">　　　　　　　年　　月　　日</w:t>
      </w: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r w:rsidRPr="007C52CB">
        <w:rPr>
          <w:rFonts w:hAnsi="Century" w:hint="eastAsia"/>
          <w:sz w:val="24"/>
          <w:szCs w:val="24"/>
        </w:rPr>
        <w:t xml:space="preserve">　北見市長　様</w:t>
      </w:r>
    </w:p>
    <w:p w:rsidR="007C52CB" w:rsidRPr="007C52CB" w:rsidRDefault="007C52CB" w:rsidP="007C52CB">
      <w:pPr>
        <w:rPr>
          <w:rFonts w:hAnsi="Century"/>
          <w:sz w:val="24"/>
          <w:szCs w:val="24"/>
        </w:rPr>
      </w:pPr>
    </w:p>
    <w:p w:rsidR="007C52CB" w:rsidRPr="007C52CB" w:rsidRDefault="007C52CB" w:rsidP="007C52CB">
      <w:pPr>
        <w:rPr>
          <w:rFonts w:hAnsi="Century"/>
          <w:sz w:val="24"/>
          <w:szCs w:val="24"/>
        </w:rPr>
      </w:pPr>
    </w:p>
    <w:p w:rsidR="007C52CB" w:rsidRPr="007C52CB" w:rsidRDefault="007C52CB" w:rsidP="007C52CB">
      <w:pPr>
        <w:ind w:right="840"/>
        <w:jc w:val="right"/>
        <w:rPr>
          <w:rFonts w:hAnsi="Century"/>
          <w:sz w:val="24"/>
          <w:szCs w:val="24"/>
          <w:u w:val="single"/>
        </w:rPr>
      </w:pPr>
      <w:r w:rsidRPr="007C52CB">
        <w:rPr>
          <w:rFonts w:hAnsi="Century" w:hint="eastAsia"/>
          <w:spacing w:val="105"/>
          <w:sz w:val="24"/>
          <w:szCs w:val="24"/>
          <w:u w:val="single"/>
        </w:rPr>
        <w:t>住</w:t>
      </w:r>
      <w:r w:rsidRPr="007C52CB">
        <w:rPr>
          <w:rFonts w:hAnsi="Century" w:hint="eastAsia"/>
          <w:sz w:val="24"/>
          <w:szCs w:val="24"/>
          <w:u w:val="single"/>
        </w:rPr>
        <w:t xml:space="preserve">所　　　　　　　　　　　　　　　</w:t>
      </w:r>
    </w:p>
    <w:p w:rsidR="007C52CB" w:rsidRPr="007C52CB" w:rsidRDefault="007C52CB" w:rsidP="007C52CB">
      <w:pPr>
        <w:ind w:right="840"/>
        <w:jc w:val="right"/>
        <w:rPr>
          <w:rFonts w:hAnsi="Century"/>
          <w:sz w:val="24"/>
          <w:szCs w:val="24"/>
          <w:u w:val="single"/>
        </w:rPr>
      </w:pPr>
    </w:p>
    <w:p w:rsidR="007C52CB" w:rsidRPr="007C52CB" w:rsidRDefault="007C52CB" w:rsidP="007C52CB">
      <w:pPr>
        <w:ind w:right="840"/>
        <w:jc w:val="right"/>
        <w:rPr>
          <w:rFonts w:hAnsi="Century"/>
          <w:sz w:val="24"/>
          <w:szCs w:val="24"/>
          <w:u w:val="single"/>
        </w:rPr>
      </w:pPr>
      <w:r w:rsidRPr="007C52CB">
        <w:rPr>
          <w:rFonts w:hAnsi="Century" w:hint="eastAsia"/>
          <w:spacing w:val="105"/>
          <w:sz w:val="24"/>
          <w:szCs w:val="24"/>
          <w:u w:val="single"/>
        </w:rPr>
        <w:t>氏</w:t>
      </w:r>
      <w:r w:rsidRPr="007C52CB">
        <w:rPr>
          <w:rFonts w:hAnsi="Century" w:hint="eastAsia"/>
          <w:sz w:val="24"/>
          <w:szCs w:val="24"/>
          <w:u w:val="single"/>
        </w:rPr>
        <w:t xml:space="preserve">名　　　　　　　　　　　</w:t>
      </w:r>
      <w:r w:rsidR="00C3217A">
        <w:rPr>
          <w:rFonts w:hAnsi="Century" w:hint="eastAsia"/>
          <w:sz w:val="24"/>
          <w:szCs w:val="24"/>
          <w:u w:val="single"/>
        </w:rPr>
        <w:t xml:space="preserve">　</w:t>
      </w:r>
      <w:r w:rsidRPr="007C52CB">
        <w:rPr>
          <w:rFonts w:hAnsi="Century" w:hint="eastAsia"/>
          <w:sz w:val="24"/>
          <w:szCs w:val="24"/>
          <w:u w:val="single"/>
        </w:rPr>
        <w:t xml:space="preserve">　</w:t>
      </w:r>
      <w:r w:rsidR="00C3217A">
        <w:rPr>
          <w:rFonts w:hAnsi="Century" w:hint="eastAsia"/>
          <w:sz w:val="24"/>
          <w:szCs w:val="24"/>
          <w:u w:val="single"/>
        </w:rPr>
        <w:t>㊞</w:t>
      </w:r>
      <w:r w:rsidRPr="007C52CB">
        <w:rPr>
          <w:rFonts w:hAnsi="Century" w:hint="eastAsia"/>
          <w:sz w:val="24"/>
          <w:szCs w:val="24"/>
          <w:u w:val="single"/>
        </w:rPr>
        <w:t xml:space="preserve">　</w:t>
      </w:r>
    </w:p>
    <w:p w:rsidR="007C52CB" w:rsidRDefault="007C52CB" w:rsidP="007C52CB">
      <w:pPr>
        <w:ind w:right="1680"/>
        <w:jc w:val="left"/>
        <w:rPr>
          <w:rFonts w:hAnsi="Century"/>
          <w:sz w:val="24"/>
          <w:szCs w:val="24"/>
          <w:u w:val="single"/>
        </w:rPr>
      </w:pPr>
    </w:p>
    <w:p w:rsidR="007C52CB" w:rsidRDefault="007C52CB" w:rsidP="007C52CB">
      <w:pPr>
        <w:ind w:right="1680"/>
        <w:jc w:val="left"/>
        <w:rPr>
          <w:rFonts w:hAnsi="Century"/>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138430</wp:posOffset>
                </wp:positionV>
                <wp:extent cx="5554980" cy="0"/>
                <wp:effectExtent l="11430" t="5715" r="5715"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158BA" id="_x0000_t32" coordsize="21600,21600" o:spt="32" o:oned="t" path="m,l21600,21600e" filled="f">
                <v:path arrowok="t" fillok="f" o:connecttype="none"/>
                <o:lock v:ext="edit" shapetype="t"/>
              </v:shapetype>
              <v:shape id="直線矢印コネクタ 1" o:spid="_x0000_s1026" type="#_x0000_t32" style="position:absolute;left:0;text-align:left;margin-left:-5.4pt;margin-top:10.9pt;width:43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">
                <v:stroke dashstyle="1 1" endcap="round"/>
              </v:shape>
            </w:pict>
          </mc:Fallback>
        </mc:AlternateContent>
      </w:r>
    </w:p>
    <w:p w:rsidR="007C52CB" w:rsidRPr="00B75AAD" w:rsidRDefault="007C52CB" w:rsidP="007C52CB">
      <w:pPr>
        <w:ind w:right="1680"/>
        <w:jc w:val="left"/>
        <w:rPr>
          <w:rFonts w:hAnsi="Century"/>
        </w:rPr>
      </w:pPr>
      <w:r w:rsidRPr="00B75AAD">
        <w:rPr>
          <w:rFonts w:hAnsi="Century" w:hint="eastAsia"/>
        </w:rPr>
        <w:t>【留意事項】</w:t>
      </w:r>
    </w:p>
    <w:p w:rsidR="007C52CB" w:rsidRPr="00CA622E" w:rsidRDefault="007C52CB" w:rsidP="007C52CB">
      <w:pPr>
        <w:ind w:left="210" w:hangingChars="100" w:hanging="210"/>
        <w:jc w:val="left"/>
        <w:rPr>
          <w:rFonts w:hAnsi="Century"/>
        </w:rPr>
      </w:pPr>
      <w:r>
        <w:rPr>
          <w:rFonts w:hAnsi="Century" w:hint="eastAsia"/>
        </w:rPr>
        <w:t>１　生活保護つなぎ資金貸付の要否および金額は、北見市が相談者の生活状況等を勘案し決定するものであること。</w:t>
      </w:r>
    </w:p>
    <w:p w:rsidR="007C52CB" w:rsidRDefault="007C52CB" w:rsidP="007C52CB">
      <w:pPr>
        <w:ind w:left="210" w:hangingChars="100" w:hanging="210"/>
        <w:jc w:val="left"/>
        <w:rPr>
          <w:rFonts w:hAnsi="Century"/>
        </w:rPr>
      </w:pPr>
      <w:r>
        <w:rPr>
          <w:rFonts w:hAnsi="Century" w:hint="eastAsia"/>
        </w:rPr>
        <w:t>２　生活保護が開始された場合は、初回の扶助費支給日に借入金額の全額を一括返済すること。</w:t>
      </w:r>
    </w:p>
    <w:p w:rsidR="007C52CB" w:rsidRPr="00CA622E" w:rsidRDefault="007C52CB" w:rsidP="007C52CB">
      <w:pPr>
        <w:ind w:left="210" w:hangingChars="100" w:hanging="210"/>
        <w:jc w:val="left"/>
        <w:rPr>
          <w:rFonts w:hAnsi="Century"/>
        </w:rPr>
      </w:pPr>
      <w:r>
        <w:rPr>
          <w:rFonts w:hAnsi="Century" w:hint="eastAsia"/>
        </w:rPr>
        <w:t>３　保護申請が却下決定となった場合、または、保護申請を取下げた場合は、直ちに借入金額の全額を返済すること。（一括返済が困難な場合は、分割返済の相談に応じる。）</w:t>
      </w:r>
    </w:p>
    <w:p w:rsidR="007C52CB" w:rsidRPr="00CA622E" w:rsidRDefault="007C52CB" w:rsidP="007C52CB">
      <w:pPr>
        <w:ind w:left="210" w:hangingChars="100" w:hanging="210"/>
        <w:jc w:val="left"/>
        <w:rPr>
          <w:rFonts w:hAnsi="Century"/>
        </w:rPr>
      </w:pPr>
      <w:r>
        <w:rPr>
          <w:rFonts w:hAnsi="Century" w:hint="eastAsia"/>
        </w:rPr>
        <w:t>４　氏名又は住所の変更等借用書に記載した事項に異動が生じたときは、速やかに、北見市保護課に連絡すること。</w:t>
      </w:r>
    </w:p>
    <w:p w:rsidR="00344A80" w:rsidRPr="007C52CB" w:rsidRDefault="00344A80"/>
    <w:sectPr w:rsidR="00344A80" w:rsidRPr="007C52C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17A" w:rsidRDefault="00C3217A" w:rsidP="00C3217A">
      <w:r>
        <w:separator/>
      </w:r>
    </w:p>
  </w:endnote>
  <w:endnote w:type="continuationSeparator" w:id="0">
    <w:p w:rsidR="00C3217A" w:rsidRDefault="00C3217A" w:rsidP="00C3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17A" w:rsidRDefault="00C3217A" w:rsidP="00C3217A">
      <w:r>
        <w:separator/>
      </w:r>
    </w:p>
  </w:footnote>
  <w:footnote w:type="continuationSeparator" w:id="0">
    <w:p w:rsidR="00C3217A" w:rsidRDefault="00C3217A" w:rsidP="00C3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DC" w:rsidRDefault="00B579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F7"/>
    <w:rsid w:val="00344A80"/>
    <w:rsid w:val="00666EF7"/>
    <w:rsid w:val="00721961"/>
    <w:rsid w:val="00767267"/>
    <w:rsid w:val="007C52CB"/>
    <w:rsid w:val="00B579DC"/>
    <w:rsid w:val="00C32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2CB"/>
    <w:pPr>
      <w:widowControl w:val="0"/>
      <w:wordWrap w:val="0"/>
      <w:overflowPunct w:val="0"/>
      <w:autoSpaceDE w:val="0"/>
      <w:autoSpaceDN w:val="0"/>
      <w:jc w:val="both"/>
    </w:pPr>
    <w:rPr>
      <w:rFonts w:ascii="ＭＳ 明朝"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17A"/>
    <w:pPr>
      <w:tabs>
        <w:tab w:val="center" w:pos="4252"/>
        <w:tab w:val="right" w:pos="8504"/>
      </w:tabs>
      <w:snapToGrid w:val="0"/>
    </w:pPr>
  </w:style>
  <w:style w:type="character" w:customStyle="1" w:styleId="a4">
    <w:name w:val="ヘッダー (文字)"/>
    <w:basedOn w:val="a0"/>
    <w:link w:val="a3"/>
    <w:uiPriority w:val="99"/>
    <w:rsid w:val="00C3217A"/>
    <w:rPr>
      <w:rFonts w:ascii="ＭＳ 明朝" w:eastAsia="ＭＳ 明朝" w:hAnsi="Times New Roman" w:cs="Times New Roman"/>
      <w:kern w:val="0"/>
      <w:szCs w:val="20"/>
    </w:rPr>
  </w:style>
  <w:style w:type="paragraph" w:styleId="a5">
    <w:name w:val="footer"/>
    <w:basedOn w:val="a"/>
    <w:link w:val="a6"/>
    <w:uiPriority w:val="99"/>
    <w:unhideWhenUsed/>
    <w:rsid w:val="00C3217A"/>
    <w:pPr>
      <w:tabs>
        <w:tab w:val="center" w:pos="4252"/>
        <w:tab w:val="right" w:pos="8504"/>
      </w:tabs>
      <w:snapToGrid w:val="0"/>
    </w:pPr>
  </w:style>
  <w:style w:type="character" w:customStyle="1" w:styleId="a6">
    <w:name w:val="フッター (文字)"/>
    <w:basedOn w:val="a0"/>
    <w:link w:val="a5"/>
    <w:uiPriority w:val="99"/>
    <w:rsid w:val="00C3217A"/>
    <w:rPr>
      <w:rFonts w:ascii="ＭＳ 明朝" w:eastAsia="ＭＳ 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2021-04-15T00:29:00Z</dcterms:created>
  <dcterms:modified xsi:type="dcterms:W3CDTF">2021-04-15T00:30:00Z</dcterms:modified>
</cp:coreProperties>
</file>