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F34E69" w:rsidRDefault="00AD61AD" w:rsidP="00AD61AD">
      <w:pPr>
        <w:overflowPunct w:val="0"/>
        <w:autoSpaceDE w:val="0"/>
        <w:autoSpaceDN w:val="0"/>
        <w:rPr>
          <w:szCs w:val="23"/>
        </w:rPr>
      </w:pPr>
      <w:r w:rsidRPr="00F34E69">
        <w:rPr>
          <w:rFonts w:hint="eastAsia"/>
          <w:szCs w:val="23"/>
        </w:rPr>
        <w:t>様式第</w:t>
      </w:r>
      <w:r w:rsidR="00E84291">
        <w:rPr>
          <w:szCs w:val="23"/>
        </w:rPr>
        <w:t>1</w:t>
      </w:r>
      <w:r w:rsidR="00E84291">
        <w:rPr>
          <w:rFonts w:hint="eastAsia"/>
          <w:szCs w:val="23"/>
        </w:rPr>
        <w:t>6</w:t>
      </w:r>
      <w:r w:rsidRPr="00F34E69">
        <w:rPr>
          <w:rFonts w:hint="eastAsia"/>
          <w:szCs w:val="23"/>
        </w:rPr>
        <w:t>号（第</w:t>
      </w:r>
      <w:r w:rsidR="00E84291">
        <w:rPr>
          <w:rFonts w:hint="eastAsia"/>
          <w:szCs w:val="23"/>
        </w:rPr>
        <w:t>12</w:t>
      </w:r>
      <w:r w:rsidRPr="00F34E69">
        <w:rPr>
          <w:rFonts w:hint="eastAsia"/>
          <w:szCs w:val="23"/>
        </w:rPr>
        <w:t>条関係）</w:t>
      </w:r>
    </w:p>
    <w:p w:rsidR="00E84291" w:rsidRPr="004927E5" w:rsidRDefault="00E84291" w:rsidP="00E84291">
      <w:pPr>
        <w:jc w:val="right"/>
        <w:rPr>
          <w:rFonts w:hint="eastAsia"/>
          <w:sz w:val="22"/>
        </w:rPr>
      </w:pPr>
      <w:r w:rsidRPr="004927E5">
        <w:rPr>
          <w:rFonts w:hint="eastAsia"/>
          <w:sz w:val="22"/>
        </w:rPr>
        <w:t>北</w:t>
      </w:r>
      <w:r>
        <w:rPr>
          <w:rFonts w:hint="eastAsia"/>
          <w:sz w:val="22"/>
        </w:rPr>
        <w:t xml:space="preserve">　　</w:t>
      </w:r>
      <w:r w:rsidRPr="004927E5">
        <w:rPr>
          <w:rFonts w:hint="eastAsia"/>
          <w:sz w:val="22"/>
        </w:rPr>
        <w:t>第　　　　号</w:t>
      </w:r>
    </w:p>
    <w:p w:rsidR="00E84291" w:rsidRPr="004927E5" w:rsidRDefault="00E84291" w:rsidP="00E84291">
      <w:pPr>
        <w:ind w:firstLineChars="3150" w:firstLine="6930"/>
        <w:jc w:val="right"/>
        <w:rPr>
          <w:rFonts w:hint="eastAsia"/>
          <w:sz w:val="22"/>
        </w:rPr>
      </w:pPr>
      <w:r w:rsidRPr="004927E5">
        <w:rPr>
          <w:rFonts w:hint="eastAsia"/>
          <w:sz w:val="22"/>
        </w:rPr>
        <w:t xml:space="preserve">　　年　月　日</w:t>
      </w:r>
    </w:p>
    <w:p w:rsidR="00E84291" w:rsidRPr="008C35FE" w:rsidRDefault="00E84291" w:rsidP="00E84291">
      <w:pPr>
        <w:wordWrap w:val="0"/>
        <w:autoSpaceDE w:val="0"/>
        <w:autoSpaceDN w:val="0"/>
      </w:pPr>
      <w:r w:rsidRPr="008C35FE">
        <w:rPr>
          <w:rFonts w:hint="eastAsia"/>
        </w:rPr>
        <w:t xml:space="preserve">　　　　　　　　　　　様</w:t>
      </w:r>
    </w:p>
    <w:p w:rsidR="007D3BCF" w:rsidRPr="006F3841" w:rsidRDefault="007D3BCF" w:rsidP="006F3841">
      <w:pPr>
        <w:wordWrap w:val="0"/>
        <w:autoSpaceDE w:val="0"/>
        <w:autoSpaceDN w:val="0"/>
        <w:jc w:val="left"/>
        <w:rPr>
          <w:rFonts w:hint="eastAsia"/>
          <w:szCs w:val="23"/>
        </w:rPr>
      </w:pPr>
    </w:p>
    <w:p w:rsidR="007D3BCF" w:rsidRDefault="007D3BCF" w:rsidP="006F3841">
      <w:pPr>
        <w:autoSpaceDE w:val="0"/>
        <w:autoSpaceDN w:val="0"/>
        <w:jc w:val="left"/>
        <w:rPr>
          <w:rFonts w:hint="eastAsia"/>
          <w:szCs w:val="23"/>
        </w:rPr>
      </w:pPr>
    </w:p>
    <w:p w:rsidR="00AD61AD" w:rsidRPr="00F34E69" w:rsidRDefault="00B54480" w:rsidP="00537E3C">
      <w:pPr>
        <w:autoSpaceDE w:val="0"/>
        <w:autoSpaceDN w:val="0"/>
        <w:ind w:right="1050" w:firstLineChars="3300" w:firstLine="6930"/>
        <w:jc w:val="left"/>
        <w:rPr>
          <w:szCs w:val="23"/>
        </w:rPr>
      </w:pPr>
      <w:r>
        <w:rPr>
          <w:rFonts w:hint="eastAsia"/>
          <w:szCs w:val="23"/>
        </w:rPr>
        <w:t>北見</w:t>
      </w:r>
      <w:r w:rsidR="00AD61AD" w:rsidRPr="00F34E69">
        <w:rPr>
          <w:rFonts w:hint="eastAsia"/>
          <w:szCs w:val="23"/>
        </w:rPr>
        <w:t>市長</w:t>
      </w:r>
    </w:p>
    <w:p w:rsidR="007D3BCF" w:rsidRDefault="007D3BCF" w:rsidP="00AD61AD">
      <w:pPr>
        <w:autoSpaceDE w:val="0"/>
        <w:autoSpaceDN w:val="0"/>
        <w:rPr>
          <w:rFonts w:hint="eastAsia"/>
          <w:szCs w:val="23"/>
        </w:rPr>
      </w:pPr>
    </w:p>
    <w:p w:rsidR="00652787" w:rsidRPr="007D3BCF" w:rsidRDefault="00652787" w:rsidP="00AD61AD">
      <w:pPr>
        <w:autoSpaceDE w:val="0"/>
        <w:autoSpaceDN w:val="0"/>
        <w:rPr>
          <w:szCs w:val="23"/>
        </w:rPr>
      </w:pPr>
    </w:p>
    <w:p w:rsidR="00AD61AD" w:rsidRPr="00D51B8A" w:rsidRDefault="00AD61AD" w:rsidP="00AD61AD">
      <w:pPr>
        <w:autoSpaceDE w:val="0"/>
        <w:autoSpaceDN w:val="0"/>
        <w:jc w:val="center"/>
        <w:rPr>
          <w:b/>
          <w:sz w:val="24"/>
          <w:szCs w:val="24"/>
        </w:rPr>
      </w:pPr>
      <w:r w:rsidRPr="00D51B8A">
        <w:rPr>
          <w:rFonts w:hint="eastAsia"/>
          <w:b/>
          <w:sz w:val="24"/>
          <w:szCs w:val="24"/>
        </w:rPr>
        <w:t>命令に係る事前の通知に対する意見聴取通知書</w:t>
      </w:r>
    </w:p>
    <w:p w:rsidR="00AD61AD" w:rsidRPr="00F34E69" w:rsidRDefault="00AD61AD" w:rsidP="00AD61AD">
      <w:pPr>
        <w:autoSpaceDE w:val="0"/>
        <w:autoSpaceDN w:val="0"/>
        <w:rPr>
          <w:szCs w:val="23"/>
        </w:rPr>
      </w:pPr>
    </w:p>
    <w:p w:rsidR="00AD61AD" w:rsidRPr="00F34E69" w:rsidRDefault="00AD61AD" w:rsidP="00AD61AD">
      <w:pPr>
        <w:wordWrap w:val="0"/>
        <w:overflowPunct w:val="0"/>
        <w:autoSpaceDE w:val="0"/>
        <w:autoSpaceDN w:val="0"/>
        <w:rPr>
          <w:szCs w:val="23"/>
        </w:rPr>
      </w:pPr>
      <w:r w:rsidRPr="00F34E69">
        <w:rPr>
          <w:rFonts w:hint="eastAsia"/>
          <w:szCs w:val="23"/>
        </w:rPr>
        <w:t xml:space="preserve">　　　　年　月　日付け　　</w:t>
      </w:r>
      <w:r w:rsidR="004F6192">
        <w:rPr>
          <w:rFonts w:hint="eastAsia"/>
        </w:rPr>
        <w:t>北</w:t>
      </w:r>
      <w:r w:rsidR="006F3841">
        <w:rPr>
          <w:rFonts w:hint="eastAsia"/>
        </w:rPr>
        <w:t xml:space="preserve">　　</w:t>
      </w:r>
      <w:r w:rsidRPr="00F34E69">
        <w:rPr>
          <w:rFonts w:hint="eastAsia"/>
          <w:szCs w:val="23"/>
        </w:rPr>
        <w:t>第　　号の命令に係る事前の通知書に対して　　年　月　日付け命令に係る事前の通知に対する意見聴取請求書の提出がありましたので、空家等対策の推進に関する特別措置法（平成</w:t>
      </w:r>
      <w:r w:rsidRPr="00F34E69">
        <w:rPr>
          <w:szCs w:val="23"/>
        </w:rPr>
        <w:t>26</w:t>
      </w:r>
      <w:r w:rsidRPr="00F34E69">
        <w:rPr>
          <w:rFonts w:hint="eastAsia"/>
          <w:szCs w:val="23"/>
        </w:rPr>
        <w:t>年法律第</w:t>
      </w:r>
      <w:r w:rsidRPr="00F34E69">
        <w:rPr>
          <w:szCs w:val="23"/>
        </w:rPr>
        <w:t>127</w:t>
      </w:r>
      <w:r w:rsidRPr="00F34E69">
        <w:rPr>
          <w:rFonts w:hint="eastAsia"/>
          <w:szCs w:val="23"/>
        </w:rPr>
        <w:t>号。以下「法」といいます。）第</w:t>
      </w:r>
      <w:r w:rsidR="00C20152">
        <w:rPr>
          <w:rFonts w:hint="eastAsia"/>
          <w:szCs w:val="23"/>
        </w:rPr>
        <w:t>22</w:t>
      </w:r>
      <w:r w:rsidRPr="00F34E69">
        <w:rPr>
          <w:rFonts w:hint="eastAsia"/>
          <w:szCs w:val="23"/>
        </w:rPr>
        <w:t>条第</w:t>
      </w:r>
      <w:r w:rsidRPr="00F34E69">
        <w:rPr>
          <w:szCs w:val="23"/>
        </w:rPr>
        <w:t>6</w:t>
      </w:r>
      <w:r w:rsidRPr="00F34E69">
        <w:rPr>
          <w:rFonts w:hint="eastAsia"/>
          <w:szCs w:val="23"/>
        </w:rPr>
        <w:t>項の規定により、下記のとおり公開による意見の聴取を行うため出頭を求めますので、法第</w:t>
      </w:r>
      <w:r w:rsidR="00C20152">
        <w:rPr>
          <w:rFonts w:hint="eastAsia"/>
          <w:szCs w:val="23"/>
        </w:rPr>
        <w:t>22</w:t>
      </w:r>
      <w:r w:rsidRPr="00F34E69">
        <w:rPr>
          <w:rFonts w:hint="eastAsia"/>
          <w:szCs w:val="23"/>
        </w:rPr>
        <w:t>条第</w:t>
      </w:r>
      <w:r w:rsidRPr="00F34E69">
        <w:rPr>
          <w:szCs w:val="23"/>
        </w:rPr>
        <w:t>7</w:t>
      </w:r>
      <w:r w:rsidRPr="00F34E69">
        <w:rPr>
          <w:rFonts w:hint="eastAsia"/>
          <w:szCs w:val="23"/>
        </w:rPr>
        <w:t>項の規定によりその旨を通知します。なお、同項の規定により公告していることを申し添えます。</w:t>
      </w:r>
    </w:p>
    <w:p w:rsidR="00AD61AD" w:rsidRPr="00F34E69" w:rsidRDefault="00AD61AD" w:rsidP="00AD61AD">
      <w:pPr>
        <w:autoSpaceDE w:val="0"/>
        <w:autoSpaceDN w:val="0"/>
        <w:rPr>
          <w:szCs w:val="23"/>
        </w:rPr>
      </w:pPr>
      <w:r w:rsidRPr="00F34E69">
        <w:rPr>
          <w:rFonts w:hint="eastAsia"/>
          <w:szCs w:val="23"/>
        </w:rPr>
        <w:t xml:space="preserve">　また、法第</w:t>
      </w:r>
      <w:r w:rsidR="00C20152">
        <w:rPr>
          <w:rFonts w:hint="eastAsia"/>
          <w:szCs w:val="23"/>
        </w:rPr>
        <w:t>22</w:t>
      </w:r>
      <w:r w:rsidRPr="00F34E69">
        <w:rPr>
          <w:rFonts w:hint="eastAsia"/>
          <w:szCs w:val="23"/>
        </w:rPr>
        <w:t>条第</w:t>
      </w:r>
      <w:r w:rsidRPr="00F34E69">
        <w:rPr>
          <w:szCs w:val="23"/>
        </w:rPr>
        <w:t>8</w:t>
      </w:r>
      <w:r w:rsidRPr="00F34E69">
        <w:rPr>
          <w:rFonts w:hint="eastAsia"/>
          <w:szCs w:val="23"/>
        </w:rPr>
        <w:t>項の規定により、意見の聴取に際して、証人を出席させ、かつ、自己に有利な証拠を提出することができます。</w:t>
      </w:r>
    </w:p>
    <w:p w:rsidR="00AD61AD" w:rsidRPr="00F34E69" w:rsidRDefault="00AD61AD" w:rsidP="00AD61AD">
      <w:pPr>
        <w:autoSpaceDE w:val="0"/>
        <w:autoSpaceDN w:val="0"/>
        <w:rPr>
          <w:szCs w:val="23"/>
        </w:rPr>
      </w:pPr>
    </w:p>
    <w:p w:rsidR="00AD61AD" w:rsidRPr="00F34E69" w:rsidRDefault="00AD61AD" w:rsidP="00AD61AD">
      <w:pPr>
        <w:autoSpaceDE w:val="0"/>
        <w:autoSpaceDN w:val="0"/>
        <w:jc w:val="center"/>
        <w:rPr>
          <w:szCs w:val="23"/>
        </w:rPr>
      </w:pPr>
      <w:r w:rsidRPr="00F34E69">
        <w:rPr>
          <w:rFonts w:hint="eastAsia"/>
          <w:szCs w:val="23"/>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662"/>
      </w:tblGrid>
      <w:tr w:rsidR="00AD61AD" w:rsidRPr="00F34E69" w:rsidTr="00E84291">
        <w:tblPrEx>
          <w:tblCellMar>
            <w:top w:w="0" w:type="dxa"/>
            <w:bottom w:w="0" w:type="dxa"/>
          </w:tblCellMar>
        </w:tblPrEx>
        <w:trPr>
          <w:trHeight w:val="907"/>
        </w:trPr>
        <w:tc>
          <w:tcPr>
            <w:tcW w:w="2977" w:type="dxa"/>
            <w:vAlign w:val="center"/>
          </w:tcPr>
          <w:p w:rsidR="00AD61AD" w:rsidRPr="00F34E69" w:rsidRDefault="00AD61AD" w:rsidP="00B54480">
            <w:pPr>
              <w:autoSpaceDE w:val="0"/>
              <w:autoSpaceDN w:val="0"/>
              <w:snapToGrid w:val="0"/>
              <w:ind w:left="315" w:hangingChars="150" w:hanging="315"/>
              <w:rPr>
                <w:szCs w:val="23"/>
              </w:rPr>
            </w:pPr>
            <w:r w:rsidRPr="00F34E69">
              <w:rPr>
                <w:szCs w:val="23"/>
              </w:rPr>
              <w:t>1</w:t>
            </w:r>
            <w:r w:rsidRPr="00F34E69">
              <w:rPr>
                <w:rFonts w:hint="eastAsia"/>
                <w:szCs w:val="23"/>
              </w:rPr>
              <w:t xml:space="preserve">　対象となる特定空家等の住所及び所在地</w:t>
            </w:r>
          </w:p>
        </w:tc>
        <w:tc>
          <w:tcPr>
            <w:tcW w:w="6662" w:type="dxa"/>
            <w:vAlign w:val="center"/>
          </w:tcPr>
          <w:p w:rsidR="00B54480" w:rsidRPr="00056BDF" w:rsidRDefault="00B54480" w:rsidP="00B54480">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AD61AD" w:rsidRPr="00F34E69" w:rsidRDefault="00B54480" w:rsidP="00B54480">
            <w:pPr>
              <w:autoSpaceDE w:val="0"/>
              <w:autoSpaceDN w:val="0"/>
              <w:snapToGrid w:val="0"/>
              <w:rPr>
                <w:szCs w:val="23"/>
              </w:rPr>
            </w:pPr>
            <w:r>
              <w:rPr>
                <w:rFonts w:hAnsi="ＭＳ 明朝" w:hint="eastAsia"/>
              </w:rPr>
              <w:t>（所在地）北見</w:t>
            </w:r>
            <w:r w:rsidRPr="00056BDF">
              <w:rPr>
                <w:rFonts w:hAnsi="ＭＳ 明朝" w:hint="eastAsia"/>
              </w:rPr>
              <w:t>市</w:t>
            </w:r>
          </w:p>
        </w:tc>
      </w:tr>
      <w:tr w:rsidR="00AD61AD" w:rsidRPr="00F34E69" w:rsidTr="00E84291">
        <w:tblPrEx>
          <w:tblCellMar>
            <w:top w:w="0" w:type="dxa"/>
            <w:bottom w:w="0" w:type="dxa"/>
          </w:tblCellMar>
        </w:tblPrEx>
        <w:trPr>
          <w:trHeight w:val="907"/>
        </w:trPr>
        <w:tc>
          <w:tcPr>
            <w:tcW w:w="2977" w:type="dxa"/>
            <w:vAlign w:val="center"/>
          </w:tcPr>
          <w:p w:rsidR="00AD61AD" w:rsidRPr="00F34E69" w:rsidRDefault="00AD61AD" w:rsidP="00AD61AD">
            <w:pPr>
              <w:autoSpaceDE w:val="0"/>
              <w:autoSpaceDN w:val="0"/>
              <w:snapToGrid w:val="0"/>
              <w:ind w:left="105" w:hangingChars="50" w:hanging="105"/>
              <w:rPr>
                <w:szCs w:val="23"/>
              </w:rPr>
            </w:pPr>
            <w:r w:rsidRPr="00F34E69">
              <w:rPr>
                <w:szCs w:val="23"/>
              </w:rPr>
              <w:t>2</w:t>
            </w:r>
            <w:r w:rsidRPr="00F34E69">
              <w:rPr>
                <w:rFonts w:hint="eastAsia"/>
                <w:szCs w:val="23"/>
              </w:rPr>
              <w:t xml:space="preserve">　所有者等の住所及び氏名</w:t>
            </w:r>
          </w:p>
        </w:tc>
        <w:tc>
          <w:tcPr>
            <w:tcW w:w="6662" w:type="dxa"/>
            <w:vAlign w:val="center"/>
          </w:tcPr>
          <w:p w:rsidR="00AD61AD" w:rsidRPr="00F34E69" w:rsidRDefault="00AD61AD" w:rsidP="00095F75">
            <w:pPr>
              <w:autoSpaceDE w:val="0"/>
              <w:autoSpaceDN w:val="0"/>
              <w:rPr>
                <w:szCs w:val="23"/>
              </w:rPr>
            </w:pPr>
          </w:p>
        </w:tc>
      </w:tr>
      <w:tr w:rsidR="00AD61AD" w:rsidRPr="00F34E69" w:rsidTr="00E84291">
        <w:tblPrEx>
          <w:tblCellMar>
            <w:top w:w="0" w:type="dxa"/>
            <w:bottom w:w="0" w:type="dxa"/>
          </w:tblCellMar>
        </w:tblPrEx>
        <w:trPr>
          <w:trHeight w:val="1361"/>
        </w:trPr>
        <w:tc>
          <w:tcPr>
            <w:tcW w:w="2977" w:type="dxa"/>
            <w:vAlign w:val="center"/>
          </w:tcPr>
          <w:p w:rsidR="00B54480" w:rsidRDefault="00AD61AD" w:rsidP="00AD61AD">
            <w:pPr>
              <w:autoSpaceDE w:val="0"/>
              <w:autoSpaceDN w:val="0"/>
              <w:snapToGrid w:val="0"/>
              <w:ind w:left="105" w:hangingChars="50" w:hanging="105"/>
              <w:rPr>
                <w:rFonts w:hint="eastAsia"/>
                <w:szCs w:val="23"/>
              </w:rPr>
            </w:pPr>
            <w:r w:rsidRPr="00F34E69">
              <w:rPr>
                <w:szCs w:val="23"/>
              </w:rPr>
              <w:t>3</w:t>
            </w:r>
            <w:r w:rsidRPr="00F34E69">
              <w:rPr>
                <w:rFonts w:hint="eastAsia"/>
                <w:szCs w:val="23"/>
              </w:rPr>
              <w:t xml:space="preserve">　命じようとする措置の</w:t>
            </w:r>
          </w:p>
          <w:p w:rsidR="00AD61AD" w:rsidRPr="00F34E69" w:rsidRDefault="00AD61AD" w:rsidP="00B54480">
            <w:pPr>
              <w:autoSpaceDE w:val="0"/>
              <w:autoSpaceDN w:val="0"/>
              <w:snapToGrid w:val="0"/>
              <w:ind w:left="105" w:firstLineChars="100" w:firstLine="210"/>
              <w:rPr>
                <w:szCs w:val="23"/>
              </w:rPr>
            </w:pPr>
            <w:r w:rsidRPr="00F34E69">
              <w:rPr>
                <w:rFonts w:hint="eastAsia"/>
                <w:szCs w:val="23"/>
              </w:rPr>
              <w:t>内容</w:t>
            </w:r>
          </w:p>
        </w:tc>
        <w:tc>
          <w:tcPr>
            <w:tcW w:w="6662" w:type="dxa"/>
            <w:vAlign w:val="center"/>
          </w:tcPr>
          <w:p w:rsidR="00AD61AD" w:rsidRPr="00F34E69" w:rsidRDefault="00AD61AD" w:rsidP="00095F75">
            <w:pPr>
              <w:autoSpaceDE w:val="0"/>
              <w:autoSpaceDN w:val="0"/>
              <w:rPr>
                <w:szCs w:val="23"/>
              </w:rPr>
            </w:pPr>
          </w:p>
        </w:tc>
      </w:tr>
      <w:tr w:rsidR="00AD61AD" w:rsidRPr="00F34E69" w:rsidTr="00E84291">
        <w:tblPrEx>
          <w:tblCellMar>
            <w:top w:w="0" w:type="dxa"/>
            <w:bottom w:w="0" w:type="dxa"/>
          </w:tblCellMar>
        </w:tblPrEx>
        <w:trPr>
          <w:trHeight w:val="907"/>
        </w:trPr>
        <w:tc>
          <w:tcPr>
            <w:tcW w:w="2977" w:type="dxa"/>
            <w:vAlign w:val="center"/>
          </w:tcPr>
          <w:p w:rsidR="00AD61AD" w:rsidRPr="00F34E69" w:rsidRDefault="00AD61AD" w:rsidP="00AD61AD">
            <w:pPr>
              <w:autoSpaceDE w:val="0"/>
              <w:autoSpaceDN w:val="0"/>
              <w:snapToGrid w:val="0"/>
              <w:ind w:left="105" w:hangingChars="50" w:hanging="105"/>
              <w:rPr>
                <w:szCs w:val="23"/>
              </w:rPr>
            </w:pPr>
            <w:r w:rsidRPr="00F34E69">
              <w:rPr>
                <w:szCs w:val="23"/>
              </w:rPr>
              <w:t>4</w:t>
            </w:r>
            <w:r w:rsidRPr="00F34E69">
              <w:rPr>
                <w:rFonts w:hint="eastAsia"/>
                <w:szCs w:val="23"/>
              </w:rPr>
              <w:t xml:space="preserve">　聴取の期日及び場所</w:t>
            </w:r>
          </w:p>
        </w:tc>
        <w:tc>
          <w:tcPr>
            <w:tcW w:w="6662" w:type="dxa"/>
            <w:vAlign w:val="center"/>
          </w:tcPr>
          <w:p w:rsidR="00AD61AD" w:rsidRPr="00F34E69" w:rsidRDefault="00AD61AD" w:rsidP="00095F75">
            <w:pPr>
              <w:autoSpaceDE w:val="0"/>
              <w:autoSpaceDN w:val="0"/>
              <w:rPr>
                <w:szCs w:val="23"/>
              </w:rPr>
            </w:pPr>
          </w:p>
        </w:tc>
      </w:tr>
    </w:tbl>
    <w:p w:rsidR="0084262A" w:rsidRDefault="0084262A" w:rsidP="00633157">
      <w:pPr>
        <w:rPr>
          <w:rFonts w:hint="eastAsia"/>
        </w:rPr>
      </w:pPr>
    </w:p>
    <w:sectPr w:rsidR="0084262A"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7A4" w:rsidRDefault="004147A4" w:rsidP="00821581">
      <w:r>
        <w:separator/>
      </w:r>
    </w:p>
  </w:endnote>
  <w:endnote w:type="continuationSeparator" w:id="0">
    <w:p w:rsidR="004147A4" w:rsidRDefault="004147A4"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7A4" w:rsidRDefault="004147A4" w:rsidP="00821581">
      <w:r>
        <w:separator/>
      </w:r>
    </w:p>
  </w:footnote>
  <w:footnote w:type="continuationSeparator" w:id="0">
    <w:p w:rsidR="004147A4" w:rsidRDefault="004147A4"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75303"/>
    <w:rsid w:val="00076F3B"/>
    <w:rsid w:val="00093057"/>
    <w:rsid w:val="00095F75"/>
    <w:rsid w:val="00096B91"/>
    <w:rsid w:val="000B09EF"/>
    <w:rsid w:val="000D30B2"/>
    <w:rsid w:val="001417A4"/>
    <w:rsid w:val="001847B3"/>
    <w:rsid w:val="001A1875"/>
    <w:rsid w:val="001A5757"/>
    <w:rsid w:val="001E0098"/>
    <w:rsid w:val="002968B3"/>
    <w:rsid w:val="002E294D"/>
    <w:rsid w:val="002E70FD"/>
    <w:rsid w:val="002F0EAA"/>
    <w:rsid w:val="003B2C7F"/>
    <w:rsid w:val="003D2FC4"/>
    <w:rsid w:val="003F469C"/>
    <w:rsid w:val="004077C7"/>
    <w:rsid w:val="004147A4"/>
    <w:rsid w:val="00415DE6"/>
    <w:rsid w:val="00431972"/>
    <w:rsid w:val="004B4D05"/>
    <w:rsid w:val="004F6192"/>
    <w:rsid w:val="00507BA1"/>
    <w:rsid w:val="00537E3C"/>
    <w:rsid w:val="00540B0F"/>
    <w:rsid w:val="00546BA6"/>
    <w:rsid w:val="005811B9"/>
    <w:rsid w:val="00626FE5"/>
    <w:rsid w:val="00633157"/>
    <w:rsid w:val="00637DD3"/>
    <w:rsid w:val="00652787"/>
    <w:rsid w:val="00691F86"/>
    <w:rsid w:val="006954F8"/>
    <w:rsid w:val="006E0809"/>
    <w:rsid w:val="006F0F3A"/>
    <w:rsid w:val="006F3841"/>
    <w:rsid w:val="007110E9"/>
    <w:rsid w:val="00723449"/>
    <w:rsid w:val="007675D9"/>
    <w:rsid w:val="00781065"/>
    <w:rsid w:val="007B7887"/>
    <w:rsid w:val="007D3BCF"/>
    <w:rsid w:val="007F47A7"/>
    <w:rsid w:val="008131A2"/>
    <w:rsid w:val="00821581"/>
    <w:rsid w:val="0084262A"/>
    <w:rsid w:val="00887D67"/>
    <w:rsid w:val="008D4D5B"/>
    <w:rsid w:val="00946980"/>
    <w:rsid w:val="00961EFD"/>
    <w:rsid w:val="00971502"/>
    <w:rsid w:val="009765D1"/>
    <w:rsid w:val="00987998"/>
    <w:rsid w:val="0099612C"/>
    <w:rsid w:val="009A0FC3"/>
    <w:rsid w:val="009F5742"/>
    <w:rsid w:val="009F7865"/>
    <w:rsid w:val="00A22AF8"/>
    <w:rsid w:val="00A345CF"/>
    <w:rsid w:val="00A75249"/>
    <w:rsid w:val="00AC529C"/>
    <w:rsid w:val="00AD3CD6"/>
    <w:rsid w:val="00AD61AD"/>
    <w:rsid w:val="00AE6E47"/>
    <w:rsid w:val="00B02C42"/>
    <w:rsid w:val="00B41DDF"/>
    <w:rsid w:val="00B54480"/>
    <w:rsid w:val="00B55068"/>
    <w:rsid w:val="00B625AE"/>
    <w:rsid w:val="00B6331E"/>
    <w:rsid w:val="00BE6BF5"/>
    <w:rsid w:val="00C20152"/>
    <w:rsid w:val="00C85AF9"/>
    <w:rsid w:val="00CA25E1"/>
    <w:rsid w:val="00CA7037"/>
    <w:rsid w:val="00CB7B04"/>
    <w:rsid w:val="00CC5B08"/>
    <w:rsid w:val="00CF0520"/>
    <w:rsid w:val="00D51B8A"/>
    <w:rsid w:val="00D72370"/>
    <w:rsid w:val="00D86F8F"/>
    <w:rsid w:val="00D97785"/>
    <w:rsid w:val="00E00BF1"/>
    <w:rsid w:val="00E617C2"/>
    <w:rsid w:val="00E84291"/>
    <w:rsid w:val="00E93870"/>
    <w:rsid w:val="00EC5FF4"/>
    <w:rsid w:val="00ED1857"/>
    <w:rsid w:val="00EE2B14"/>
    <w:rsid w:val="00F519B4"/>
    <w:rsid w:val="00F6513B"/>
    <w:rsid w:val="00F679AC"/>
    <w:rsid w:val="00F72693"/>
    <w:rsid w:val="00F746E0"/>
    <w:rsid w:val="00F8548F"/>
    <w:rsid w:val="00FC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2025-09-26T15:52:00Z</dcterms:created>
  <dcterms:modified xsi:type="dcterms:W3CDTF">2025-09-26T15:52:00Z</dcterms:modified>
</cp:coreProperties>
</file>