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B8E" w:rsidRPr="00814AAA" w:rsidRDefault="00826B8E">
      <w:pPr>
        <w:adjustRightInd/>
        <w:rPr>
          <w:rFonts w:ascii="HG丸ｺﾞｼｯｸM-PRO" w:cs="Times New Roman"/>
          <w:spacing w:val="4"/>
        </w:rPr>
      </w:pPr>
      <w:r w:rsidRPr="00814AAA">
        <w:rPr>
          <w:rFonts w:hint="eastAsia"/>
        </w:rPr>
        <w:t>別表</w:t>
      </w:r>
      <w:r w:rsidR="00C36C23" w:rsidRPr="00814AAA">
        <w:rPr>
          <w:rFonts w:hint="eastAsia"/>
        </w:rPr>
        <w:t>２</w:t>
      </w:r>
      <w:r w:rsidR="00791C4B" w:rsidRPr="00814AAA">
        <w:rPr>
          <w:rFonts w:hint="eastAsia"/>
        </w:rPr>
        <w:t>（第</w:t>
      </w:r>
      <w:r w:rsidR="00C36C23" w:rsidRPr="00814AAA">
        <w:rPr>
          <w:rFonts w:hint="eastAsia"/>
        </w:rPr>
        <w:t>３</w:t>
      </w:r>
      <w:r w:rsidR="00791C4B" w:rsidRPr="00814AAA">
        <w:rPr>
          <w:rFonts w:hint="eastAsia"/>
        </w:rPr>
        <w:t>条関係）</w:t>
      </w:r>
    </w:p>
    <w:p w:rsidR="00826B8E" w:rsidRDefault="00826B8E">
      <w:pPr>
        <w:adjustRightInd/>
        <w:rPr>
          <w:rFonts w:ascii="HG丸ｺﾞｼｯｸM-PRO" w:cs="Times New Roman"/>
          <w:spacing w:val="4"/>
        </w:rPr>
      </w:pPr>
    </w:p>
    <w:p w:rsidR="00826B8E" w:rsidRDefault="00826B8E">
      <w:pPr>
        <w:adjustRightInd/>
        <w:spacing w:line="438" w:lineRule="exact"/>
        <w:jc w:val="center"/>
        <w:rPr>
          <w:rFonts w:ascii="HG丸ｺﾞｼｯｸM-PRO" w:cs="Times New Roman"/>
          <w:spacing w:val="4"/>
        </w:rPr>
      </w:pPr>
      <w:r>
        <w:rPr>
          <w:rFonts w:hint="eastAsia"/>
          <w:b/>
          <w:bCs/>
          <w:sz w:val="22"/>
          <w:szCs w:val="22"/>
        </w:rPr>
        <w:t>被害の防止を目的とする鳥獣の捕獲等又は鳥類の卵の採取等の許可に係る審査基準付表</w:t>
      </w:r>
    </w:p>
    <w:p w:rsidR="00826B8E" w:rsidRDefault="00826B8E">
      <w:pPr>
        <w:adjustRightInd/>
        <w:rPr>
          <w:rFonts w:ascii="HG丸ｺﾞｼｯｸM-PRO" w:cs="Times New Roman"/>
          <w:spacing w:val="4"/>
        </w:rPr>
      </w:pPr>
      <w:r>
        <w:rPr>
          <w:rFonts w:cs="Times New Roman"/>
        </w:rPr>
        <w:t xml:space="preserve">         </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3"/>
        <w:gridCol w:w="1449"/>
        <w:gridCol w:w="1243"/>
        <w:gridCol w:w="2484"/>
        <w:gridCol w:w="1656"/>
      </w:tblGrid>
      <w:tr w:rsidR="00826B8E">
        <w:tblPrEx>
          <w:tblCellMar>
            <w:top w:w="0" w:type="dxa"/>
            <w:bottom w:w="0" w:type="dxa"/>
          </w:tblCellMar>
        </w:tblPrEx>
        <w:tc>
          <w:tcPr>
            <w:tcW w:w="3312" w:type="dxa"/>
            <w:gridSpan w:val="2"/>
            <w:tcBorders>
              <w:top w:val="single" w:sz="12" w:space="0" w:color="000000"/>
              <w:left w:val="single" w:sz="12" w:space="0" w:color="000000"/>
              <w:bottom w:val="nil"/>
              <w:right w:val="single" w:sz="4" w:space="0" w:color="000000"/>
            </w:tcBorders>
          </w:tcPr>
          <w:p w:rsidR="00826B8E" w:rsidRDefault="00826B8E">
            <w:pPr>
              <w:suppressAutoHyphens/>
              <w:kinsoku w:val="0"/>
              <w:wordWrap w:val="0"/>
              <w:autoSpaceDE w:val="0"/>
              <w:autoSpaceDN w:val="0"/>
              <w:spacing w:line="418" w:lineRule="atLeast"/>
              <w:jc w:val="center"/>
              <w:rPr>
                <w:rFonts w:ascii="HG丸ｺﾞｼｯｸM-PRO" w:cs="Times New Roman"/>
                <w:spacing w:val="4"/>
              </w:rPr>
            </w:pPr>
            <w:r>
              <w:rPr>
                <w:rFonts w:hint="eastAsia"/>
              </w:rPr>
              <w:t>捕獲許可対象鳥獣の種類</w:t>
            </w:r>
          </w:p>
        </w:tc>
        <w:tc>
          <w:tcPr>
            <w:tcW w:w="1243" w:type="dxa"/>
            <w:vMerge w:val="restart"/>
            <w:tcBorders>
              <w:top w:val="single" w:sz="12" w:space="0" w:color="000000"/>
              <w:left w:val="single" w:sz="4" w:space="0" w:color="000000"/>
              <w:bottom w:val="nil"/>
              <w:right w:val="single" w:sz="4" w:space="0" w:color="000000"/>
            </w:tcBorders>
          </w:tcPr>
          <w:p w:rsidR="00826B8E" w:rsidRDefault="00826B8E">
            <w:pPr>
              <w:suppressAutoHyphens/>
              <w:kinsoku w:val="0"/>
              <w:wordWrap w:val="0"/>
              <w:autoSpaceDE w:val="0"/>
              <w:autoSpaceDN w:val="0"/>
              <w:spacing w:line="418" w:lineRule="atLeast"/>
              <w:jc w:val="center"/>
              <w:rPr>
                <w:rFonts w:ascii="HG丸ｺﾞｼｯｸM-PRO" w:cs="Times New Roman"/>
                <w:spacing w:val="4"/>
              </w:rPr>
            </w:pPr>
            <w:r>
              <w:rPr>
                <w:rFonts w:hint="eastAsia"/>
              </w:rPr>
              <w:t>捕獲許可</w:t>
            </w:r>
          </w:p>
          <w:p w:rsidR="00826B8E" w:rsidRDefault="00826B8E">
            <w:pPr>
              <w:suppressAutoHyphens/>
              <w:kinsoku w:val="0"/>
              <w:wordWrap w:val="0"/>
              <w:autoSpaceDE w:val="0"/>
              <w:autoSpaceDN w:val="0"/>
              <w:spacing w:line="418" w:lineRule="atLeast"/>
              <w:jc w:val="center"/>
              <w:rPr>
                <w:rFonts w:ascii="HG丸ｺﾞｼｯｸM-PRO" w:cs="Times New Roman"/>
                <w:spacing w:val="4"/>
              </w:rPr>
            </w:pPr>
            <w:r>
              <w:rPr>
                <w:rFonts w:hint="eastAsia"/>
              </w:rPr>
              <w:t>期　　間</w:t>
            </w:r>
          </w:p>
        </w:tc>
        <w:tc>
          <w:tcPr>
            <w:tcW w:w="2484" w:type="dxa"/>
            <w:vMerge w:val="restart"/>
            <w:tcBorders>
              <w:top w:val="single" w:sz="12" w:space="0" w:color="000000"/>
              <w:left w:val="single" w:sz="4" w:space="0" w:color="000000"/>
              <w:bottom w:val="nil"/>
              <w:right w:val="single" w:sz="4" w:space="0" w:color="000000"/>
            </w:tcBorders>
          </w:tcPr>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捕獲者１人当たりの捕獲</w:t>
            </w:r>
          </w:p>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等又は採取等の数量</w:t>
            </w:r>
          </w:p>
        </w:tc>
        <w:tc>
          <w:tcPr>
            <w:tcW w:w="1656" w:type="dxa"/>
            <w:vMerge w:val="restart"/>
            <w:tcBorders>
              <w:top w:val="single" w:sz="12" w:space="0" w:color="000000"/>
              <w:left w:val="single" w:sz="4" w:space="0" w:color="000000"/>
              <w:bottom w:val="nil"/>
              <w:right w:val="single" w:sz="12" w:space="0" w:color="000000"/>
            </w:tcBorders>
          </w:tcPr>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許可１件当たり</w:t>
            </w:r>
          </w:p>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捕獲従事者数</w:t>
            </w:r>
          </w:p>
        </w:tc>
      </w:tr>
      <w:tr w:rsidR="00826B8E">
        <w:tblPrEx>
          <w:tblCellMar>
            <w:top w:w="0" w:type="dxa"/>
            <w:bottom w:w="0" w:type="dxa"/>
          </w:tblCellMar>
        </w:tblPrEx>
        <w:tc>
          <w:tcPr>
            <w:tcW w:w="1863" w:type="dxa"/>
            <w:tcBorders>
              <w:top w:val="nil"/>
              <w:left w:val="single" w:sz="12"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left"/>
              <w:rPr>
                <w:rFonts w:ascii="HG丸ｺﾞｼｯｸM-PRO" w:cs="Times New Roman"/>
                <w:spacing w:val="4"/>
              </w:rPr>
            </w:pPr>
          </w:p>
        </w:tc>
        <w:tc>
          <w:tcPr>
            <w:tcW w:w="1449" w:type="dxa"/>
            <w:tcBorders>
              <w:top w:val="single" w:sz="4" w:space="0" w:color="000000"/>
              <w:left w:val="single" w:sz="4"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center"/>
              <w:rPr>
                <w:rFonts w:ascii="HG丸ｺﾞｼｯｸM-PRO" w:cs="Times New Roman"/>
                <w:spacing w:val="4"/>
              </w:rPr>
            </w:pPr>
            <w:r>
              <w:rPr>
                <w:rFonts w:hint="eastAsia"/>
              </w:rPr>
              <w:t>猟法区分</w:t>
            </w:r>
          </w:p>
        </w:tc>
        <w:tc>
          <w:tcPr>
            <w:tcW w:w="1243" w:type="dxa"/>
            <w:vMerge/>
            <w:tcBorders>
              <w:top w:val="nil"/>
              <w:left w:val="single" w:sz="4" w:space="0" w:color="000000"/>
              <w:bottom w:val="single" w:sz="4" w:space="0" w:color="000000"/>
              <w:right w:val="single" w:sz="4" w:space="0" w:color="000000"/>
            </w:tcBorders>
          </w:tcPr>
          <w:p w:rsidR="00826B8E" w:rsidRDefault="00826B8E">
            <w:pPr>
              <w:overflowPunct/>
              <w:autoSpaceDE w:val="0"/>
              <w:autoSpaceDN w:val="0"/>
              <w:jc w:val="left"/>
              <w:textAlignment w:val="auto"/>
              <w:rPr>
                <w:rFonts w:ascii="HG丸ｺﾞｼｯｸM-PRO" w:cs="Times New Roman"/>
                <w:spacing w:val="4"/>
              </w:rPr>
            </w:pPr>
          </w:p>
        </w:tc>
        <w:tc>
          <w:tcPr>
            <w:tcW w:w="2484" w:type="dxa"/>
            <w:vMerge/>
            <w:tcBorders>
              <w:top w:val="nil"/>
              <w:left w:val="single" w:sz="4" w:space="0" w:color="000000"/>
              <w:bottom w:val="single" w:sz="4" w:space="0" w:color="000000"/>
              <w:right w:val="single" w:sz="4" w:space="0" w:color="000000"/>
            </w:tcBorders>
          </w:tcPr>
          <w:p w:rsidR="00826B8E" w:rsidRDefault="00826B8E">
            <w:pPr>
              <w:overflowPunct/>
              <w:autoSpaceDE w:val="0"/>
              <w:autoSpaceDN w:val="0"/>
              <w:jc w:val="left"/>
              <w:textAlignment w:val="auto"/>
              <w:rPr>
                <w:rFonts w:ascii="HG丸ｺﾞｼｯｸM-PRO" w:cs="Times New Roman"/>
                <w:spacing w:val="4"/>
              </w:rPr>
            </w:pPr>
          </w:p>
        </w:tc>
        <w:tc>
          <w:tcPr>
            <w:tcW w:w="1656" w:type="dxa"/>
            <w:vMerge/>
            <w:tcBorders>
              <w:top w:val="nil"/>
              <w:left w:val="single" w:sz="4" w:space="0" w:color="000000"/>
              <w:bottom w:val="single" w:sz="4" w:space="0" w:color="000000"/>
              <w:right w:val="single" w:sz="12" w:space="0" w:color="000000"/>
            </w:tcBorders>
          </w:tcPr>
          <w:p w:rsidR="00826B8E" w:rsidRDefault="00826B8E">
            <w:pPr>
              <w:overflowPunct/>
              <w:autoSpaceDE w:val="0"/>
              <w:autoSpaceDN w:val="0"/>
              <w:jc w:val="left"/>
              <w:textAlignment w:val="auto"/>
              <w:rPr>
                <w:rFonts w:ascii="HG丸ｺﾞｼｯｸM-PRO" w:cs="Times New Roman"/>
                <w:spacing w:val="4"/>
              </w:rPr>
            </w:pPr>
          </w:p>
        </w:tc>
      </w:tr>
      <w:tr w:rsidR="00826B8E">
        <w:tblPrEx>
          <w:tblCellMar>
            <w:top w:w="0" w:type="dxa"/>
            <w:bottom w:w="0" w:type="dxa"/>
          </w:tblCellMar>
        </w:tblPrEx>
        <w:tc>
          <w:tcPr>
            <w:tcW w:w="3312" w:type="dxa"/>
            <w:gridSpan w:val="2"/>
            <w:tcBorders>
              <w:top w:val="single" w:sz="4" w:space="0" w:color="000000"/>
              <w:left w:val="single" w:sz="12"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キジバト</w:t>
            </w:r>
          </w:p>
        </w:tc>
        <w:tc>
          <w:tcPr>
            <w:tcW w:w="1243" w:type="dxa"/>
            <w:vMerge w:val="restart"/>
            <w:tcBorders>
              <w:top w:val="single" w:sz="4" w:space="0" w:color="000000"/>
              <w:left w:val="single" w:sz="4" w:space="0" w:color="000000"/>
              <w:bottom w:val="nil"/>
              <w:right w:val="single" w:sz="4" w:space="0" w:color="000000"/>
            </w:tcBorders>
          </w:tcPr>
          <w:p w:rsidR="00826B8E" w:rsidRDefault="00826B8E">
            <w:pPr>
              <w:suppressAutoHyphens/>
              <w:kinsoku w:val="0"/>
              <w:wordWrap w:val="0"/>
              <w:autoSpaceDE w:val="0"/>
              <w:autoSpaceDN w:val="0"/>
              <w:spacing w:line="418" w:lineRule="atLeast"/>
              <w:jc w:val="left"/>
              <w:rPr>
                <w:rFonts w:ascii="HG丸ｺﾞｼｯｸM-PRO" w:cs="Times New Roman"/>
                <w:spacing w:val="4"/>
              </w:rPr>
            </w:pPr>
          </w:p>
          <w:p w:rsidR="00826B8E" w:rsidRDefault="00826B8E">
            <w:pPr>
              <w:suppressAutoHyphens/>
              <w:kinsoku w:val="0"/>
              <w:wordWrap w:val="0"/>
              <w:autoSpaceDE w:val="0"/>
              <w:autoSpaceDN w:val="0"/>
              <w:spacing w:line="418" w:lineRule="atLeast"/>
              <w:jc w:val="left"/>
              <w:rPr>
                <w:rFonts w:ascii="HG丸ｺﾞｼｯｸM-PRO" w:cs="Times New Roman"/>
                <w:spacing w:val="4"/>
              </w:rPr>
            </w:pPr>
          </w:p>
          <w:p w:rsidR="00826B8E" w:rsidRDefault="00826B8E">
            <w:pPr>
              <w:suppressAutoHyphens/>
              <w:kinsoku w:val="0"/>
              <w:wordWrap w:val="0"/>
              <w:autoSpaceDE w:val="0"/>
              <w:autoSpaceDN w:val="0"/>
              <w:spacing w:line="418" w:lineRule="atLeast"/>
              <w:jc w:val="center"/>
              <w:rPr>
                <w:rFonts w:ascii="HG丸ｺﾞｼｯｸM-PRO" w:cs="Times New Roman"/>
                <w:spacing w:val="4"/>
              </w:rPr>
            </w:pPr>
          </w:p>
          <w:p w:rsidR="00826B8E" w:rsidRDefault="00826B8E">
            <w:pPr>
              <w:suppressAutoHyphens/>
              <w:kinsoku w:val="0"/>
              <w:wordWrap w:val="0"/>
              <w:autoSpaceDE w:val="0"/>
              <w:autoSpaceDN w:val="0"/>
              <w:spacing w:line="418" w:lineRule="atLeast"/>
              <w:jc w:val="left"/>
              <w:rPr>
                <w:rFonts w:ascii="HG丸ｺﾞｼｯｸM-PRO" w:cs="Times New Roman"/>
                <w:spacing w:val="4"/>
              </w:rPr>
            </w:pPr>
          </w:p>
          <w:p w:rsidR="00826B8E" w:rsidRDefault="00826B8E">
            <w:pPr>
              <w:suppressAutoHyphens/>
              <w:kinsoku w:val="0"/>
              <w:wordWrap w:val="0"/>
              <w:autoSpaceDE w:val="0"/>
              <w:autoSpaceDN w:val="0"/>
              <w:spacing w:line="418" w:lineRule="atLeast"/>
              <w:jc w:val="center"/>
              <w:rPr>
                <w:rFonts w:ascii="HG丸ｺﾞｼｯｸM-PRO" w:cs="Times New Roman"/>
                <w:spacing w:val="4"/>
              </w:rPr>
            </w:pPr>
            <w:r>
              <w:rPr>
                <w:rFonts w:hint="eastAsia"/>
              </w:rPr>
              <w:t>６月以内</w:t>
            </w:r>
          </w:p>
          <w:p w:rsidR="00826B8E" w:rsidRDefault="00826B8E">
            <w:pPr>
              <w:suppressAutoHyphens/>
              <w:kinsoku w:val="0"/>
              <w:wordWrap w:val="0"/>
              <w:autoSpaceDE w:val="0"/>
              <w:autoSpaceDN w:val="0"/>
              <w:spacing w:line="418" w:lineRule="atLeast"/>
              <w:jc w:val="left"/>
              <w:rPr>
                <w:rFonts w:ascii="HG丸ｺﾞｼｯｸM-PRO" w:cs="Times New Roman"/>
                <w:spacing w:val="4"/>
              </w:rPr>
            </w:pPr>
          </w:p>
          <w:p w:rsidR="00826B8E" w:rsidRDefault="00826B8E">
            <w:pPr>
              <w:suppressAutoHyphens/>
              <w:kinsoku w:val="0"/>
              <w:wordWrap w:val="0"/>
              <w:autoSpaceDE w:val="0"/>
              <w:autoSpaceDN w:val="0"/>
              <w:spacing w:line="418" w:lineRule="atLeast"/>
              <w:jc w:val="left"/>
              <w:rPr>
                <w:rFonts w:ascii="HG丸ｺﾞｼｯｸM-PRO" w:cs="Times New Roman"/>
                <w:spacing w:val="4"/>
              </w:rPr>
            </w:pPr>
          </w:p>
          <w:p w:rsidR="00826B8E" w:rsidRDefault="00826B8E">
            <w:pPr>
              <w:suppressAutoHyphens/>
              <w:kinsoku w:val="0"/>
              <w:wordWrap w:val="0"/>
              <w:autoSpaceDE w:val="0"/>
              <w:autoSpaceDN w:val="0"/>
              <w:spacing w:line="418" w:lineRule="atLeast"/>
              <w:jc w:val="center"/>
              <w:rPr>
                <w:rFonts w:ascii="HG丸ｺﾞｼｯｸM-PRO" w:cs="Times New Roman"/>
                <w:spacing w:val="4"/>
              </w:rPr>
            </w:pPr>
          </w:p>
          <w:p w:rsidR="00826B8E" w:rsidRDefault="00826B8E">
            <w:pPr>
              <w:suppressAutoHyphens/>
              <w:kinsoku w:val="0"/>
              <w:wordWrap w:val="0"/>
              <w:autoSpaceDE w:val="0"/>
              <w:autoSpaceDN w:val="0"/>
              <w:spacing w:line="418" w:lineRule="atLeast"/>
              <w:jc w:val="left"/>
              <w:rPr>
                <w:rFonts w:ascii="HG丸ｺﾞｼｯｸM-PRO" w:cs="Times New Roman"/>
                <w:spacing w:val="4"/>
              </w:rPr>
            </w:pPr>
          </w:p>
        </w:tc>
        <w:tc>
          <w:tcPr>
            <w:tcW w:w="2484" w:type="dxa"/>
            <w:tcBorders>
              <w:top w:val="single" w:sz="4" w:space="0" w:color="000000"/>
              <w:left w:val="single" w:sz="4"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right"/>
              <w:rPr>
                <w:rFonts w:ascii="HG丸ｺﾞｼｯｸM-PRO" w:cs="Times New Roman"/>
                <w:spacing w:val="4"/>
              </w:rPr>
            </w:pPr>
            <w:r>
              <w:rPr>
                <w:rFonts w:hint="eastAsia"/>
              </w:rPr>
              <w:t>１００羽（個）以内</w:t>
            </w:r>
          </w:p>
        </w:tc>
        <w:tc>
          <w:tcPr>
            <w:tcW w:w="1656" w:type="dxa"/>
            <w:tcBorders>
              <w:top w:val="single" w:sz="4" w:space="0" w:color="000000"/>
              <w:left w:val="single" w:sz="4" w:space="0" w:color="000000"/>
              <w:bottom w:val="single" w:sz="4" w:space="0" w:color="000000"/>
              <w:right w:val="single" w:sz="12" w:space="0" w:color="000000"/>
            </w:tcBorders>
          </w:tcPr>
          <w:p w:rsidR="00826B8E" w:rsidRDefault="00A96520">
            <w:pPr>
              <w:suppressAutoHyphens/>
              <w:kinsoku w:val="0"/>
              <w:wordWrap w:val="0"/>
              <w:autoSpaceDE w:val="0"/>
              <w:autoSpaceDN w:val="0"/>
              <w:spacing w:line="418" w:lineRule="atLeast"/>
              <w:jc w:val="right"/>
              <w:rPr>
                <w:rFonts w:ascii="HG丸ｺﾞｼｯｸM-PRO" w:cs="Times New Roman"/>
                <w:spacing w:val="4"/>
              </w:rPr>
            </w:pPr>
            <w:r>
              <w:rPr>
                <w:rFonts w:hint="eastAsia"/>
              </w:rPr>
              <w:t>必要の範囲内</w:t>
            </w:r>
          </w:p>
        </w:tc>
      </w:tr>
      <w:tr w:rsidR="00826B8E">
        <w:tblPrEx>
          <w:tblCellMar>
            <w:top w:w="0" w:type="dxa"/>
            <w:bottom w:w="0" w:type="dxa"/>
          </w:tblCellMar>
        </w:tblPrEx>
        <w:tc>
          <w:tcPr>
            <w:tcW w:w="1863" w:type="dxa"/>
            <w:vMerge w:val="restart"/>
            <w:tcBorders>
              <w:top w:val="single" w:sz="4" w:space="0" w:color="000000"/>
              <w:left w:val="single" w:sz="12" w:space="0" w:color="000000"/>
              <w:bottom w:val="nil"/>
              <w:right w:val="single" w:sz="4" w:space="0" w:color="000000"/>
            </w:tcBorders>
          </w:tcPr>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カワラバト</w:t>
            </w:r>
          </w:p>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（ドバト）</w:t>
            </w:r>
          </w:p>
        </w:tc>
        <w:tc>
          <w:tcPr>
            <w:tcW w:w="1449" w:type="dxa"/>
            <w:tcBorders>
              <w:top w:val="single" w:sz="4" w:space="0" w:color="000000"/>
              <w:left w:val="single" w:sz="4"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箱わな以外</w:t>
            </w:r>
          </w:p>
        </w:tc>
        <w:tc>
          <w:tcPr>
            <w:tcW w:w="1243" w:type="dxa"/>
            <w:vMerge/>
            <w:tcBorders>
              <w:top w:val="nil"/>
              <w:left w:val="single" w:sz="4" w:space="0" w:color="000000"/>
              <w:bottom w:val="nil"/>
              <w:right w:val="single" w:sz="4" w:space="0" w:color="000000"/>
            </w:tcBorders>
          </w:tcPr>
          <w:p w:rsidR="00826B8E" w:rsidRDefault="00826B8E">
            <w:pPr>
              <w:overflowPunct/>
              <w:autoSpaceDE w:val="0"/>
              <w:autoSpaceDN w:val="0"/>
              <w:jc w:val="left"/>
              <w:textAlignment w:val="auto"/>
              <w:rPr>
                <w:rFonts w:ascii="HG丸ｺﾞｼｯｸM-PRO" w:cs="Times New Roman"/>
                <w:spacing w:val="4"/>
              </w:rPr>
            </w:pPr>
          </w:p>
        </w:tc>
        <w:tc>
          <w:tcPr>
            <w:tcW w:w="2484" w:type="dxa"/>
            <w:tcBorders>
              <w:top w:val="single" w:sz="4" w:space="0" w:color="000000"/>
              <w:left w:val="single" w:sz="4"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right"/>
              <w:rPr>
                <w:rFonts w:ascii="HG丸ｺﾞｼｯｸM-PRO" w:cs="Times New Roman"/>
                <w:spacing w:val="4"/>
              </w:rPr>
            </w:pPr>
            <w:r>
              <w:rPr>
                <w:rFonts w:hint="eastAsia"/>
              </w:rPr>
              <w:t>１００羽（個）以内</w:t>
            </w:r>
          </w:p>
        </w:tc>
        <w:tc>
          <w:tcPr>
            <w:tcW w:w="1656" w:type="dxa"/>
            <w:tcBorders>
              <w:top w:val="single" w:sz="4" w:space="0" w:color="000000"/>
              <w:left w:val="single" w:sz="4" w:space="0" w:color="000000"/>
              <w:bottom w:val="single" w:sz="4" w:space="0" w:color="000000"/>
              <w:right w:val="single" w:sz="12" w:space="0" w:color="000000"/>
            </w:tcBorders>
          </w:tcPr>
          <w:p w:rsidR="00826B8E" w:rsidRDefault="00A96520">
            <w:pPr>
              <w:suppressAutoHyphens/>
              <w:kinsoku w:val="0"/>
              <w:wordWrap w:val="0"/>
              <w:autoSpaceDE w:val="0"/>
              <w:autoSpaceDN w:val="0"/>
              <w:spacing w:line="418" w:lineRule="atLeast"/>
              <w:jc w:val="right"/>
              <w:rPr>
                <w:rFonts w:ascii="HG丸ｺﾞｼｯｸM-PRO" w:cs="Times New Roman"/>
                <w:spacing w:val="4"/>
              </w:rPr>
            </w:pPr>
            <w:r>
              <w:rPr>
                <w:rFonts w:hint="eastAsia"/>
              </w:rPr>
              <w:t>必要の範囲内</w:t>
            </w:r>
          </w:p>
        </w:tc>
      </w:tr>
      <w:tr w:rsidR="00826B8E">
        <w:tblPrEx>
          <w:tblCellMar>
            <w:top w:w="0" w:type="dxa"/>
            <w:bottom w:w="0" w:type="dxa"/>
          </w:tblCellMar>
        </w:tblPrEx>
        <w:tc>
          <w:tcPr>
            <w:tcW w:w="1863" w:type="dxa"/>
            <w:vMerge/>
            <w:tcBorders>
              <w:top w:val="nil"/>
              <w:left w:val="single" w:sz="12" w:space="0" w:color="000000"/>
              <w:bottom w:val="single" w:sz="4" w:space="0" w:color="000000"/>
              <w:right w:val="single" w:sz="4" w:space="0" w:color="000000"/>
            </w:tcBorders>
          </w:tcPr>
          <w:p w:rsidR="00826B8E" w:rsidRDefault="00826B8E">
            <w:pPr>
              <w:overflowPunct/>
              <w:autoSpaceDE w:val="0"/>
              <w:autoSpaceDN w:val="0"/>
              <w:jc w:val="left"/>
              <w:textAlignment w:val="auto"/>
              <w:rPr>
                <w:rFonts w:ascii="HG丸ｺﾞｼｯｸM-PRO" w:cs="Times New Roman"/>
                <w:spacing w:val="4"/>
              </w:rPr>
            </w:pPr>
          </w:p>
        </w:tc>
        <w:tc>
          <w:tcPr>
            <w:tcW w:w="1449" w:type="dxa"/>
            <w:tcBorders>
              <w:top w:val="single" w:sz="4" w:space="0" w:color="000000"/>
              <w:left w:val="single" w:sz="4"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箱わな</w:t>
            </w:r>
          </w:p>
        </w:tc>
        <w:tc>
          <w:tcPr>
            <w:tcW w:w="1243" w:type="dxa"/>
            <w:vMerge/>
            <w:tcBorders>
              <w:top w:val="nil"/>
              <w:left w:val="single" w:sz="4" w:space="0" w:color="000000"/>
              <w:bottom w:val="nil"/>
              <w:right w:val="single" w:sz="4" w:space="0" w:color="000000"/>
            </w:tcBorders>
          </w:tcPr>
          <w:p w:rsidR="00826B8E" w:rsidRDefault="00826B8E">
            <w:pPr>
              <w:overflowPunct/>
              <w:autoSpaceDE w:val="0"/>
              <w:autoSpaceDN w:val="0"/>
              <w:jc w:val="left"/>
              <w:textAlignment w:val="auto"/>
              <w:rPr>
                <w:rFonts w:ascii="HG丸ｺﾞｼｯｸM-PRO" w:cs="Times New Roman"/>
                <w:spacing w:val="4"/>
              </w:rPr>
            </w:pPr>
          </w:p>
        </w:tc>
        <w:tc>
          <w:tcPr>
            <w:tcW w:w="2484" w:type="dxa"/>
            <w:tcBorders>
              <w:top w:val="single" w:sz="4" w:space="0" w:color="000000"/>
              <w:left w:val="single" w:sz="4"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right"/>
              <w:rPr>
                <w:rFonts w:ascii="HG丸ｺﾞｼｯｸM-PRO" w:cs="Times New Roman"/>
                <w:spacing w:val="4"/>
              </w:rPr>
            </w:pPr>
            <w:r>
              <w:rPr>
                <w:rFonts w:hint="eastAsia"/>
              </w:rPr>
              <w:t>２００羽以内</w:t>
            </w:r>
          </w:p>
        </w:tc>
        <w:tc>
          <w:tcPr>
            <w:tcW w:w="1656" w:type="dxa"/>
            <w:tcBorders>
              <w:top w:val="single" w:sz="4" w:space="0" w:color="000000"/>
              <w:left w:val="single" w:sz="4" w:space="0" w:color="000000"/>
              <w:bottom w:val="single" w:sz="4" w:space="0" w:color="000000"/>
              <w:right w:val="single" w:sz="12" w:space="0" w:color="000000"/>
            </w:tcBorders>
          </w:tcPr>
          <w:p w:rsidR="00826B8E" w:rsidRDefault="00826B8E">
            <w:pPr>
              <w:suppressAutoHyphens/>
              <w:kinsoku w:val="0"/>
              <w:wordWrap w:val="0"/>
              <w:autoSpaceDE w:val="0"/>
              <w:autoSpaceDN w:val="0"/>
              <w:spacing w:line="418" w:lineRule="atLeast"/>
              <w:jc w:val="right"/>
              <w:rPr>
                <w:rFonts w:ascii="HG丸ｺﾞｼｯｸM-PRO" w:cs="Times New Roman"/>
                <w:spacing w:val="4"/>
              </w:rPr>
            </w:pPr>
            <w:r>
              <w:rPr>
                <w:rFonts w:hint="eastAsia"/>
              </w:rPr>
              <w:t>１０人以内</w:t>
            </w:r>
          </w:p>
        </w:tc>
      </w:tr>
      <w:tr w:rsidR="00826B8E">
        <w:tblPrEx>
          <w:tblCellMar>
            <w:top w:w="0" w:type="dxa"/>
            <w:bottom w:w="0" w:type="dxa"/>
          </w:tblCellMar>
        </w:tblPrEx>
        <w:tc>
          <w:tcPr>
            <w:tcW w:w="3312" w:type="dxa"/>
            <w:gridSpan w:val="2"/>
            <w:tcBorders>
              <w:top w:val="single" w:sz="4" w:space="0" w:color="000000"/>
              <w:left w:val="single" w:sz="12"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ニュウナイスズメ、スズメ</w:t>
            </w:r>
          </w:p>
        </w:tc>
        <w:tc>
          <w:tcPr>
            <w:tcW w:w="1243" w:type="dxa"/>
            <w:vMerge/>
            <w:tcBorders>
              <w:top w:val="nil"/>
              <w:left w:val="single" w:sz="4" w:space="0" w:color="000000"/>
              <w:bottom w:val="nil"/>
              <w:right w:val="single" w:sz="4" w:space="0" w:color="000000"/>
            </w:tcBorders>
          </w:tcPr>
          <w:p w:rsidR="00826B8E" w:rsidRDefault="00826B8E">
            <w:pPr>
              <w:overflowPunct/>
              <w:autoSpaceDE w:val="0"/>
              <w:autoSpaceDN w:val="0"/>
              <w:jc w:val="left"/>
              <w:textAlignment w:val="auto"/>
              <w:rPr>
                <w:rFonts w:ascii="HG丸ｺﾞｼｯｸM-PRO" w:cs="Times New Roman"/>
                <w:spacing w:val="4"/>
              </w:rPr>
            </w:pPr>
          </w:p>
        </w:tc>
        <w:tc>
          <w:tcPr>
            <w:tcW w:w="2484" w:type="dxa"/>
            <w:tcBorders>
              <w:top w:val="single" w:sz="4" w:space="0" w:color="000000"/>
              <w:left w:val="single" w:sz="4"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right"/>
              <w:rPr>
                <w:rFonts w:ascii="HG丸ｺﾞｼｯｸM-PRO" w:cs="Times New Roman"/>
                <w:spacing w:val="4"/>
              </w:rPr>
            </w:pPr>
            <w:r>
              <w:rPr>
                <w:rFonts w:hint="eastAsia"/>
              </w:rPr>
              <w:t>１００羽（個）以内</w:t>
            </w:r>
          </w:p>
        </w:tc>
        <w:tc>
          <w:tcPr>
            <w:tcW w:w="1656" w:type="dxa"/>
            <w:tcBorders>
              <w:top w:val="single" w:sz="4" w:space="0" w:color="000000"/>
              <w:left w:val="single" w:sz="4" w:space="0" w:color="000000"/>
              <w:bottom w:val="single" w:sz="4" w:space="0" w:color="000000"/>
              <w:right w:val="single" w:sz="12" w:space="0" w:color="000000"/>
            </w:tcBorders>
          </w:tcPr>
          <w:p w:rsidR="00826B8E" w:rsidRDefault="00A96520">
            <w:pPr>
              <w:suppressAutoHyphens/>
              <w:kinsoku w:val="0"/>
              <w:wordWrap w:val="0"/>
              <w:autoSpaceDE w:val="0"/>
              <w:autoSpaceDN w:val="0"/>
              <w:spacing w:line="418" w:lineRule="atLeast"/>
              <w:jc w:val="right"/>
              <w:rPr>
                <w:rFonts w:ascii="HG丸ｺﾞｼｯｸM-PRO" w:cs="Times New Roman"/>
                <w:spacing w:val="4"/>
              </w:rPr>
            </w:pPr>
            <w:r>
              <w:rPr>
                <w:rFonts w:hint="eastAsia"/>
              </w:rPr>
              <w:t>必要の範囲内</w:t>
            </w:r>
          </w:p>
        </w:tc>
      </w:tr>
      <w:tr w:rsidR="00826B8E">
        <w:tblPrEx>
          <w:tblCellMar>
            <w:top w:w="0" w:type="dxa"/>
            <w:bottom w:w="0" w:type="dxa"/>
          </w:tblCellMar>
        </w:tblPrEx>
        <w:tc>
          <w:tcPr>
            <w:tcW w:w="1863" w:type="dxa"/>
            <w:vMerge w:val="restart"/>
            <w:tcBorders>
              <w:top w:val="single" w:sz="4" w:space="0" w:color="000000"/>
              <w:left w:val="single" w:sz="12" w:space="0" w:color="000000"/>
              <w:bottom w:val="nil"/>
              <w:right w:val="single" w:sz="4" w:space="0" w:color="000000"/>
            </w:tcBorders>
          </w:tcPr>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ハシボソガラス、</w:t>
            </w:r>
          </w:p>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ハシブトガラス</w:t>
            </w:r>
          </w:p>
        </w:tc>
        <w:tc>
          <w:tcPr>
            <w:tcW w:w="1449" w:type="dxa"/>
            <w:tcBorders>
              <w:top w:val="single" w:sz="4" w:space="0" w:color="000000"/>
              <w:left w:val="single" w:sz="4"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箱わな以外</w:t>
            </w:r>
          </w:p>
        </w:tc>
        <w:tc>
          <w:tcPr>
            <w:tcW w:w="1243" w:type="dxa"/>
            <w:vMerge/>
            <w:tcBorders>
              <w:top w:val="nil"/>
              <w:left w:val="single" w:sz="4" w:space="0" w:color="000000"/>
              <w:bottom w:val="nil"/>
              <w:right w:val="single" w:sz="4" w:space="0" w:color="000000"/>
            </w:tcBorders>
          </w:tcPr>
          <w:p w:rsidR="00826B8E" w:rsidRDefault="00826B8E">
            <w:pPr>
              <w:overflowPunct/>
              <w:autoSpaceDE w:val="0"/>
              <w:autoSpaceDN w:val="0"/>
              <w:jc w:val="left"/>
              <w:textAlignment w:val="auto"/>
              <w:rPr>
                <w:rFonts w:ascii="HG丸ｺﾞｼｯｸM-PRO" w:cs="Times New Roman"/>
                <w:spacing w:val="4"/>
              </w:rPr>
            </w:pPr>
          </w:p>
        </w:tc>
        <w:tc>
          <w:tcPr>
            <w:tcW w:w="2484" w:type="dxa"/>
            <w:tcBorders>
              <w:top w:val="single" w:sz="4" w:space="0" w:color="000000"/>
              <w:left w:val="single" w:sz="4"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right"/>
              <w:rPr>
                <w:rFonts w:ascii="HG丸ｺﾞｼｯｸM-PRO" w:cs="Times New Roman"/>
                <w:spacing w:val="4"/>
              </w:rPr>
            </w:pPr>
            <w:r>
              <w:rPr>
                <w:rFonts w:hint="eastAsia"/>
              </w:rPr>
              <w:t>２００羽（個）以内</w:t>
            </w:r>
          </w:p>
        </w:tc>
        <w:tc>
          <w:tcPr>
            <w:tcW w:w="1656" w:type="dxa"/>
            <w:tcBorders>
              <w:top w:val="single" w:sz="4" w:space="0" w:color="000000"/>
              <w:left w:val="single" w:sz="4" w:space="0" w:color="000000"/>
              <w:bottom w:val="single" w:sz="4" w:space="0" w:color="000000"/>
              <w:right w:val="single" w:sz="12" w:space="0" w:color="000000"/>
            </w:tcBorders>
          </w:tcPr>
          <w:p w:rsidR="00826B8E" w:rsidRDefault="00A96520">
            <w:pPr>
              <w:suppressAutoHyphens/>
              <w:kinsoku w:val="0"/>
              <w:wordWrap w:val="0"/>
              <w:autoSpaceDE w:val="0"/>
              <w:autoSpaceDN w:val="0"/>
              <w:spacing w:line="418" w:lineRule="atLeast"/>
              <w:jc w:val="right"/>
              <w:rPr>
                <w:rFonts w:ascii="HG丸ｺﾞｼｯｸM-PRO" w:cs="Times New Roman"/>
                <w:spacing w:val="4"/>
              </w:rPr>
            </w:pPr>
            <w:r>
              <w:rPr>
                <w:rFonts w:hint="eastAsia"/>
              </w:rPr>
              <w:t>必要の範囲内</w:t>
            </w:r>
          </w:p>
        </w:tc>
      </w:tr>
      <w:tr w:rsidR="00826B8E">
        <w:tblPrEx>
          <w:tblCellMar>
            <w:top w:w="0" w:type="dxa"/>
            <w:bottom w:w="0" w:type="dxa"/>
          </w:tblCellMar>
        </w:tblPrEx>
        <w:tc>
          <w:tcPr>
            <w:tcW w:w="1863" w:type="dxa"/>
            <w:vMerge/>
            <w:tcBorders>
              <w:top w:val="nil"/>
              <w:left w:val="single" w:sz="12" w:space="0" w:color="000000"/>
              <w:bottom w:val="single" w:sz="4" w:space="0" w:color="000000"/>
              <w:right w:val="single" w:sz="4" w:space="0" w:color="000000"/>
            </w:tcBorders>
          </w:tcPr>
          <w:p w:rsidR="00826B8E" w:rsidRDefault="00826B8E">
            <w:pPr>
              <w:overflowPunct/>
              <w:autoSpaceDE w:val="0"/>
              <w:autoSpaceDN w:val="0"/>
              <w:jc w:val="left"/>
              <w:textAlignment w:val="auto"/>
              <w:rPr>
                <w:rFonts w:ascii="HG丸ｺﾞｼｯｸM-PRO" w:cs="Times New Roman"/>
                <w:spacing w:val="4"/>
              </w:rPr>
            </w:pPr>
          </w:p>
        </w:tc>
        <w:tc>
          <w:tcPr>
            <w:tcW w:w="1449" w:type="dxa"/>
            <w:tcBorders>
              <w:top w:val="single" w:sz="4" w:space="0" w:color="000000"/>
              <w:left w:val="single" w:sz="4"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箱わな</w:t>
            </w:r>
          </w:p>
        </w:tc>
        <w:tc>
          <w:tcPr>
            <w:tcW w:w="1243" w:type="dxa"/>
            <w:vMerge/>
            <w:tcBorders>
              <w:top w:val="nil"/>
              <w:left w:val="single" w:sz="4" w:space="0" w:color="000000"/>
              <w:bottom w:val="nil"/>
              <w:right w:val="single" w:sz="4" w:space="0" w:color="000000"/>
            </w:tcBorders>
          </w:tcPr>
          <w:p w:rsidR="00826B8E" w:rsidRDefault="00826B8E">
            <w:pPr>
              <w:overflowPunct/>
              <w:autoSpaceDE w:val="0"/>
              <w:autoSpaceDN w:val="0"/>
              <w:jc w:val="left"/>
              <w:textAlignment w:val="auto"/>
              <w:rPr>
                <w:rFonts w:ascii="HG丸ｺﾞｼｯｸM-PRO" w:cs="Times New Roman"/>
                <w:spacing w:val="4"/>
              </w:rPr>
            </w:pPr>
          </w:p>
        </w:tc>
        <w:tc>
          <w:tcPr>
            <w:tcW w:w="2484" w:type="dxa"/>
            <w:tcBorders>
              <w:top w:val="single" w:sz="4" w:space="0" w:color="000000"/>
              <w:left w:val="single" w:sz="4"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right"/>
              <w:rPr>
                <w:rFonts w:ascii="HG丸ｺﾞｼｯｸM-PRO" w:cs="Times New Roman"/>
                <w:spacing w:val="4"/>
              </w:rPr>
            </w:pPr>
            <w:r>
              <w:rPr>
                <w:rFonts w:hint="eastAsia"/>
              </w:rPr>
              <w:t>１，０００羽以内</w:t>
            </w:r>
          </w:p>
        </w:tc>
        <w:tc>
          <w:tcPr>
            <w:tcW w:w="1656" w:type="dxa"/>
            <w:tcBorders>
              <w:top w:val="single" w:sz="4" w:space="0" w:color="000000"/>
              <w:left w:val="single" w:sz="4" w:space="0" w:color="000000"/>
              <w:bottom w:val="single" w:sz="4" w:space="0" w:color="000000"/>
              <w:right w:val="single" w:sz="12" w:space="0" w:color="000000"/>
            </w:tcBorders>
          </w:tcPr>
          <w:p w:rsidR="00826B8E" w:rsidRDefault="00826B8E">
            <w:pPr>
              <w:suppressAutoHyphens/>
              <w:kinsoku w:val="0"/>
              <w:wordWrap w:val="0"/>
              <w:autoSpaceDE w:val="0"/>
              <w:autoSpaceDN w:val="0"/>
              <w:spacing w:line="418" w:lineRule="atLeast"/>
              <w:jc w:val="right"/>
              <w:rPr>
                <w:rFonts w:ascii="HG丸ｺﾞｼｯｸM-PRO" w:cs="Times New Roman"/>
                <w:spacing w:val="4"/>
              </w:rPr>
            </w:pPr>
            <w:r>
              <w:rPr>
                <w:rFonts w:hint="eastAsia"/>
              </w:rPr>
              <w:t>１０人以内</w:t>
            </w:r>
          </w:p>
        </w:tc>
      </w:tr>
      <w:tr w:rsidR="00826B8E">
        <w:tblPrEx>
          <w:tblCellMar>
            <w:top w:w="0" w:type="dxa"/>
            <w:bottom w:w="0" w:type="dxa"/>
          </w:tblCellMar>
        </w:tblPrEx>
        <w:tc>
          <w:tcPr>
            <w:tcW w:w="3312" w:type="dxa"/>
            <w:gridSpan w:val="2"/>
            <w:tcBorders>
              <w:top w:val="single" w:sz="4" w:space="0" w:color="000000"/>
              <w:left w:val="single" w:sz="12"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キツネ</w:t>
            </w:r>
          </w:p>
        </w:tc>
        <w:tc>
          <w:tcPr>
            <w:tcW w:w="1243" w:type="dxa"/>
            <w:vMerge/>
            <w:tcBorders>
              <w:top w:val="nil"/>
              <w:left w:val="single" w:sz="4" w:space="0" w:color="000000"/>
              <w:bottom w:val="nil"/>
              <w:right w:val="single" w:sz="4" w:space="0" w:color="000000"/>
            </w:tcBorders>
          </w:tcPr>
          <w:p w:rsidR="00826B8E" w:rsidRDefault="00826B8E">
            <w:pPr>
              <w:overflowPunct/>
              <w:autoSpaceDE w:val="0"/>
              <w:autoSpaceDN w:val="0"/>
              <w:jc w:val="left"/>
              <w:textAlignment w:val="auto"/>
              <w:rPr>
                <w:rFonts w:ascii="HG丸ｺﾞｼｯｸM-PRO" w:cs="Times New Roman"/>
                <w:spacing w:val="4"/>
              </w:rPr>
            </w:pPr>
          </w:p>
        </w:tc>
        <w:tc>
          <w:tcPr>
            <w:tcW w:w="2484" w:type="dxa"/>
            <w:tcBorders>
              <w:top w:val="single" w:sz="4" w:space="0" w:color="000000"/>
              <w:left w:val="single" w:sz="4"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right"/>
              <w:rPr>
                <w:rFonts w:ascii="HG丸ｺﾞｼｯｸM-PRO" w:cs="Times New Roman"/>
                <w:spacing w:val="4"/>
              </w:rPr>
            </w:pPr>
            <w:r>
              <w:rPr>
                <w:rFonts w:hint="eastAsia"/>
              </w:rPr>
              <w:t>１０頭以内</w:t>
            </w:r>
          </w:p>
        </w:tc>
        <w:tc>
          <w:tcPr>
            <w:tcW w:w="1656" w:type="dxa"/>
            <w:tcBorders>
              <w:top w:val="single" w:sz="4" w:space="0" w:color="000000"/>
              <w:left w:val="single" w:sz="4" w:space="0" w:color="000000"/>
              <w:bottom w:val="single" w:sz="4" w:space="0" w:color="000000"/>
              <w:right w:val="single" w:sz="12" w:space="0" w:color="000000"/>
            </w:tcBorders>
          </w:tcPr>
          <w:p w:rsidR="00826B8E" w:rsidRDefault="00A96520">
            <w:pPr>
              <w:suppressAutoHyphens/>
              <w:kinsoku w:val="0"/>
              <w:wordWrap w:val="0"/>
              <w:autoSpaceDE w:val="0"/>
              <w:autoSpaceDN w:val="0"/>
              <w:spacing w:line="418" w:lineRule="atLeast"/>
              <w:jc w:val="right"/>
              <w:rPr>
                <w:rFonts w:ascii="HG丸ｺﾞｼｯｸM-PRO" w:cs="Times New Roman"/>
                <w:spacing w:val="4"/>
              </w:rPr>
            </w:pPr>
            <w:r>
              <w:rPr>
                <w:rFonts w:hint="eastAsia"/>
              </w:rPr>
              <w:t>必要の範囲内</w:t>
            </w:r>
          </w:p>
        </w:tc>
      </w:tr>
      <w:tr w:rsidR="009E45FD">
        <w:tblPrEx>
          <w:tblCellMar>
            <w:top w:w="0" w:type="dxa"/>
            <w:bottom w:w="0" w:type="dxa"/>
          </w:tblCellMar>
        </w:tblPrEx>
        <w:tc>
          <w:tcPr>
            <w:tcW w:w="3312" w:type="dxa"/>
            <w:gridSpan w:val="2"/>
            <w:tcBorders>
              <w:top w:val="single" w:sz="4" w:space="0" w:color="000000"/>
              <w:left w:val="single" w:sz="12" w:space="0" w:color="000000"/>
              <w:bottom w:val="single" w:sz="4" w:space="0" w:color="000000"/>
              <w:right w:val="single" w:sz="4" w:space="0" w:color="000000"/>
            </w:tcBorders>
          </w:tcPr>
          <w:p w:rsidR="009E45FD" w:rsidRPr="00814AAA" w:rsidRDefault="009E45FD">
            <w:pPr>
              <w:suppressAutoHyphens/>
              <w:kinsoku w:val="0"/>
              <w:wordWrap w:val="0"/>
              <w:autoSpaceDE w:val="0"/>
              <w:autoSpaceDN w:val="0"/>
              <w:spacing w:line="418" w:lineRule="atLeast"/>
              <w:jc w:val="left"/>
            </w:pPr>
            <w:r w:rsidRPr="00814AAA">
              <w:rPr>
                <w:rFonts w:hint="eastAsia"/>
              </w:rPr>
              <w:t>ユキウサギ</w:t>
            </w:r>
          </w:p>
        </w:tc>
        <w:tc>
          <w:tcPr>
            <w:tcW w:w="1243" w:type="dxa"/>
            <w:vMerge/>
            <w:tcBorders>
              <w:top w:val="nil"/>
              <w:left w:val="single" w:sz="4" w:space="0" w:color="000000"/>
              <w:bottom w:val="nil"/>
              <w:right w:val="single" w:sz="4" w:space="0" w:color="000000"/>
            </w:tcBorders>
          </w:tcPr>
          <w:p w:rsidR="009E45FD" w:rsidRPr="00814AAA" w:rsidRDefault="009E45FD">
            <w:pPr>
              <w:overflowPunct/>
              <w:autoSpaceDE w:val="0"/>
              <w:autoSpaceDN w:val="0"/>
              <w:jc w:val="left"/>
              <w:textAlignment w:val="auto"/>
              <w:rPr>
                <w:rFonts w:ascii="HG丸ｺﾞｼｯｸM-PRO" w:cs="Times New Roman"/>
                <w:spacing w:val="4"/>
              </w:rPr>
            </w:pPr>
          </w:p>
        </w:tc>
        <w:tc>
          <w:tcPr>
            <w:tcW w:w="2484" w:type="dxa"/>
            <w:tcBorders>
              <w:top w:val="single" w:sz="4" w:space="0" w:color="000000"/>
              <w:left w:val="single" w:sz="4" w:space="0" w:color="000000"/>
              <w:bottom w:val="single" w:sz="4" w:space="0" w:color="000000"/>
              <w:right w:val="single" w:sz="4" w:space="0" w:color="000000"/>
            </w:tcBorders>
          </w:tcPr>
          <w:p w:rsidR="009E45FD" w:rsidRPr="00814AAA" w:rsidRDefault="009E45FD">
            <w:pPr>
              <w:suppressAutoHyphens/>
              <w:kinsoku w:val="0"/>
              <w:wordWrap w:val="0"/>
              <w:autoSpaceDE w:val="0"/>
              <w:autoSpaceDN w:val="0"/>
              <w:spacing w:line="418" w:lineRule="atLeast"/>
              <w:jc w:val="right"/>
            </w:pPr>
            <w:r w:rsidRPr="00814AAA">
              <w:rPr>
                <w:rFonts w:hint="eastAsia"/>
              </w:rPr>
              <w:t>１０羽以内</w:t>
            </w:r>
          </w:p>
        </w:tc>
        <w:tc>
          <w:tcPr>
            <w:tcW w:w="1656" w:type="dxa"/>
            <w:tcBorders>
              <w:top w:val="single" w:sz="4" w:space="0" w:color="000000"/>
              <w:left w:val="single" w:sz="4" w:space="0" w:color="000000"/>
              <w:bottom w:val="single" w:sz="4" w:space="0" w:color="000000"/>
              <w:right w:val="single" w:sz="12" w:space="0" w:color="000000"/>
            </w:tcBorders>
          </w:tcPr>
          <w:p w:rsidR="009E45FD" w:rsidRPr="00814AAA" w:rsidRDefault="009E45FD">
            <w:pPr>
              <w:suppressAutoHyphens/>
              <w:kinsoku w:val="0"/>
              <w:wordWrap w:val="0"/>
              <w:autoSpaceDE w:val="0"/>
              <w:autoSpaceDN w:val="0"/>
              <w:spacing w:line="418" w:lineRule="atLeast"/>
              <w:jc w:val="right"/>
            </w:pPr>
            <w:r w:rsidRPr="00814AAA">
              <w:rPr>
                <w:rFonts w:hint="eastAsia"/>
              </w:rPr>
              <w:t>必要の範囲内</w:t>
            </w:r>
          </w:p>
        </w:tc>
      </w:tr>
      <w:tr w:rsidR="00826B8E">
        <w:tblPrEx>
          <w:tblCellMar>
            <w:top w:w="0" w:type="dxa"/>
            <w:bottom w:w="0" w:type="dxa"/>
          </w:tblCellMar>
        </w:tblPrEx>
        <w:tc>
          <w:tcPr>
            <w:tcW w:w="3312" w:type="dxa"/>
            <w:gridSpan w:val="2"/>
            <w:tcBorders>
              <w:top w:val="single" w:sz="4" w:space="0" w:color="000000"/>
              <w:left w:val="single" w:sz="12"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ノイヌ</w:t>
            </w:r>
          </w:p>
        </w:tc>
        <w:tc>
          <w:tcPr>
            <w:tcW w:w="1243" w:type="dxa"/>
            <w:vMerge/>
            <w:tcBorders>
              <w:top w:val="nil"/>
              <w:left w:val="single" w:sz="4" w:space="0" w:color="000000"/>
              <w:bottom w:val="nil"/>
              <w:right w:val="single" w:sz="4" w:space="0" w:color="000000"/>
            </w:tcBorders>
          </w:tcPr>
          <w:p w:rsidR="00826B8E" w:rsidRDefault="00826B8E">
            <w:pPr>
              <w:overflowPunct/>
              <w:autoSpaceDE w:val="0"/>
              <w:autoSpaceDN w:val="0"/>
              <w:jc w:val="left"/>
              <w:textAlignment w:val="auto"/>
              <w:rPr>
                <w:rFonts w:ascii="HG丸ｺﾞｼｯｸM-PRO" w:cs="Times New Roman"/>
                <w:spacing w:val="4"/>
              </w:rPr>
            </w:pPr>
          </w:p>
        </w:tc>
        <w:tc>
          <w:tcPr>
            <w:tcW w:w="2484" w:type="dxa"/>
            <w:tcBorders>
              <w:top w:val="single" w:sz="4" w:space="0" w:color="000000"/>
              <w:left w:val="single" w:sz="4"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right"/>
              <w:rPr>
                <w:rFonts w:ascii="HG丸ｺﾞｼｯｸM-PRO" w:cs="Times New Roman"/>
                <w:spacing w:val="4"/>
              </w:rPr>
            </w:pPr>
            <w:r>
              <w:rPr>
                <w:rFonts w:hint="eastAsia"/>
              </w:rPr>
              <w:t>１０頭以内</w:t>
            </w:r>
          </w:p>
        </w:tc>
        <w:tc>
          <w:tcPr>
            <w:tcW w:w="1656" w:type="dxa"/>
            <w:tcBorders>
              <w:top w:val="single" w:sz="4" w:space="0" w:color="000000"/>
              <w:left w:val="single" w:sz="4" w:space="0" w:color="000000"/>
              <w:bottom w:val="single" w:sz="4" w:space="0" w:color="000000"/>
              <w:right w:val="single" w:sz="12" w:space="0" w:color="000000"/>
            </w:tcBorders>
          </w:tcPr>
          <w:p w:rsidR="00826B8E" w:rsidRDefault="00826B8E">
            <w:pPr>
              <w:suppressAutoHyphens/>
              <w:kinsoku w:val="0"/>
              <w:wordWrap w:val="0"/>
              <w:autoSpaceDE w:val="0"/>
              <w:autoSpaceDN w:val="0"/>
              <w:spacing w:line="418" w:lineRule="atLeast"/>
              <w:jc w:val="right"/>
              <w:rPr>
                <w:rFonts w:ascii="HG丸ｺﾞｼｯｸM-PRO" w:cs="Times New Roman"/>
                <w:spacing w:val="4"/>
              </w:rPr>
            </w:pPr>
            <w:r>
              <w:rPr>
                <w:rFonts w:hint="eastAsia"/>
              </w:rPr>
              <w:t>３０人以内</w:t>
            </w:r>
          </w:p>
        </w:tc>
      </w:tr>
      <w:tr w:rsidR="00826B8E">
        <w:tblPrEx>
          <w:tblCellMar>
            <w:top w:w="0" w:type="dxa"/>
            <w:bottom w:w="0" w:type="dxa"/>
          </w:tblCellMar>
        </w:tblPrEx>
        <w:tc>
          <w:tcPr>
            <w:tcW w:w="3312" w:type="dxa"/>
            <w:gridSpan w:val="2"/>
            <w:tcBorders>
              <w:top w:val="single" w:sz="4" w:space="0" w:color="000000"/>
              <w:left w:val="single" w:sz="12"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ノネコ</w:t>
            </w:r>
          </w:p>
        </w:tc>
        <w:tc>
          <w:tcPr>
            <w:tcW w:w="1243" w:type="dxa"/>
            <w:vMerge/>
            <w:tcBorders>
              <w:top w:val="nil"/>
              <w:left w:val="single" w:sz="4" w:space="0" w:color="000000"/>
              <w:bottom w:val="single" w:sz="4" w:space="0" w:color="000000"/>
              <w:right w:val="single" w:sz="4" w:space="0" w:color="000000"/>
            </w:tcBorders>
          </w:tcPr>
          <w:p w:rsidR="00826B8E" w:rsidRDefault="00826B8E">
            <w:pPr>
              <w:overflowPunct/>
              <w:autoSpaceDE w:val="0"/>
              <w:autoSpaceDN w:val="0"/>
              <w:jc w:val="left"/>
              <w:textAlignment w:val="auto"/>
              <w:rPr>
                <w:rFonts w:ascii="HG丸ｺﾞｼｯｸM-PRO" w:cs="Times New Roman"/>
                <w:spacing w:val="4"/>
              </w:rPr>
            </w:pPr>
          </w:p>
        </w:tc>
        <w:tc>
          <w:tcPr>
            <w:tcW w:w="2484" w:type="dxa"/>
            <w:tcBorders>
              <w:top w:val="single" w:sz="4" w:space="0" w:color="000000"/>
              <w:left w:val="single" w:sz="4"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right"/>
              <w:rPr>
                <w:rFonts w:ascii="HG丸ｺﾞｼｯｸM-PRO" w:cs="Times New Roman"/>
                <w:spacing w:val="4"/>
              </w:rPr>
            </w:pPr>
            <w:r>
              <w:rPr>
                <w:rFonts w:hint="eastAsia"/>
              </w:rPr>
              <w:t>１０頭以内</w:t>
            </w:r>
          </w:p>
        </w:tc>
        <w:tc>
          <w:tcPr>
            <w:tcW w:w="1656" w:type="dxa"/>
            <w:tcBorders>
              <w:top w:val="single" w:sz="4" w:space="0" w:color="000000"/>
              <w:left w:val="single" w:sz="4" w:space="0" w:color="000000"/>
              <w:bottom w:val="single" w:sz="4" w:space="0" w:color="000000"/>
              <w:right w:val="single" w:sz="12" w:space="0" w:color="000000"/>
            </w:tcBorders>
          </w:tcPr>
          <w:p w:rsidR="00826B8E" w:rsidRDefault="00826B8E">
            <w:pPr>
              <w:suppressAutoHyphens/>
              <w:kinsoku w:val="0"/>
              <w:wordWrap w:val="0"/>
              <w:autoSpaceDE w:val="0"/>
              <w:autoSpaceDN w:val="0"/>
              <w:spacing w:line="418" w:lineRule="atLeast"/>
              <w:jc w:val="right"/>
              <w:rPr>
                <w:rFonts w:ascii="HG丸ｺﾞｼｯｸM-PRO" w:cs="Times New Roman"/>
                <w:spacing w:val="4"/>
              </w:rPr>
            </w:pPr>
            <w:r>
              <w:rPr>
                <w:rFonts w:hint="eastAsia"/>
              </w:rPr>
              <w:t>３０人以内</w:t>
            </w:r>
          </w:p>
        </w:tc>
      </w:tr>
      <w:tr w:rsidR="00826B8E">
        <w:tblPrEx>
          <w:tblCellMar>
            <w:top w:w="0" w:type="dxa"/>
            <w:bottom w:w="0" w:type="dxa"/>
          </w:tblCellMar>
        </w:tblPrEx>
        <w:tc>
          <w:tcPr>
            <w:tcW w:w="3312" w:type="dxa"/>
            <w:gridSpan w:val="2"/>
            <w:tcBorders>
              <w:top w:val="single" w:sz="4" w:space="0" w:color="000000"/>
              <w:left w:val="single" w:sz="12"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アライグマ</w:t>
            </w:r>
            <w:r>
              <w:rPr>
                <w:rFonts w:hint="eastAsia"/>
                <w:b/>
                <w:bCs/>
              </w:rPr>
              <w:t>〈</w:t>
            </w:r>
            <w:r>
              <w:rPr>
                <w:rFonts w:cs="Times New Roman"/>
                <w:b/>
                <w:bCs/>
              </w:rPr>
              <w:t xml:space="preserve"> </w:t>
            </w:r>
            <w:r>
              <w:rPr>
                <w:rFonts w:hint="eastAsia"/>
                <w:b/>
                <w:bCs/>
              </w:rPr>
              <w:t>特定外来生物</w:t>
            </w:r>
            <w:r>
              <w:rPr>
                <w:rFonts w:cs="Times New Roman"/>
                <w:b/>
                <w:bCs/>
              </w:rPr>
              <w:t xml:space="preserve"> </w:t>
            </w:r>
            <w:r>
              <w:rPr>
                <w:rFonts w:hint="eastAsia"/>
                <w:b/>
                <w:bCs/>
              </w:rPr>
              <w:t>〉</w:t>
            </w:r>
          </w:p>
        </w:tc>
        <w:tc>
          <w:tcPr>
            <w:tcW w:w="1243" w:type="dxa"/>
            <w:tcBorders>
              <w:top w:val="single" w:sz="4" w:space="0" w:color="000000"/>
              <w:left w:val="single" w:sz="4"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center"/>
              <w:rPr>
                <w:rFonts w:ascii="HG丸ｺﾞｼｯｸM-PRO" w:cs="Times New Roman"/>
                <w:spacing w:val="4"/>
              </w:rPr>
            </w:pPr>
            <w:r>
              <w:rPr>
                <w:rFonts w:hint="eastAsia"/>
              </w:rPr>
              <w:t>※</w:t>
            </w:r>
          </w:p>
        </w:tc>
        <w:tc>
          <w:tcPr>
            <w:tcW w:w="2484" w:type="dxa"/>
            <w:tcBorders>
              <w:top w:val="single" w:sz="4" w:space="0" w:color="000000"/>
              <w:left w:val="single" w:sz="4"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right"/>
              <w:rPr>
                <w:rFonts w:ascii="HG丸ｺﾞｼｯｸM-PRO" w:cs="Times New Roman"/>
                <w:spacing w:val="4"/>
              </w:rPr>
            </w:pPr>
            <w:r>
              <w:rPr>
                <w:rFonts w:hint="eastAsia"/>
              </w:rPr>
              <w:t>※</w:t>
            </w:r>
          </w:p>
        </w:tc>
        <w:tc>
          <w:tcPr>
            <w:tcW w:w="1656" w:type="dxa"/>
            <w:tcBorders>
              <w:top w:val="single" w:sz="4" w:space="0" w:color="000000"/>
              <w:left w:val="single" w:sz="4" w:space="0" w:color="000000"/>
              <w:bottom w:val="single" w:sz="4" w:space="0" w:color="000000"/>
              <w:right w:val="single" w:sz="12" w:space="0" w:color="000000"/>
            </w:tcBorders>
          </w:tcPr>
          <w:p w:rsidR="00826B8E" w:rsidRDefault="00826B8E">
            <w:pPr>
              <w:suppressAutoHyphens/>
              <w:kinsoku w:val="0"/>
              <w:wordWrap w:val="0"/>
              <w:autoSpaceDE w:val="0"/>
              <w:autoSpaceDN w:val="0"/>
              <w:spacing w:line="418" w:lineRule="atLeast"/>
              <w:jc w:val="right"/>
              <w:rPr>
                <w:rFonts w:ascii="HG丸ｺﾞｼｯｸM-PRO" w:cs="Times New Roman"/>
                <w:spacing w:val="4"/>
              </w:rPr>
            </w:pPr>
            <w:r>
              <w:rPr>
                <w:rFonts w:hint="eastAsia"/>
              </w:rPr>
              <w:t>※</w:t>
            </w:r>
          </w:p>
        </w:tc>
      </w:tr>
      <w:tr w:rsidR="00826B8E">
        <w:tblPrEx>
          <w:tblCellMar>
            <w:top w:w="0" w:type="dxa"/>
            <w:bottom w:w="0" w:type="dxa"/>
          </w:tblCellMar>
        </w:tblPrEx>
        <w:tc>
          <w:tcPr>
            <w:tcW w:w="3312" w:type="dxa"/>
            <w:gridSpan w:val="2"/>
            <w:tcBorders>
              <w:top w:val="single" w:sz="4" w:space="0" w:color="000000"/>
              <w:left w:val="single" w:sz="12"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left"/>
              <w:rPr>
                <w:rFonts w:ascii="HG丸ｺﾞｼｯｸM-PRO" w:cs="Times New Roman"/>
                <w:spacing w:val="4"/>
              </w:rPr>
            </w:pPr>
            <w:r>
              <w:rPr>
                <w:rFonts w:hint="eastAsia"/>
              </w:rPr>
              <w:t>とがりねずみ科・ねずみ科全種</w:t>
            </w:r>
          </w:p>
        </w:tc>
        <w:tc>
          <w:tcPr>
            <w:tcW w:w="1243" w:type="dxa"/>
            <w:tcBorders>
              <w:top w:val="single" w:sz="4" w:space="0" w:color="000000"/>
              <w:left w:val="single" w:sz="4"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center"/>
              <w:rPr>
                <w:rFonts w:ascii="HG丸ｺﾞｼｯｸM-PRO" w:cs="Times New Roman"/>
                <w:spacing w:val="4"/>
              </w:rPr>
            </w:pPr>
            <w:r>
              <w:rPr>
                <w:rFonts w:hint="eastAsia"/>
              </w:rPr>
              <w:t>６月以内</w:t>
            </w:r>
          </w:p>
        </w:tc>
        <w:tc>
          <w:tcPr>
            <w:tcW w:w="2484" w:type="dxa"/>
            <w:tcBorders>
              <w:top w:val="single" w:sz="4" w:space="0" w:color="000000"/>
              <w:left w:val="single" w:sz="4" w:space="0" w:color="000000"/>
              <w:bottom w:val="single" w:sz="4" w:space="0" w:color="000000"/>
              <w:right w:val="single" w:sz="4" w:space="0" w:color="000000"/>
            </w:tcBorders>
          </w:tcPr>
          <w:p w:rsidR="00826B8E" w:rsidRDefault="00826B8E">
            <w:pPr>
              <w:suppressAutoHyphens/>
              <w:kinsoku w:val="0"/>
              <w:wordWrap w:val="0"/>
              <w:autoSpaceDE w:val="0"/>
              <w:autoSpaceDN w:val="0"/>
              <w:spacing w:line="418" w:lineRule="atLeast"/>
              <w:jc w:val="right"/>
              <w:rPr>
                <w:rFonts w:ascii="HG丸ｺﾞｼｯｸM-PRO" w:cs="Times New Roman"/>
                <w:spacing w:val="4"/>
              </w:rPr>
            </w:pPr>
            <w:r>
              <w:rPr>
                <w:rFonts w:hint="eastAsia"/>
              </w:rPr>
              <w:t>捕獲許可申請頭数</w:t>
            </w:r>
          </w:p>
        </w:tc>
        <w:tc>
          <w:tcPr>
            <w:tcW w:w="1656" w:type="dxa"/>
            <w:tcBorders>
              <w:top w:val="single" w:sz="4" w:space="0" w:color="000000"/>
              <w:left w:val="single" w:sz="4" w:space="0" w:color="000000"/>
              <w:bottom w:val="single" w:sz="4" w:space="0" w:color="000000"/>
              <w:right w:val="single" w:sz="12" w:space="0" w:color="000000"/>
            </w:tcBorders>
          </w:tcPr>
          <w:p w:rsidR="00826B8E" w:rsidRDefault="00826B8E">
            <w:pPr>
              <w:suppressAutoHyphens/>
              <w:kinsoku w:val="0"/>
              <w:wordWrap w:val="0"/>
              <w:autoSpaceDE w:val="0"/>
              <w:autoSpaceDN w:val="0"/>
              <w:spacing w:line="418" w:lineRule="atLeast"/>
              <w:jc w:val="right"/>
              <w:rPr>
                <w:rFonts w:ascii="HG丸ｺﾞｼｯｸM-PRO" w:cs="Times New Roman"/>
                <w:spacing w:val="4"/>
              </w:rPr>
            </w:pPr>
            <w:r>
              <w:rPr>
                <w:rFonts w:hint="eastAsia"/>
              </w:rPr>
              <w:t>３０人以内</w:t>
            </w:r>
          </w:p>
        </w:tc>
      </w:tr>
      <w:tr w:rsidR="00826B8E">
        <w:tblPrEx>
          <w:tblCellMar>
            <w:top w:w="0" w:type="dxa"/>
            <w:bottom w:w="0" w:type="dxa"/>
          </w:tblCellMar>
        </w:tblPrEx>
        <w:tc>
          <w:tcPr>
            <w:tcW w:w="8695" w:type="dxa"/>
            <w:gridSpan w:val="5"/>
            <w:tcBorders>
              <w:top w:val="single" w:sz="4" w:space="0" w:color="000000"/>
              <w:left w:val="single" w:sz="12" w:space="0" w:color="000000"/>
              <w:bottom w:val="single" w:sz="12" w:space="0" w:color="000000"/>
              <w:right w:val="single" w:sz="12" w:space="0" w:color="000000"/>
            </w:tcBorders>
          </w:tcPr>
          <w:p w:rsidR="00826B8E" w:rsidRDefault="00826B8E" w:rsidP="002520C7">
            <w:pPr>
              <w:suppressAutoHyphens/>
              <w:kinsoku w:val="0"/>
              <w:wordWrap w:val="0"/>
              <w:autoSpaceDE w:val="0"/>
              <w:autoSpaceDN w:val="0"/>
              <w:spacing w:line="418" w:lineRule="atLeast"/>
              <w:ind w:leftChars="100" w:left="206" w:rightChars="100" w:right="206"/>
              <w:jc w:val="left"/>
              <w:rPr>
                <w:rFonts w:ascii="HG丸ｺﾞｼｯｸM-PRO" w:cs="Times New Roman"/>
                <w:spacing w:val="4"/>
              </w:rPr>
            </w:pPr>
            <w:r>
              <w:rPr>
                <w:rFonts w:hint="eastAsia"/>
              </w:rPr>
              <w:t>摘要</w:t>
            </w:r>
          </w:p>
          <w:p w:rsidR="00826B8E" w:rsidRDefault="00826B8E" w:rsidP="002520C7">
            <w:pPr>
              <w:suppressAutoHyphens/>
              <w:kinsoku w:val="0"/>
              <w:wordWrap w:val="0"/>
              <w:autoSpaceDE w:val="0"/>
              <w:autoSpaceDN w:val="0"/>
              <w:spacing w:line="418" w:lineRule="atLeast"/>
              <w:ind w:leftChars="100" w:left="206" w:rightChars="100" w:right="206"/>
              <w:jc w:val="left"/>
              <w:rPr>
                <w:rFonts w:ascii="HG丸ｺﾞｼｯｸM-PRO" w:cs="Times New Roman"/>
                <w:spacing w:val="4"/>
              </w:rPr>
            </w:pPr>
            <w:r>
              <w:rPr>
                <w:rFonts w:hint="eastAsia"/>
              </w:rPr>
              <w:t xml:space="preserve">　「とがりねずみ科全種」及び「ねずみ科全種」については、法第７条第５項第１号に規定する希少種並びにドブネズミ、クマネズミ及びハツカネズミを除く。</w:t>
            </w:r>
          </w:p>
          <w:p w:rsidR="00826B8E" w:rsidRDefault="00826B8E" w:rsidP="002520C7">
            <w:pPr>
              <w:suppressAutoHyphens/>
              <w:kinsoku w:val="0"/>
              <w:wordWrap w:val="0"/>
              <w:autoSpaceDE w:val="0"/>
              <w:autoSpaceDN w:val="0"/>
              <w:spacing w:line="418" w:lineRule="atLeast"/>
              <w:ind w:leftChars="100" w:left="206" w:rightChars="100" w:right="206"/>
              <w:jc w:val="left"/>
              <w:rPr>
                <w:rFonts w:ascii="HG丸ｺﾞｼｯｸM-PRO" w:cs="Times New Roman"/>
                <w:spacing w:val="4"/>
              </w:rPr>
            </w:pPr>
          </w:p>
          <w:p w:rsidR="00826B8E" w:rsidRDefault="00826B8E" w:rsidP="002520C7">
            <w:pPr>
              <w:suppressAutoHyphens/>
              <w:kinsoku w:val="0"/>
              <w:wordWrap w:val="0"/>
              <w:autoSpaceDE w:val="0"/>
              <w:autoSpaceDN w:val="0"/>
              <w:spacing w:line="418" w:lineRule="atLeast"/>
              <w:ind w:leftChars="100" w:left="206" w:rightChars="100" w:right="206"/>
              <w:jc w:val="left"/>
              <w:rPr>
                <w:rFonts w:ascii="HG丸ｺﾞｼｯｸM-PRO" w:cs="Times New Roman"/>
                <w:spacing w:val="4"/>
              </w:rPr>
            </w:pPr>
            <w:r>
              <w:rPr>
                <w:rFonts w:hint="eastAsia"/>
              </w:rPr>
              <w:t>※外来鳥獣（特定外来生物）に係る被害防止を目的とした捕獲等については、基準を設けないものとする。</w:t>
            </w:r>
          </w:p>
          <w:p w:rsidR="00826B8E" w:rsidRDefault="00826B8E">
            <w:pPr>
              <w:suppressAutoHyphens/>
              <w:kinsoku w:val="0"/>
              <w:wordWrap w:val="0"/>
              <w:autoSpaceDE w:val="0"/>
              <w:autoSpaceDN w:val="0"/>
              <w:spacing w:line="418" w:lineRule="atLeast"/>
              <w:jc w:val="left"/>
              <w:rPr>
                <w:rFonts w:ascii="HG丸ｺﾞｼｯｸM-PRO" w:cs="Times New Roman"/>
                <w:spacing w:val="4"/>
              </w:rPr>
            </w:pPr>
          </w:p>
        </w:tc>
      </w:tr>
    </w:tbl>
    <w:p w:rsidR="00826B8E" w:rsidRPr="002520C7" w:rsidRDefault="00826B8E" w:rsidP="002520C7">
      <w:pPr>
        <w:adjustRightInd/>
        <w:rPr>
          <w:i/>
          <w:iCs/>
          <w:sz w:val="18"/>
          <w:szCs w:val="18"/>
        </w:rPr>
      </w:pPr>
    </w:p>
    <w:sectPr w:rsidR="00826B8E" w:rsidRPr="002520C7">
      <w:type w:val="continuous"/>
      <w:pgSz w:w="11906" w:h="16838"/>
      <w:pgMar w:top="1190" w:right="1190" w:bottom="1020" w:left="1190" w:header="720" w:footer="720" w:gutter="0"/>
      <w:pgNumType w:start="5"/>
      <w:cols w:space="720"/>
      <w:noEndnote/>
      <w:docGrid w:type="linesAndChars" w:linePitch="41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814" w:rsidRDefault="00825814">
      <w:r>
        <w:separator/>
      </w:r>
    </w:p>
  </w:endnote>
  <w:endnote w:type="continuationSeparator" w:id="0">
    <w:p w:rsidR="00825814" w:rsidRDefault="0082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814" w:rsidRDefault="00825814">
      <w:r>
        <w:rPr>
          <w:rFonts w:ascii="HG丸ｺﾞｼｯｸM-PRO" w:cs="Times New Roman"/>
          <w:sz w:val="2"/>
          <w:szCs w:val="2"/>
        </w:rPr>
        <w:continuationSeparator/>
      </w:r>
    </w:p>
  </w:footnote>
  <w:footnote w:type="continuationSeparator" w:id="0">
    <w:p w:rsidR="00825814" w:rsidRDefault="00825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92BD7"/>
    <w:multiLevelType w:val="hybridMultilevel"/>
    <w:tmpl w:val="FFFFFFFF"/>
    <w:lvl w:ilvl="0" w:tplc="0906ADC4">
      <w:numFmt w:val="bullet"/>
      <w:lvlText w:val="※"/>
      <w:lvlJc w:val="left"/>
      <w:pPr>
        <w:tabs>
          <w:tab w:val="num" w:pos="675"/>
        </w:tabs>
        <w:ind w:left="675" w:hanging="375"/>
      </w:pPr>
      <w:rPr>
        <w:rFonts w:ascii="HG丸ｺﾞｼｯｸM-PRO" w:eastAsia="HG丸ｺﾞｼｯｸM-PRO" w:hAnsi="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num w:numId="1" w16cid:durableId="94052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28"/>
  <w:drawingGridVerticalSpacing w:val="4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26B8E"/>
    <w:rsid w:val="00057028"/>
    <w:rsid w:val="002520C7"/>
    <w:rsid w:val="00254923"/>
    <w:rsid w:val="00290EB0"/>
    <w:rsid w:val="00421EEE"/>
    <w:rsid w:val="0061062D"/>
    <w:rsid w:val="006846C9"/>
    <w:rsid w:val="00757446"/>
    <w:rsid w:val="00791C4B"/>
    <w:rsid w:val="00814AAA"/>
    <w:rsid w:val="00825814"/>
    <w:rsid w:val="00826B8E"/>
    <w:rsid w:val="009C44F6"/>
    <w:rsid w:val="009E45FD"/>
    <w:rsid w:val="00A96520"/>
    <w:rsid w:val="00AC677C"/>
    <w:rsid w:val="00C36C23"/>
    <w:rsid w:val="00C505B3"/>
    <w:rsid w:val="00D078F1"/>
    <w:rsid w:val="00DB325F"/>
    <w:rsid w:val="00DF65A1"/>
    <w:rsid w:val="00E31BCD"/>
    <w:rsid w:val="00E34578"/>
    <w:rsid w:val="00F27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HG丸ｺﾞｼｯｸM-PRO" w:cs="HG丸ｺﾞｼｯｸM-PRO"/>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5A1"/>
    <w:pPr>
      <w:tabs>
        <w:tab w:val="center" w:pos="4252"/>
        <w:tab w:val="right" w:pos="8504"/>
      </w:tabs>
      <w:snapToGrid w:val="0"/>
    </w:pPr>
  </w:style>
  <w:style w:type="character" w:customStyle="1" w:styleId="a4">
    <w:name w:val="ヘッダー (文字)"/>
    <w:basedOn w:val="a0"/>
    <w:link w:val="a3"/>
    <w:uiPriority w:val="99"/>
    <w:locked/>
    <w:rsid w:val="00DF65A1"/>
    <w:rPr>
      <w:rFonts w:eastAsia="HG丸ｺﾞｼｯｸM-PRO" w:cs="HG丸ｺﾞｼｯｸM-PRO"/>
      <w:kern w:val="0"/>
      <w:sz w:val="20"/>
      <w:szCs w:val="20"/>
    </w:rPr>
  </w:style>
  <w:style w:type="paragraph" w:styleId="a5">
    <w:name w:val="footer"/>
    <w:basedOn w:val="a"/>
    <w:link w:val="a6"/>
    <w:uiPriority w:val="99"/>
    <w:unhideWhenUsed/>
    <w:rsid w:val="00DF65A1"/>
    <w:pPr>
      <w:tabs>
        <w:tab w:val="center" w:pos="4252"/>
        <w:tab w:val="right" w:pos="8504"/>
      </w:tabs>
      <w:snapToGrid w:val="0"/>
    </w:pPr>
  </w:style>
  <w:style w:type="character" w:customStyle="1" w:styleId="a6">
    <w:name w:val="フッター (文字)"/>
    <w:basedOn w:val="a0"/>
    <w:link w:val="a5"/>
    <w:uiPriority w:val="99"/>
    <w:locked/>
    <w:rsid w:val="00DF65A1"/>
    <w:rPr>
      <w:rFonts w:eastAsia="HG丸ｺﾞｼｯｸM-PRO" w:cs="HG丸ｺﾞｼｯｸM-PRO"/>
      <w:kern w:val="0"/>
      <w:sz w:val="20"/>
      <w:szCs w:val="20"/>
    </w:rPr>
  </w:style>
  <w:style w:type="paragraph" w:styleId="a7">
    <w:name w:val="Balloon Text"/>
    <w:basedOn w:val="a"/>
    <w:link w:val="a8"/>
    <w:uiPriority w:val="99"/>
    <w:rsid w:val="00290EB0"/>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290EB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2025-09-26T15:14:00Z</dcterms:created>
  <dcterms:modified xsi:type="dcterms:W3CDTF">2025-09-26T15:14:00Z</dcterms:modified>
</cp:coreProperties>
</file>