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CB5" w:rsidRDefault="00237CB5">
      <w:pPr>
        <w:adjustRightInd/>
        <w:spacing w:line="244" w:lineRule="exact"/>
        <w:rPr>
          <w:rFonts w:ascii="ＪＳＰゴシック" w:cs="Times New Roman"/>
        </w:rPr>
      </w:pPr>
      <w:r>
        <w:rPr>
          <w:rFonts w:hint="eastAsia"/>
          <w:sz w:val="20"/>
          <w:szCs w:val="20"/>
        </w:rPr>
        <w:t>（別紙第７号様式）</w:t>
      </w:r>
    </w:p>
    <w:p w:rsidR="00237CB5" w:rsidRDefault="00237CB5">
      <w:pPr>
        <w:adjustRightInd/>
        <w:spacing w:line="284" w:lineRule="exact"/>
        <w:jc w:val="center"/>
        <w:rPr>
          <w:rFonts w:ascii="ＪＳＰゴシック" w:cs="Times New Roman"/>
        </w:rPr>
      </w:pPr>
      <w:r>
        <w:rPr>
          <w:rFonts w:hint="eastAsia"/>
          <w:b/>
          <w:bCs/>
          <w:sz w:val="24"/>
          <w:szCs w:val="24"/>
        </w:rPr>
        <w:t>鳥　獣　捕　獲　許　可　審　査　票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6"/>
        <w:gridCol w:w="366"/>
        <w:gridCol w:w="2374"/>
        <w:gridCol w:w="5663"/>
      </w:tblGrid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申　請　内　容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審　　査　　基　　準</w:t>
            </w: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0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捕獲等又は採取等許可申請者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  <w:position w:val="-9"/>
              </w:rPr>
              <w:t>住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  <w:position w:val="-9"/>
              </w:rPr>
              <w:t>所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56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1</w:t>
            </w:r>
            <w:r>
              <w:rPr>
                <w:rFonts w:hint="eastAsia"/>
              </w:rPr>
              <w:t xml:space="preserve">　被害者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2</w:t>
            </w:r>
            <w:r>
              <w:rPr>
                <w:rFonts w:hint="eastAsia"/>
              </w:rPr>
              <w:t xml:space="preserve">　法人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3</w:t>
            </w:r>
            <w:r>
              <w:rPr>
                <w:rFonts w:hint="eastAsia"/>
              </w:rPr>
              <w:t xml:space="preserve">　被害者又は法人等から依頼を受けた者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依頼者住所氏名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0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ＪＳＰゴシック" w:cs="Times New Roman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ほか　　名</w:t>
            </w:r>
          </w:p>
        </w:tc>
        <w:tc>
          <w:tcPr>
            <w:tcW w:w="5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ＪＳＰゴシック" w:cs="Times New Roman"/>
              </w:rPr>
            </w:pP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捕獲等又は採取等従事者の氏名及び人数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              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　　　　　　ほか　　名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本市町村又は近隣市町村居住者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□　損害賠償能力　　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 xml:space="preserve">　狩猟者登録者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                  2  </w:t>
            </w:r>
            <w:r>
              <w:rPr>
                <w:rFonts w:hint="eastAsia"/>
              </w:rPr>
              <w:t>上記を除く損害賠償能力を有している者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                  3</w:t>
            </w:r>
            <w:r>
              <w:rPr>
                <w:rFonts w:hint="eastAsia"/>
              </w:rPr>
              <w:t xml:space="preserve">　損害賠償能力を問わない者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従事者数（要領別表「許可１件あたり捕獲従事者数」の範囲内</w:t>
            </w:r>
            <w:r>
              <w:rPr>
                <w:rFonts w:ascii="ＪＳＰゴシック" w:hAnsi="ＪＳＰゴシック"/>
              </w:rPr>
              <w:t>)</w:t>
            </w: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0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捕獲等又は採取等対象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鳥獣又は鳥類の卵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56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鳥獣の種類（要領別表「捕獲許可対象鳥獣」）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捕獲等数量（要領別表「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>人当たり捕獲等・採取等数量」）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0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ＪＳＰゴシック" w:cs="Times New Roman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3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ascii="ＪＳＰゴシック" w:hAnsi="ＪＳＰゴシック"/>
              </w:rPr>
              <w:t>(</w:t>
            </w:r>
            <w:r>
              <w:rPr>
                <w:rFonts w:hint="eastAsia"/>
              </w:rPr>
              <w:t>１人当</w:t>
            </w:r>
            <w:r>
              <w:rPr>
                <w:rFonts w:ascii="ＪＳＰゴシック" w:hAnsi="ＪＳＰゴシック"/>
              </w:rPr>
              <w:t>)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ascii="ＪＳＰゴシック" w:hAnsi="ＪＳＰゴシック"/>
              </w:rPr>
              <w:t>(</w:t>
            </w:r>
            <w:r>
              <w:rPr>
                <w:rFonts w:hint="eastAsia"/>
              </w:rPr>
              <w:t>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量</w:t>
            </w:r>
            <w:r>
              <w:rPr>
                <w:rFonts w:ascii="ＪＳＰゴシック" w:hAnsi="ＪＳＰゴシック"/>
              </w:rPr>
              <w:t>)</w:t>
            </w:r>
          </w:p>
        </w:tc>
        <w:tc>
          <w:tcPr>
            <w:tcW w:w="5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ＪＳＰゴシック" w:cs="Times New Roman"/>
              </w:rPr>
            </w:pP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捕獲等又は採取等の目的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（被害状況）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1</w:t>
            </w:r>
            <w:r>
              <w:rPr>
                <w:rFonts w:hint="eastAsia"/>
              </w:rPr>
              <w:t xml:space="preserve">　生活環境被害防止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〔　　　　　　　　　　　　　　　　　　　　　　　　　　　　　　　〕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2</w:t>
            </w:r>
            <w:r>
              <w:rPr>
                <w:rFonts w:hint="eastAsia"/>
              </w:rPr>
              <w:t xml:space="preserve">　農林水産業被害防止〔　　　　　　　　　　　　　　　　　　　　　　　　　　　　　　　〕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3</w:t>
            </w:r>
            <w:r>
              <w:rPr>
                <w:rFonts w:hint="eastAsia"/>
              </w:rPr>
              <w:t xml:space="preserve">　生態系被害防止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〔　　　　　　　　　　　　　　　　　　　　　　　　　　　　　　　〕</w:t>
            </w: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捕獲等又は採取等の期間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righ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年　　　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～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righ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年　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righ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〔　　　　　　日（月）間〕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捕獲等期間（要領別表「捕獲許可期間」範囲内）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適切な期間　・効果的な捕獲等又は採取等の実施時期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・許可対象以外の鳥獣の繁殖の影響なし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捕獲等又は採取等の区域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国指定鳥獣保護区は含まれていない。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次の区域を含む。【施行規則第</w:t>
            </w:r>
            <w:r>
              <w:rPr>
                <w:rFonts w:cs="Times New Roman"/>
              </w:rPr>
              <w:t>7</w:t>
            </w:r>
            <w:r>
              <w:rPr>
                <w:rFonts w:hint="eastAsia"/>
              </w:rPr>
              <w:t>条第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cs="Times New Roman"/>
              </w:rPr>
              <w:t>7</w:t>
            </w:r>
            <w:r>
              <w:rPr>
                <w:rFonts w:hint="eastAsia"/>
              </w:rPr>
              <w:t>号】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 xml:space="preserve">　〔　　　　　　〕特定猟具使用禁止区域（安全確保対策あり）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2</w:t>
            </w:r>
            <w:r>
              <w:rPr>
                <w:rFonts w:hint="eastAsia"/>
              </w:rPr>
              <w:t xml:space="preserve">　〔　　　　　　〕特定猟具使用制限区域（安全確保対策あり）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3</w:t>
            </w:r>
            <w:r>
              <w:rPr>
                <w:rFonts w:hint="eastAsia"/>
              </w:rPr>
              <w:t xml:space="preserve">　道指定〔　　　　　　〕鳥獣保護区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4</w:t>
            </w:r>
            <w:r>
              <w:rPr>
                <w:rFonts w:hint="eastAsia"/>
              </w:rPr>
              <w:t xml:space="preserve">　〔　　　　　　〕休猟区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5</w:t>
            </w:r>
            <w:r>
              <w:rPr>
                <w:rFonts w:hint="eastAsia"/>
              </w:rPr>
              <w:t xml:space="preserve">　公道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6</w:t>
            </w:r>
            <w:r>
              <w:rPr>
                <w:rFonts w:hint="eastAsia"/>
              </w:rPr>
              <w:t xml:space="preserve">　国立公園・国定公園特別保護地区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7</w:t>
            </w:r>
            <w:r>
              <w:rPr>
                <w:rFonts w:hint="eastAsia"/>
              </w:rPr>
              <w:t xml:space="preserve">　都市計画施設（区域明示公共空地等）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8</w:t>
            </w:r>
            <w:r>
              <w:rPr>
                <w:rFonts w:hint="eastAsia"/>
              </w:rPr>
              <w:t xml:space="preserve">　原生自然環境保全地域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9</w:t>
            </w:r>
            <w:r>
              <w:rPr>
                <w:rFonts w:hint="eastAsia"/>
              </w:rPr>
              <w:t xml:space="preserve">　社寺境内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10</w:t>
            </w:r>
            <w:r>
              <w:rPr>
                <w:rFonts w:hint="eastAsia"/>
              </w:rPr>
              <w:t xml:space="preserve">　墓地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11</w:t>
            </w:r>
            <w:r>
              <w:rPr>
                <w:rFonts w:hint="eastAsia"/>
              </w:rPr>
              <w:t xml:space="preserve">　〔　　　　　　〕猟区（猟区設定者の承諾あり）</w:t>
            </w: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捕獲等又は採取等の方法</w:t>
            </w:r>
            <w:r>
              <w:rPr>
                <w:rFonts w:ascii="ＪＳＰゴシック" w:hAnsi="ＪＳＰゴシック"/>
              </w:rPr>
              <w:t>(</w:t>
            </w:r>
            <w:r>
              <w:rPr>
                <w:rFonts w:hint="eastAsia"/>
              </w:rPr>
              <w:t>猟具の種類</w:t>
            </w:r>
            <w:r>
              <w:rPr>
                <w:rFonts w:ascii="ＪＳＰゴシック" w:hAnsi="ＪＳＰゴシック"/>
              </w:rPr>
              <w:t>)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1  </w:t>
            </w:r>
            <w:r>
              <w:rPr>
                <w:rFonts w:hint="eastAsia"/>
              </w:rPr>
              <w:t>網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（　　　　　　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2  </w:t>
            </w:r>
            <w:r>
              <w:rPr>
                <w:rFonts w:hint="eastAsia"/>
              </w:rPr>
              <w:t>わな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　　　　　　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3  </w:t>
            </w:r>
            <w:r>
              <w:rPr>
                <w:rFonts w:hint="eastAsia"/>
              </w:rPr>
              <w:t>銃器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　　　　　　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4  </w:t>
            </w:r>
            <w:r>
              <w:rPr>
                <w:rFonts w:hint="eastAsia"/>
              </w:rPr>
              <w:t>手捕り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5  </w:t>
            </w:r>
            <w:r>
              <w:rPr>
                <w:rFonts w:hint="eastAsia"/>
              </w:rPr>
              <w:t>その他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（　　　　　　　　　　）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施行規則第</w:t>
            </w: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>条第</w:t>
            </w:r>
            <w:r>
              <w:rPr>
                <w:rFonts w:cs="Times New Roman"/>
              </w:rPr>
              <w:t>3</w:t>
            </w:r>
            <w:r>
              <w:rPr>
                <w:rFonts w:hint="eastAsia"/>
              </w:rPr>
              <w:t>項各号に規定する禁止猟法ではない。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上記禁止猟法であるが、使用はやむを得ない。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次の猟法に係る許可を受けている。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 xml:space="preserve">　かすみ網</w:t>
            </w:r>
            <w:r>
              <w:rPr>
                <w:rFonts w:ascii="ＪＳＰゴシック" w:hAnsi="ＪＳＰゴシック"/>
              </w:rPr>
              <w:t>(</w:t>
            </w:r>
            <w:r>
              <w:rPr>
                <w:rFonts w:hint="eastAsia"/>
              </w:rPr>
              <w:t>環境大臣許可</w:t>
            </w:r>
            <w:r>
              <w:rPr>
                <w:rFonts w:ascii="ＪＳＰゴシック" w:hAnsi="ＪＳＰゴシック"/>
              </w:rPr>
              <w:t>)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2</w:t>
            </w:r>
            <w:r>
              <w:rPr>
                <w:rFonts w:hint="eastAsia"/>
              </w:rPr>
              <w:t xml:space="preserve">　指定猟法</w:t>
            </w:r>
            <w:r>
              <w:rPr>
                <w:rFonts w:ascii="ＪＳＰゴシック" w:hAnsi="ＪＳＰゴシック"/>
              </w:rPr>
              <w:t>(</w:t>
            </w:r>
            <w:r>
              <w:rPr>
                <w:rFonts w:hint="eastAsia"/>
              </w:rPr>
              <w:t>北海道知事許可</w:t>
            </w:r>
            <w:r>
              <w:rPr>
                <w:rFonts w:ascii="ＪＳＰゴシック" w:hAnsi="ＪＳＰゴシック"/>
              </w:rPr>
              <w:t>)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3</w:t>
            </w:r>
            <w:r>
              <w:rPr>
                <w:rFonts w:hint="eastAsia"/>
              </w:rPr>
              <w:t xml:space="preserve">　危険猟法</w:t>
            </w:r>
            <w:r>
              <w:rPr>
                <w:rFonts w:ascii="ＪＳＰゴシック" w:hAnsi="ＪＳＰゴシック"/>
              </w:rPr>
              <w:t>(</w:t>
            </w:r>
            <w:r>
              <w:rPr>
                <w:rFonts w:hint="eastAsia"/>
              </w:rPr>
              <w:t>環境大臣許可・北海道知事許可</w:t>
            </w:r>
            <w:r>
              <w:rPr>
                <w:rFonts w:ascii="ＪＳＰゴシック" w:hAnsi="ＪＳＰゴシック"/>
              </w:rPr>
              <w:t>)</w:t>
            </w: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14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捕獲許可申請に必要な関係書類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「鳥獣の捕獲等又は鳥類の卵の採取等許可申請書」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「証明書」（「依頼書」の内容と合致する場合は不要。）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「鳥獣の捕獲等又は鳥類の卵の採取等許可申請者（従事者）名簿」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「依頼書」（被害者又は法人等から依頼された場合に限る。）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「従事</w:t>
            </w:r>
            <w:r>
              <w:rPr>
                <w:rFonts w:hint="eastAsia"/>
                <w:color w:val="000000"/>
              </w:rPr>
              <w:t>（補助）</w:t>
            </w:r>
            <w:r>
              <w:rPr>
                <w:rFonts w:hint="eastAsia"/>
              </w:rPr>
              <w:t>適任者証明書」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「捕獲区域図」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「猟法図（猟具の構造図等）」（銃器以外の猟法に限る。）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｢猟具設置位置図｣（網又はわなを設置する場合に限る。）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「キツネ対策計画書」（エキノコックス症感染予防を目的としたキツネの捕獲等に限る。）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　「猟区設定者承諾書」（猟区において捕獲等又は採取等する場合に限る。）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</w:p>
        </w:tc>
      </w:tr>
      <w:tr w:rsidR="00237CB5">
        <w:tblPrEx>
          <w:tblCellMar>
            <w:top w:w="0" w:type="dxa"/>
            <w:bottom w:w="0" w:type="dxa"/>
          </w:tblCellMar>
        </w:tblPrEx>
        <w:tc>
          <w:tcPr>
            <w:tcW w:w="94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>【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許可の適否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　□　捕獲等又は採取等の必要性が認められるため、申請どおり許可することが適当である。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　□　捕獲等又は採取等の必要性は認められるが、許可に当たって次の理由から条件を付すことが適当である。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〔理由　　　　　　　　　　　　　　　　　　　　　　　　　　　　　　　　　　　　　　　　　　　〕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〔条件　　　　　　　　　　　　　　　　　　　　　　　　　　　　　　　　　　　　　　　　　　　〕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hint="eastAsia"/>
              </w:rPr>
              <w:t xml:space="preserve">　　□　次の理由から、許可しないことが適当である。</w:t>
            </w:r>
          </w:p>
          <w:p w:rsidR="00237CB5" w:rsidRDefault="00237CB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ＪＳＰ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〔理由　　　　　　　　　　　　　　　　　　　　　　　　　　　　　　　　　　　　　　　　　　　〕</w:t>
            </w:r>
          </w:p>
        </w:tc>
      </w:tr>
    </w:tbl>
    <w:p w:rsidR="00237CB5" w:rsidRDefault="00237CB5">
      <w:pPr>
        <w:adjustRightInd/>
        <w:spacing w:line="224" w:lineRule="exact"/>
        <w:rPr>
          <w:rFonts w:ascii="ＪＳＰゴシック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※　該当する□にレ点を付し、数字を○で囲む。また、括弧には必要事項を記載する。</w:t>
      </w:r>
    </w:p>
    <w:sectPr w:rsidR="00237CB5">
      <w:type w:val="continuous"/>
      <w:pgSz w:w="11906" w:h="16838"/>
      <w:pgMar w:top="1190" w:right="1020" w:bottom="1020" w:left="1020" w:header="720" w:footer="720" w:gutter="0"/>
      <w:pgNumType w:start="12"/>
      <w:cols w:space="720"/>
      <w:noEndnote/>
      <w:docGrid w:type="linesAndChars" w:linePitch="2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010E" w:rsidRDefault="0055010E">
      <w:r>
        <w:separator/>
      </w:r>
    </w:p>
  </w:endnote>
  <w:endnote w:type="continuationSeparator" w:id="0">
    <w:p w:rsidR="0055010E" w:rsidRDefault="0055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010E" w:rsidRDefault="0055010E">
      <w:r>
        <w:rPr>
          <w:rFonts w:ascii="ＪＳＰゴシック" w:cs="Times New Roman"/>
          <w:sz w:val="2"/>
          <w:szCs w:val="2"/>
        </w:rPr>
        <w:continuationSeparator/>
      </w:r>
    </w:p>
  </w:footnote>
  <w:footnote w:type="continuationSeparator" w:id="0">
    <w:p w:rsidR="0055010E" w:rsidRDefault="00550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7CB5"/>
    <w:rsid w:val="00237CB5"/>
    <w:rsid w:val="00440302"/>
    <w:rsid w:val="0055010E"/>
    <w:rsid w:val="009E53BD"/>
    <w:rsid w:val="00B81BD3"/>
    <w:rsid w:val="00BB1CE4"/>
    <w:rsid w:val="00CF648E"/>
    <w:rsid w:val="00DA29A2"/>
    <w:rsid w:val="00F2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ＪＳＰゴシック" w:cs="ＪＳＰゴシック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53BD"/>
    <w:rPr>
      <w:rFonts w:eastAsia="ＪＳＰゴシック" w:cs="ＪＳＰゴシック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53BD"/>
    <w:rPr>
      <w:rFonts w:eastAsia="ＪＳＰゴシック" w:cs="ＪＳＰゴシック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2025-09-26T15:14:00Z</dcterms:created>
  <dcterms:modified xsi:type="dcterms:W3CDTF">2025-09-26T15:14:00Z</dcterms:modified>
</cp:coreProperties>
</file>