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38D" w:rsidRDefault="00AD72DD" w:rsidP="005D0096">
      <w:pPr>
        <w:spacing w:line="0" w:lineRule="atLeast"/>
        <w:rPr>
          <w:rFonts w:hint="eastAsia"/>
        </w:rPr>
      </w:pPr>
      <w:r>
        <w:rPr>
          <w:rFonts w:hint="eastAsia"/>
        </w:rPr>
        <w:t>別記</w:t>
      </w:r>
      <w:r w:rsidR="00B37EE3">
        <w:rPr>
          <w:rFonts w:hint="eastAsia"/>
        </w:rPr>
        <w:t>様式</w:t>
      </w:r>
      <w:r w:rsidR="00300C21">
        <w:rPr>
          <w:rFonts w:hint="eastAsia"/>
        </w:rPr>
        <w:t>第</w:t>
      </w:r>
      <w:r w:rsidR="00B37EE3">
        <w:rPr>
          <w:rFonts w:hint="eastAsia"/>
        </w:rPr>
        <w:t>１</w:t>
      </w:r>
      <w:r w:rsidR="00300C21">
        <w:rPr>
          <w:rFonts w:hint="eastAsia"/>
        </w:rPr>
        <w:t>号</w:t>
      </w:r>
      <w:r w:rsidR="00E5556D">
        <w:rPr>
          <w:rFonts w:hint="eastAsia"/>
        </w:rPr>
        <w:t>（第３条関係）</w:t>
      </w:r>
    </w:p>
    <w:tbl>
      <w:tblPr>
        <w:tblW w:w="2679" w:type="dxa"/>
        <w:tblInd w:w="7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701"/>
      </w:tblGrid>
      <w:tr w:rsidR="00892D7A" w:rsidTr="005D0096">
        <w:trPr>
          <w:trHeight w:val="276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0C" w:rsidRPr="009C700C" w:rsidRDefault="00892D7A" w:rsidP="005D0096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9C700C"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00C" w:rsidRDefault="009C700C" w:rsidP="005D0096">
            <w:pPr>
              <w:widowControl/>
              <w:spacing w:line="0" w:lineRule="atLeast"/>
              <w:jc w:val="left"/>
              <w:rPr>
                <w:rFonts w:hint="eastAsia"/>
              </w:rPr>
            </w:pPr>
          </w:p>
        </w:tc>
      </w:tr>
    </w:tbl>
    <w:p w:rsidR="009C700C" w:rsidRDefault="009C700C" w:rsidP="005D0096">
      <w:pPr>
        <w:spacing w:line="0" w:lineRule="atLeast"/>
        <w:rPr>
          <w:rFonts w:hint="eastAsia"/>
        </w:rPr>
      </w:pPr>
    </w:p>
    <w:p w:rsidR="00B37EE3" w:rsidRPr="00EA4475" w:rsidRDefault="00892D7A" w:rsidP="005D0096">
      <w:pPr>
        <w:spacing w:line="0" w:lineRule="atLeast"/>
        <w:jc w:val="center"/>
        <w:rPr>
          <w:rFonts w:hint="eastAsia"/>
          <w:b/>
          <w:sz w:val="28"/>
          <w:szCs w:val="24"/>
        </w:rPr>
      </w:pPr>
      <w:r w:rsidRPr="00EA4475">
        <w:rPr>
          <w:rFonts w:hint="eastAsia"/>
          <w:b/>
          <w:sz w:val="28"/>
          <w:szCs w:val="24"/>
        </w:rPr>
        <w:t>水道施設</w:t>
      </w:r>
      <w:r w:rsidR="00F9500B" w:rsidRPr="00EA4475">
        <w:rPr>
          <w:rFonts w:hint="eastAsia"/>
          <w:b/>
          <w:sz w:val="28"/>
          <w:szCs w:val="24"/>
        </w:rPr>
        <w:t>等</w:t>
      </w:r>
      <w:r w:rsidR="009C700C" w:rsidRPr="00EA4475">
        <w:rPr>
          <w:rFonts w:hint="eastAsia"/>
          <w:b/>
          <w:sz w:val="28"/>
          <w:szCs w:val="24"/>
        </w:rPr>
        <w:t>事前協議・</w:t>
      </w:r>
      <w:r w:rsidRPr="00EA4475">
        <w:rPr>
          <w:rFonts w:hint="eastAsia"/>
          <w:b/>
          <w:sz w:val="28"/>
          <w:szCs w:val="24"/>
        </w:rPr>
        <w:t>現場立会届書</w:t>
      </w:r>
    </w:p>
    <w:p w:rsidR="009C700C" w:rsidRDefault="00892D7A" w:rsidP="005D0096">
      <w:pPr>
        <w:spacing w:line="0" w:lineRule="atLeast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C700C" w:rsidRDefault="00892D7A" w:rsidP="005D0096">
      <w:pPr>
        <w:spacing w:line="0" w:lineRule="atLeast"/>
        <w:rPr>
          <w:rFonts w:hint="eastAsia"/>
        </w:rPr>
      </w:pPr>
      <w:r>
        <w:rPr>
          <w:rFonts w:hint="eastAsia"/>
        </w:rPr>
        <w:t>北見市公営企業管理者　様</w:t>
      </w:r>
    </w:p>
    <w:p w:rsidR="009C700C" w:rsidRDefault="00892D7A" w:rsidP="005D0096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5D009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D0096">
        <w:rPr>
          <w:rFonts w:hint="eastAsia"/>
        </w:rPr>
        <w:t xml:space="preserve">　　　　　　</w:t>
      </w:r>
      <w:r w:rsidR="008461B3">
        <w:rPr>
          <w:rFonts w:hint="eastAsia"/>
        </w:rPr>
        <w:t xml:space="preserve">     </w:t>
      </w:r>
      <w:r>
        <w:rPr>
          <w:rFonts w:hint="eastAsia"/>
        </w:rPr>
        <w:t>申請者</w:t>
      </w:r>
    </w:p>
    <w:p w:rsidR="009C700C" w:rsidRDefault="00892D7A" w:rsidP="005D0096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5D0096">
        <w:rPr>
          <w:rFonts w:hint="eastAsia"/>
        </w:rPr>
        <w:t xml:space="preserve">　</w:t>
      </w:r>
      <w:r w:rsidR="005B2B3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D0096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E44DCC">
        <w:rPr>
          <w:rFonts w:hint="eastAsia"/>
        </w:rPr>
        <w:t xml:space="preserve">　　　</w:t>
      </w:r>
      <w:r>
        <w:rPr>
          <w:rFonts w:hint="eastAsia"/>
        </w:rPr>
        <w:t>会社名</w:t>
      </w:r>
      <w:r w:rsidR="005B2B38">
        <w:rPr>
          <w:rFonts w:hint="eastAsia"/>
        </w:rPr>
        <w:t xml:space="preserve">　</w:t>
      </w:r>
      <w:r w:rsidR="00E44DCC">
        <w:rPr>
          <w:rFonts w:hint="eastAsia"/>
          <w:u w:val="thick"/>
        </w:rPr>
        <w:t xml:space="preserve">　　　　　　　　　　　　　　</w:t>
      </w:r>
      <w:r w:rsidR="00E44DCC">
        <w:rPr>
          <w:rFonts w:hint="eastAsia"/>
          <w:u w:val="thick"/>
        </w:rPr>
        <w:t xml:space="preserve"> </w:t>
      </w:r>
      <w:r w:rsidR="005B2B38" w:rsidRPr="00E44DCC">
        <w:rPr>
          <w:rFonts w:hint="eastAsia"/>
          <w:u w:val="thick"/>
        </w:rPr>
        <w:t xml:space="preserve">　</w:t>
      </w:r>
    </w:p>
    <w:p w:rsidR="009C700C" w:rsidRDefault="005D0096" w:rsidP="005D0096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892D7A">
        <w:rPr>
          <w:rFonts w:hint="eastAsia"/>
        </w:rPr>
        <w:t xml:space="preserve">　</w:t>
      </w:r>
      <w:r w:rsidR="005B2B38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E44DCC">
        <w:rPr>
          <w:rFonts w:hint="eastAsia"/>
        </w:rPr>
        <w:t xml:space="preserve">　　　</w:t>
      </w:r>
      <w:r w:rsidR="00892D7A">
        <w:rPr>
          <w:rFonts w:hint="eastAsia"/>
        </w:rPr>
        <w:t>住　所</w:t>
      </w:r>
      <w:r w:rsidR="005B2B38">
        <w:rPr>
          <w:rFonts w:hint="eastAsia"/>
        </w:rPr>
        <w:t xml:space="preserve">　</w:t>
      </w:r>
      <w:r w:rsidR="005B2B38" w:rsidRPr="00E44DCC">
        <w:rPr>
          <w:rFonts w:hint="eastAsia"/>
          <w:u w:val="thick"/>
        </w:rPr>
        <w:t xml:space="preserve">　　　　　　　　　　　</w:t>
      </w:r>
      <w:r w:rsidR="00E44DCC">
        <w:rPr>
          <w:rFonts w:hint="eastAsia"/>
          <w:u w:val="thick"/>
        </w:rPr>
        <w:t xml:space="preserve"> </w:t>
      </w:r>
      <w:r w:rsidR="005B2B38" w:rsidRPr="00E44DCC">
        <w:rPr>
          <w:rFonts w:hint="eastAsia"/>
          <w:u w:val="thick"/>
        </w:rPr>
        <w:t xml:space="preserve">　　　　　　</w:t>
      </w:r>
    </w:p>
    <w:p w:rsidR="009C700C" w:rsidRPr="00E44DCC" w:rsidRDefault="005D0096" w:rsidP="005D0096">
      <w:pPr>
        <w:spacing w:line="0" w:lineRule="atLeast"/>
        <w:rPr>
          <w:rFonts w:hint="eastAsia"/>
          <w:u w:val="thick"/>
        </w:rPr>
      </w:pPr>
      <w:r>
        <w:rPr>
          <w:rFonts w:hint="eastAsia"/>
        </w:rPr>
        <w:t xml:space="preserve">　　　　　　　　　　　　　　</w:t>
      </w:r>
      <w:r w:rsidR="00892D7A">
        <w:rPr>
          <w:rFonts w:hint="eastAsia"/>
        </w:rPr>
        <w:t xml:space="preserve">　</w:t>
      </w:r>
      <w:r w:rsidR="005B2B38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892D7A">
        <w:rPr>
          <w:rFonts w:hint="eastAsia"/>
        </w:rPr>
        <w:t xml:space="preserve">　</w:t>
      </w:r>
      <w:r w:rsidR="00E44DCC">
        <w:rPr>
          <w:rFonts w:hint="eastAsia"/>
        </w:rPr>
        <w:t xml:space="preserve">　　　</w:t>
      </w:r>
      <w:r w:rsidR="00892D7A">
        <w:rPr>
          <w:rFonts w:hint="eastAsia"/>
        </w:rPr>
        <w:t>届出者（協議者）</w:t>
      </w:r>
      <w:r w:rsidR="005B2B38" w:rsidRPr="00E44DCC">
        <w:rPr>
          <w:rFonts w:hint="eastAsia"/>
          <w:u w:val="thick"/>
        </w:rPr>
        <w:t xml:space="preserve">　　　　　　　　　　</w:t>
      </w:r>
      <w:r w:rsidR="00E44DCC">
        <w:rPr>
          <w:rFonts w:hint="eastAsia"/>
          <w:u w:val="thick"/>
        </w:rPr>
        <w:t>印</w:t>
      </w:r>
      <w:r w:rsidR="005B2B38" w:rsidRPr="00E44DCC">
        <w:rPr>
          <w:rFonts w:hint="eastAsia"/>
          <w:u w:val="thick"/>
        </w:rPr>
        <w:t xml:space="preserve">　　</w:t>
      </w:r>
    </w:p>
    <w:p w:rsidR="005B2B38" w:rsidRPr="00E44DCC" w:rsidRDefault="005D0096" w:rsidP="005D0096">
      <w:pPr>
        <w:spacing w:line="0" w:lineRule="atLeast"/>
        <w:rPr>
          <w:rFonts w:hint="eastAsia"/>
          <w:u w:val="thick"/>
        </w:rPr>
      </w:pPr>
      <w:r>
        <w:rPr>
          <w:rFonts w:hint="eastAsia"/>
        </w:rPr>
        <w:t xml:space="preserve">　　　　　　　　　　　　　</w:t>
      </w:r>
      <w:r w:rsidR="00892D7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</w:t>
      </w:r>
      <w:r w:rsidR="00892D7A">
        <w:rPr>
          <w:rFonts w:hint="eastAsia"/>
        </w:rPr>
        <w:t xml:space="preserve">　</w:t>
      </w:r>
      <w:r w:rsidR="00E44DCC">
        <w:rPr>
          <w:rFonts w:hint="eastAsia"/>
        </w:rPr>
        <w:t xml:space="preserve">　　</w:t>
      </w:r>
      <w:r w:rsidR="00E44DCC">
        <w:rPr>
          <w:rFonts w:hint="eastAsia"/>
        </w:rPr>
        <w:t xml:space="preserve"> </w:t>
      </w:r>
      <w:r w:rsidR="00892D7A">
        <w:rPr>
          <w:rFonts w:hint="eastAsia"/>
        </w:rPr>
        <w:t xml:space="preserve">ＴＥＬ　</w:t>
      </w:r>
      <w:r w:rsidR="00892D7A" w:rsidRPr="00E44DCC">
        <w:rPr>
          <w:rFonts w:hint="eastAsia"/>
          <w:u w:val="thick"/>
        </w:rPr>
        <w:t xml:space="preserve">　　　　　　　　　　　　　</w:t>
      </w:r>
    </w:p>
    <w:p w:rsidR="005B2B38" w:rsidRPr="005B2B38" w:rsidRDefault="00F9500B" w:rsidP="005D0096">
      <w:pPr>
        <w:spacing w:line="0" w:lineRule="atLeast"/>
        <w:rPr>
          <w:rFonts w:hint="eastAsia"/>
        </w:rPr>
      </w:pPr>
      <w:r>
        <w:rPr>
          <w:rFonts w:hint="eastAsia"/>
        </w:rPr>
        <w:t>水道施設等埋設</w:t>
      </w:r>
      <w:r w:rsidR="00892D7A" w:rsidRPr="005B2B38">
        <w:rPr>
          <w:rFonts w:hint="eastAsia"/>
        </w:rPr>
        <w:t>箇所の工事施工にあたり事前協議・現場立会を依頼いたします。</w:t>
      </w:r>
    </w:p>
    <w:tbl>
      <w:tblPr>
        <w:tblW w:w="9773" w:type="dxa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1233"/>
        <w:gridCol w:w="523"/>
        <w:gridCol w:w="469"/>
        <w:gridCol w:w="425"/>
        <w:gridCol w:w="1369"/>
        <w:gridCol w:w="886"/>
        <w:gridCol w:w="297"/>
        <w:gridCol w:w="850"/>
        <w:gridCol w:w="2835"/>
      </w:tblGrid>
      <w:tr w:rsidR="00892D7A" w:rsidTr="00E44DCC">
        <w:trPr>
          <w:trHeight w:val="537"/>
        </w:trPr>
        <w:tc>
          <w:tcPr>
            <w:tcW w:w="4905" w:type="dxa"/>
            <w:gridSpan w:val="6"/>
            <w:vAlign w:val="center"/>
          </w:tcPr>
          <w:p w:rsidR="005B2B38" w:rsidRDefault="00892D7A" w:rsidP="005D0096">
            <w:pPr>
              <w:spacing w:line="0" w:lineRule="atLeast"/>
              <w:jc w:val="center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4868" w:type="dxa"/>
            <w:gridSpan w:val="4"/>
            <w:vAlign w:val="center"/>
          </w:tcPr>
          <w:p w:rsidR="005B2B38" w:rsidRDefault="00892D7A" w:rsidP="005D0096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施工会社</w:t>
            </w:r>
          </w:p>
        </w:tc>
      </w:tr>
      <w:tr w:rsidR="00892D7A" w:rsidTr="00E44DCC">
        <w:trPr>
          <w:trHeight w:val="623"/>
        </w:trPr>
        <w:tc>
          <w:tcPr>
            <w:tcW w:w="886" w:type="dxa"/>
          </w:tcPr>
          <w:p w:rsidR="005B2B38" w:rsidRDefault="00C66C99" w:rsidP="005D0096">
            <w:pPr>
              <w:spacing w:beforeLines="50" w:before="180" w:line="0" w:lineRule="atLeast"/>
            </w:pPr>
            <w:r>
              <w:rPr>
                <w:rFonts w:hint="eastAsia"/>
              </w:rPr>
              <w:t>工事名</w:t>
            </w:r>
          </w:p>
        </w:tc>
        <w:tc>
          <w:tcPr>
            <w:tcW w:w="4019" w:type="dxa"/>
            <w:gridSpan w:val="5"/>
          </w:tcPr>
          <w:p w:rsidR="005B2B38" w:rsidRDefault="005B2B38" w:rsidP="005D0096">
            <w:pPr>
              <w:widowControl/>
              <w:spacing w:line="0" w:lineRule="atLeast"/>
              <w:jc w:val="left"/>
            </w:pPr>
          </w:p>
        </w:tc>
        <w:tc>
          <w:tcPr>
            <w:tcW w:w="886" w:type="dxa"/>
          </w:tcPr>
          <w:p w:rsidR="005B2B38" w:rsidRDefault="00C66C99" w:rsidP="005D0096">
            <w:pPr>
              <w:widowControl/>
              <w:spacing w:beforeLines="50" w:before="180" w:line="0" w:lineRule="atLeast"/>
              <w:jc w:val="lef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982" w:type="dxa"/>
            <w:gridSpan w:val="3"/>
          </w:tcPr>
          <w:p w:rsidR="005B2B38" w:rsidRDefault="005B2B38" w:rsidP="005D0096">
            <w:pPr>
              <w:widowControl/>
              <w:spacing w:line="0" w:lineRule="atLeast"/>
              <w:jc w:val="left"/>
            </w:pPr>
          </w:p>
        </w:tc>
      </w:tr>
      <w:tr w:rsidR="00892D7A" w:rsidTr="007912EB">
        <w:trPr>
          <w:trHeight w:val="497"/>
        </w:trPr>
        <w:tc>
          <w:tcPr>
            <w:tcW w:w="886" w:type="dxa"/>
          </w:tcPr>
          <w:p w:rsidR="005B2B38" w:rsidRDefault="00847561" w:rsidP="00847561">
            <w:pPr>
              <w:spacing w:line="0" w:lineRule="atLeast"/>
              <w:jc w:val="center"/>
            </w:pPr>
            <w:r>
              <w:rPr>
                <w:rFonts w:hint="eastAsia"/>
              </w:rPr>
              <w:t>工　事</w:t>
            </w:r>
            <w:r w:rsidR="00C66C99">
              <w:rPr>
                <w:rFonts w:hint="eastAsia"/>
              </w:rPr>
              <w:t xml:space="preserve">　場　所</w:t>
            </w:r>
          </w:p>
        </w:tc>
        <w:tc>
          <w:tcPr>
            <w:tcW w:w="4019" w:type="dxa"/>
            <w:gridSpan w:val="5"/>
          </w:tcPr>
          <w:p w:rsidR="005B2B38" w:rsidRDefault="005B2B38" w:rsidP="005D0096">
            <w:pPr>
              <w:widowControl/>
              <w:spacing w:line="0" w:lineRule="atLeast"/>
              <w:jc w:val="left"/>
            </w:pPr>
          </w:p>
        </w:tc>
        <w:tc>
          <w:tcPr>
            <w:tcW w:w="886" w:type="dxa"/>
          </w:tcPr>
          <w:p w:rsidR="00C66C99" w:rsidRDefault="00892D7A" w:rsidP="005D0096">
            <w:pPr>
              <w:widowControl/>
              <w:spacing w:beforeLines="50" w:before="180" w:line="0" w:lineRule="atLeast"/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82" w:type="dxa"/>
            <w:gridSpan w:val="3"/>
          </w:tcPr>
          <w:p w:rsidR="005B2B38" w:rsidRDefault="005B2B38" w:rsidP="005D0096">
            <w:pPr>
              <w:widowControl/>
              <w:spacing w:line="0" w:lineRule="atLeast"/>
              <w:jc w:val="left"/>
            </w:pPr>
          </w:p>
        </w:tc>
      </w:tr>
      <w:tr w:rsidR="00892D7A" w:rsidTr="007912EB">
        <w:trPr>
          <w:trHeight w:val="518"/>
        </w:trPr>
        <w:tc>
          <w:tcPr>
            <w:tcW w:w="886" w:type="dxa"/>
          </w:tcPr>
          <w:p w:rsidR="005B2B38" w:rsidRDefault="00C66C99" w:rsidP="00847561">
            <w:pPr>
              <w:spacing w:line="0" w:lineRule="atLeast"/>
              <w:jc w:val="center"/>
            </w:pPr>
            <w:r>
              <w:rPr>
                <w:rFonts w:hint="eastAsia"/>
              </w:rPr>
              <w:t>工　事内　容</w:t>
            </w:r>
          </w:p>
        </w:tc>
        <w:tc>
          <w:tcPr>
            <w:tcW w:w="4019" w:type="dxa"/>
            <w:gridSpan w:val="5"/>
          </w:tcPr>
          <w:p w:rsidR="005B2B38" w:rsidRDefault="005B2B38" w:rsidP="005D0096">
            <w:pPr>
              <w:widowControl/>
              <w:spacing w:line="0" w:lineRule="atLeast"/>
              <w:jc w:val="left"/>
            </w:pPr>
          </w:p>
        </w:tc>
        <w:tc>
          <w:tcPr>
            <w:tcW w:w="886" w:type="dxa"/>
          </w:tcPr>
          <w:p w:rsidR="005B2B38" w:rsidRDefault="00C66C99" w:rsidP="005D0096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現　場代理人</w:t>
            </w:r>
          </w:p>
        </w:tc>
        <w:tc>
          <w:tcPr>
            <w:tcW w:w="3982" w:type="dxa"/>
            <w:gridSpan w:val="3"/>
            <w:vAlign w:val="bottom"/>
          </w:tcPr>
          <w:p w:rsidR="005B2B38" w:rsidRDefault="005B2B38" w:rsidP="007912EB">
            <w:pPr>
              <w:widowControl/>
              <w:spacing w:line="0" w:lineRule="atLeast"/>
              <w:rPr>
                <w:rFonts w:hint="eastAsia"/>
              </w:rPr>
            </w:pPr>
          </w:p>
          <w:p w:rsidR="00C66C99" w:rsidRDefault="00892D7A" w:rsidP="007912EB">
            <w:pPr>
              <w:widowControl/>
              <w:spacing w:line="0" w:lineRule="atLeast"/>
            </w:pPr>
            <w:r>
              <w:rPr>
                <w:rFonts w:hint="eastAsia"/>
              </w:rPr>
              <w:t>ＴＥＬ</w:t>
            </w:r>
          </w:p>
        </w:tc>
      </w:tr>
      <w:tr w:rsidR="00892D7A" w:rsidTr="007912EB">
        <w:trPr>
          <w:trHeight w:val="557"/>
        </w:trPr>
        <w:tc>
          <w:tcPr>
            <w:tcW w:w="886" w:type="dxa"/>
          </w:tcPr>
          <w:p w:rsidR="005B2B38" w:rsidRDefault="00C66C99" w:rsidP="00847561">
            <w:pPr>
              <w:spacing w:line="0" w:lineRule="atLeast"/>
              <w:jc w:val="center"/>
            </w:pPr>
            <w:r>
              <w:rPr>
                <w:rFonts w:hint="eastAsia"/>
              </w:rPr>
              <w:t>工</w:t>
            </w:r>
            <w:r w:rsidR="008475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　発注者</w:t>
            </w:r>
          </w:p>
        </w:tc>
        <w:tc>
          <w:tcPr>
            <w:tcW w:w="4019" w:type="dxa"/>
            <w:gridSpan w:val="5"/>
          </w:tcPr>
          <w:p w:rsidR="005B2B38" w:rsidRDefault="005B2B38" w:rsidP="005D0096">
            <w:pPr>
              <w:widowControl/>
              <w:spacing w:line="0" w:lineRule="atLeast"/>
              <w:jc w:val="left"/>
            </w:pPr>
          </w:p>
        </w:tc>
        <w:tc>
          <w:tcPr>
            <w:tcW w:w="886" w:type="dxa"/>
            <w:vAlign w:val="center"/>
          </w:tcPr>
          <w:p w:rsidR="005B2B38" w:rsidRDefault="00FB7354" w:rsidP="005D0096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3982" w:type="dxa"/>
            <w:gridSpan w:val="3"/>
            <w:vAlign w:val="bottom"/>
          </w:tcPr>
          <w:p w:rsidR="005B2B38" w:rsidRDefault="005B2B38" w:rsidP="007912EB">
            <w:pPr>
              <w:widowControl/>
              <w:spacing w:line="0" w:lineRule="atLeast"/>
            </w:pPr>
          </w:p>
          <w:p w:rsidR="00FB7354" w:rsidRDefault="00FB7354" w:rsidP="007912EB">
            <w:pPr>
              <w:widowControl/>
              <w:spacing w:line="0" w:lineRule="atLeast"/>
              <w:rPr>
                <w:rFonts w:hint="eastAsia"/>
              </w:rPr>
            </w:pPr>
            <w:r w:rsidRPr="00FB7354">
              <w:rPr>
                <w:rFonts w:hint="eastAsia"/>
              </w:rPr>
              <w:t>ＴＥＬ</w:t>
            </w:r>
          </w:p>
        </w:tc>
      </w:tr>
      <w:tr w:rsidR="00892D7A" w:rsidTr="00AD0370">
        <w:trPr>
          <w:trHeight w:val="537"/>
        </w:trPr>
        <w:tc>
          <w:tcPr>
            <w:tcW w:w="886" w:type="dxa"/>
          </w:tcPr>
          <w:p w:rsidR="005B2B38" w:rsidRDefault="00C66C99" w:rsidP="005D0096">
            <w:pPr>
              <w:spacing w:beforeLines="50" w:before="180" w:line="0" w:lineRule="atLeast"/>
            </w:pPr>
            <w:r>
              <w:rPr>
                <w:rFonts w:hint="eastAsia"/>
              </w:rPr>
              <w:t>工　期</w:t>
            </w:r>
          </w:p>
        </w:tc>
        <w:tc>
          <w:tcPr>
            <w:tcW w:w="4019" w:type="dxa"/>
            <w:gridSpan w:val="5"/>
          </w:tcPr>
          <w:p w:rsidR="005B2B38" w:rsidRDefault="0006055F" w:rsidP="005D0096"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4B6018">
              <w:rPr>
                <w:rFonts w:hint="eastAsia"/>
              </w:rPr>
              <w:t>年　　月　　日　～</w:t>
            </w:r>
          </w:p>
          <w:p w:rsidR="004B6018" w:rsidRDefault="0006055F" w:rsidP="005D0096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892D7A">
              <w:rPr>
                <w:rFonts w:hint="eastAsia"/>
              </w:rPr>
              <w:t xml:space="preserve">　　年　　月　　日</w:t>
            </w:r>
          </w:p>
        </w:tc>
        <w:tc>
          <w:tcPr>
            <w:tcW w:w="886" w:type="dxa"/>
          </w:tcPr>
          <w:p w:rsidR="005B2B38" w:rsidRDefault="00C66C99" w:rsidP="005D0096">
            <w:pPr>
              <w:widowControl/>
              <w:spacing w:beforeLines="50" w:before="180" w:line="0" w:lineRule="atLeast"/>
              <w:jc w:val="left"/>
            </w:pPr>
            <w:r>
              <w:rPr>
                <w:rFonts w:hint="eastAsia"/>
              </w:rPr>
              <w:t>工　種</w:t>
            </w:r>
          </w:p>
        </w:tc>
        <w:tc>
          <w:tcPr>
            <w:tcW w:w="3982" w:type="dxa"/>
            <w:gridSpan w:val="3"/>
          </w:tcPr>
          <w:p w:rsidR="005B2B38" w:rsidRDefault="00C66C99" w:rsidP="005D0096"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道路・水道・下水道・ガス</w:t>
            </w:r>
          </w:p>
          <w:p w:rsidR="00C66C99" w:rsidRDefault="00892D7A" w:rsidP="005D0096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電気・通信・建築・その他</w:t>
            </w:r>
          </w:p>
        </w:tc>
      </w:tr>
      <w:tr w:rsidR="00892D7A" w:rsidTr="00AD0370">
        <w:trPr>
          <w:trHeight w:val="545"/>
        </w:trPr>
        <w:tc>
          <w:tcPr>
            <w:tcW w:w="886" w:type="dxa"/>
          </w:tcPr>
          <w:p w:rsidR="005B2B38" w:rsidRDefault="00C66C99" w:rsidP="005D0096">
            <w:pPr>
              <w:spacing w:line="0" w:lineRule="atLeast"/>
            </w:pPr>
            <w:r>
              <w:rPr>
                <w:rFonts w:hint="eastAsia"/>
              </w:rPr>
              <w:t>掘　削区　分</w:t>
            </w:r>
          </w:p>
        </w:tc>
        <w:tc>
          <w:tcPr>
            <w:tcW w:w="1756" w:type="dxa"/>
            <w:gridSpan w:val="2"/>
          </w:tcPr>
          <w:p w:rsidR="005B2B38" w:rsidRDefault="00C66C99" w:rsidP="005D0096"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車道・歩道</w:t>
            </w:r>
          </w:p>
          <w:p w:rsidR="00C66C99" w:rsidRDefault="00892D7A" w:rsidP="005D0096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敷地内・その他</w:t>
            </w:r>
          </w:p>
        </w:tc>
        <w:tc>
          <w:tcPr>
            <w:tcW w:w="894" w:type="dxa"/>
            <w:gridSpan w:val="2"/>
          </w:tcPr>
          <w:p w:rsidR="005B2B38" w:rsidRDefault="00C66C99" w:rsidP="005D0096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掘</w:t>
            </w:r>
            <w:r w:rsidR="00AD03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削方</w:t>
            </w:r>
            <w:r w:rsidR="00AD03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</w:t>
            </w:r>
          </w:p>
        </w:tc>
        <w:tc>
          <w:tcPr>
            <w:tcW w:w="1369" w:type="dxa"/>
          </w:tcPr>
          <w:p w:rsidR="005B2B38" w:rsidRDefault="00C66C99" w:rsidP="005D0096"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機械・人力</w:t>
            </w:r>
          </w:p>
          <w:p w:rsidR="00C66C99" w:rsidRDefault="00892D7A" w:rsidP="005D0096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・併用</w:t>
            </w:r>
          </w:p>
        </w:tc>
        <w:tc>
          <w:tcPr>
            <w:tcW w:w="886" w:type="dxa"/>
          </w:tcPr>
          <w:p w:rsidR="005B2B38" w:rsidRDefault="00C66C99" w:rsidP="005D0096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添　付書　類</w:t>
            </w:r>
          </w:p>
        </w:tc>
        <w:tc>
          <w:tcPr>
            <w:tcW w:w="3982" w:type="dxa"/>
            <w:gridSpan w:val="3"/>
          </w:tcPr>
          <w:p w:rsidR="005B2B38" w:rsidRDefault="00C66C99" w:rsidP="005D0096"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位置図・平面図・掘削断面図</w:t>
            </w:r>
          </w:p>
          <w:p w:rsidR="00C66C99" w:rsidRDefault="00892D7A" w:rsidP="005D0096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工程表・その他</w:t>
            </w:r>
          </w:p>
        </w:tc>
      </w:tr>
      <w:tr w:rsidR="0076162F" w:rsidTr="007912EB">
        <w:trPr>
          <w:trHeight w:val="539"/>
        </w:trPr>
        <w:tc>
          <w:tcPr>
            <w:tcW w:w="886" w:type="dxa"/>
            <w:vAlign w:val="center"/>
          </w:tcPr>
          <w:p w:rsidR="0076162F" w:rsidRDefault="0076162F" w:rsidP="005D0096">
            <w:pPr>
              <w:spacing w:line="0" w:lineRule="atLeast"/>
            </w:pPr>
            <w:r>
              <w:rPr>
                <w:rFonts w:hint="eastAsia"/>
              </w:rPr>
              <w:t>立　会</w:t>
            </w:r>
          </w:p>
          <w:p w:rsidR="0076162F" w:rsidRDefault="0076162F" w:rsidP="005D009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要　請</w:t>
            </w:r>
          </w:p>
        </w:tc>
        <w:tc>
          <w:tcPr>
            <w:tcW w:w="1233" w:type="dxa"/>
            <w:vAlign w:val="center"/>
          </w:tcPr>
          <w:p w:rsidR="0076162F" w:rsidRDefault="0076162F" w:rsidP="005D0096">
            <w:pPr>
              <w:widowControl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992" w:type="dxa"/>
            <w:gridSpan w:val="2"/>
            <w:vAlign w:val="center"/>
          </w:tcPr>
          <w:p w:rsidR="0076162F" w:rsidRDefault="0076162F" w:rsidP="005D0096">
            <w:pPr>
              <w:widowControl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立会日</w:t>
            </w:r>
          </w:p>
        </w:tc>
        <w:tc>
          <w:tcPr>
            <w:tcW w:w="2977" w:type="dxa"/>
            <w:gridSpan w:val="4"/>
            <w:vAlign w:val="center"/>
          </w:tcPr>
          <w:p w:rsidR="007912EB" w:rsidRDefault="0076162F" w:rsidP="007912EB">
            <w:pPr>
              <w:widowControl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AD03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912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）</w:t>
            </w:r>
          </w:p>
          <w:p w:rsidR="0076162F" w:rsidRDefault="00AD0370" w:rsidP="007912EB">
            <w:pPr>
              <w:widowControl/>
              <w:spacing w:line="0" w:lineRule="atLeast"/>
              <w:ind w:left="2730" w:hangingChars="1300" w:hanging="27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午前・午後　</w:t>
            </w:r>
            <w:r w:rsidR="007912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7912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76162F">
              <w:rPr>
                <w:rFonts w:hint="eastAsia"/>
              </w:rPr>
              <w:t>分</w:t>
            </w:r>
          </w:p>
        </w:tc>
        <w:tc>
          <w:tcPr>
            <w:tcW w:w="850" w:type="dxa"/>
          </w:tcPr>
          <w:p w:rsidR="0076162F" w:rsidRDefault="0076162F" w:rsidP="00AD0370"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立　会場　所</w:t>
            </w:r>
          </w:p>
        </w:tc>
        <w:tc>
          <w:tcPr>
            <w:tcW w:w="2835" w:type="dxa"/>
          </w:tcPr>
          <w:p w:rsidR="0076162F" w:rsidRDefault="0076162F" w:rsidP="005D0096">
            <w:pPr>
              <w:widowControl/>
              <w:spacing w:line="0" w:lineRule="atLeast"/>
              <w:jc w:val="left"/>
              <w:rPr>
                <w:rFonts w:hint="eastAsia"/>
              </w:rPr>
            </w:pPr>
          </w:p>
        </w:tc>
      </w:tr>
    </w:tbl>
    <w:p w:rsidR="00C66C99" w:rsidRDefault="00C66C99" w:rsidP="005D0096">
      <w:pPr>
        <w:spacing w:line="0" w:lineRule="atLeast"/>
      </w:pPr>
    </w:p>
    <w:p w:rsidR="005B2B38" w:rsidRDefault="00C422B9" w:rsidP="005D0096">
      <w:pPr>
        <w:spacing w:line="0" w:lineRule="atLeast"/>
        <w:ind w:firstLineChars="300" w:firstLine="630"/>
        <w:rPr>
          <w:rFonts w:hint="eastAsia"/>
        </w:rPr>
      </w:pPr>
      <w:r>
        <w:rPr>
          <w:rFonts w:hint="eastAsia"/>
        </w:rPr>
        <w:t xml:space="preserve">　　年　　</w:t>
      </w:r>
      <w:r w:rsidR="007912EB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tbl>
      <w:tblPr>
        <w:tblpPr w:leftFromText="142" w:rightFromText="142" w:vertAnchor="text" w:horzAnchor="margin" w:tblpX="99" w:tblpY="38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76162F" w:rsidRPr="008461B3" w:rsidTr="00E44DCC">
        <w:trPr>
          <w:trHeight w:val="1438"/>
        </w:trPr>
        <w:tc>
          <w:tcPr>
            <w:tcW w:w="9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62F" w:rsidRPr="008461B3" w:rsidRDefault="0076162F" w:rsidP="005D0096">
            <w:pPr>
              <w:spacing w:line="0" w:lineRule="atLeast"/>
              <w:rPr>
                <w:rFonts w:ascii="ＭＳ 明朝" w:hAnsi="ＭＳ 明朝"/>
              </w:rPr>
            </w:pPr>
            <w:r w:rsidRPr="008461B3">
              <w:rPr>
                <w:rFonts w:ascii="ＭＳ 明朝" w:hAnsi="ＭＳ 明朝" w:hint="eastAsia"/>
              </w:rPr>
              <w:t>担当部署</w:t>
            </w:r>
          </w:p>
          <w:p w:rsidR="0076162F" w:rsidRPr="008461B3" w:rsidRDefault="0076162F" w:rsidP="005D0096">
            <w:pPr>
              <w:spacing w:line="0" w:lineRule="atLeast"/>
              <w:rPr>
                <w:rFonts w:ascii="ＭＳ 明朝" w:hAnsi="ＭＳ 明朝"/>
                <w:u w:val="single"/>
              </w:rPr>
            </w:pPr>
            <w:r w:rsidRPr="008461B3">
              <w:rPr>
                <w:rFonts w:ascii="ＭＳ 明朝" w:hAnsi="ＭＳ 明朝" w:hint="eastAsia"/>
                <w:u w:val="single"/>
              </w:rPr>
              <w:t>・北見自治区：水道課維持係　　　　　　　　　連絡先：0157-25-1180</w:t>
            </w:r>
            <w:r w:rsidR="004F1EC1" w:rsidRPr="008461B3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:rsidR="0076162F" w:rsidRPr="008461B3" w:rsidRDefault="0076162F" w:rsidP="005D0096">
            <w:pPr>
              <w:spacing w:line="0" w:lineRule="atLeast"/>
              <w:rPr>
                <w:rFonts w:ascii="ＭＳ 明朝" w:hAnsi="ＭＳ 明朝"/>
                <w:u w:val="single"/>
              </w:rPr>
            </w:pPr>
            <w:r w:rsidRPr="008461B3">
              <w:rPr>
                <w:rFonts w:ascii="ＭＳ 明朝" w:hAnsi="ＭＳ 明朝" w:hint="eastAsia"/>
                <w:u w:val="single"/>
              </w:rPr>
              <w:t>・端野自治区：端野上下水道課上下水道係　　　連絡先：0157-56-4004</w:t>
            </w:r>
            <w:r w:rsidR="004F1EC1" w:rsidRPr="008461B3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:rsidR="0076162F" w:rsidRPr="008461B3" w:rsidRDefault="0076162F" w:rsidP="005D0096">
            <w:pPr>
              <w:spacing w:line="0" w:lineRule="atLeast"/>
              <w:rPr>
                <w:rFonts w:ascii="ＭＳ 明朝" w:hAnsi="ＭＳ 明朝"/>
                <w:u w:val="single"/>
              </w:rPr>
            </w:pPr>
            <w:r w:rsidRPr="008461B3">
              <w:rPr>
                <w:rFonts w:ascii="ＭＳ 明朝" w:hAnsi="ＭＳ 明朝" w:hint="eastAsia"/>
                <w:u w:val="single"/>
              </w:rPr>
              <w:t>・常呂自治区：常呂上下水道課上下水道係　　　連絡先：0152-54-2116</w:t>
            </w:r>
            <w:r w:rsidR="004F1EC1" w:rsidRPr="008461B3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:rsidR="0076162F" w:rsidRPr="008461B3" w:rsidRDefault="0076162F" w:rsidP="005D0096">
            <w:pPr>
              <w:spacing w:line="0" w:lineRule="atLeast"/>
              <w:rPr>
                <w:rFonts w:ascii="ＭＳ 明朝" w:hAnsi="ＭＳ 明朝" w:hint="eastAsia"/>
                <w:u w:val="single"/>
              </w:rPr>
            </w:pPr>
            <w:r w:rsidRPr="008461B3">
              <w:rPr>
                <w:rFonts w:ascii="ＭＳ 明朝" w:hAnsi="ＭＳ 明朝" w:hint="eastAsia"/>
                <w:u w:val="single"/>
              </w:rPr>
              <w:t>・留辺蘂自治区：留辺蘂上下水道課上下水道係　連絡先：0157-42-2482</w:t>
            </w:r>
            <w:r w:rsidR="004F1EC1" w:rsidRPr="008461B3">
              <w:rPr>
                <w:rFonts w:ascii="ＭＳ 明朝" w:hAnsi="ＭＳ 明朝" w:hint="eastAsia"/>
                <w:u w:val="single"/>
              </w:rPr>
              <w:t xml:space="preserve">　</w:t>
            </w:r>
          </w:p>
        </w:tc>
      </w:tr>
    </w:tbl>
    <w:p w:rsidR="00C422B9" w:rsidRDefault="004F1EC1" w:rsidP="005D0096">
      <w:pPr>
        <w:spacing w:line="0" w:lineRule="atLeast"/>
        <w:ind w:firstLineChars="100" w:firstLine="210"/>
        <w:rPr>
          <w:rFonts w:hint="eastAsia"/>
        </w:rPr>
      </w:pPr>
      <w:r>
        <w:rPr>
          <w:rFonts w:hint="eastAsia"/>
        </w:rPr>
        <w:t>上記事項を協議・確認いた</w:t>
      </w:r>
      <w:r w:rsidR="00892D7A">
        <w:rPr>
          <w:rFonts w:hint="eastAsia"/>
        </w:rPr>
        <w:t xml:space="preserve">しました。　　　　　</w:t>
      </w:r>
      <w:r w:rsidR="00EA4475">
        <w:rPr>
          <w:rFonts w:hint="eastAsia"/>
        </w:rPr>
        <w:t xml:space="preserve">　　　</w:t>
      </w:r>
      <w:r w:rsidR="00E44DCC">
        <w:rPr>
          <w:rFonts w:hint="eastAsia"/>
        </w:rPr>
        <w:t>課　　　担当</w:t>
      </w:r>
    </w:p>
    <w:p w:rsidR="00C422B9" w:rsidRDefault="0076162F" w:rsidP="005D0096">
      <w:pPr>
        <w:spacing w:line="0" w:lineRule="atLeast"/>
        <w:ind w:firstLineChars="100" w:firstLine="210"/>
        <w:rPr>
          <w:rFonts w:hint="eastAsia"/>
        </w:rPr>
      </w:pPr>
      <w:r>
        <w:rPr>
          <w:rFonts w:hint="eastAsia"/>
        </w:rPr>
        <w:t>※立会日等変更がある</w:t>
      </w:r>
      <w:r w:rsidR="00892D7A">
        <w:rPr>
          <w:rFonts w:hint="eastAsia"/>
        </w:rPr>
        <w:t>場合は、速やかに</w:t>
      </w:r>
      <w:r>
        <w:rPr>
          <w:rFonts w:hint="eastAsia"/>
        </w:rPr>
        <w:t>担当部署へ</w:t>
      </w:r>
      <w:r w:rsidR="00892D7A">
        <w:rPr>
          <w:rFonts w:hint="eastAsia"/>
        </w:rPr>
        <w:t>連絡すること。</w:t>
      </w:r>
    </w:p>
    <w:p w:rsidR="00C422B9" w:rsidRDefault="00EA4475" w:rsidP="005D0096">
      <w:pPr>
        <w:spacing w:line="0" w:lineRule="atLeast"/>
        <w:ind w:firstLineChars="100" w:firstLine="210"/>
        <w:rPr>
          <w:rFonts w:hint="eastAsia"/>
        </w:rPr>
      </w:pPr>
      <w:r>
        <w:rPr>
          <w:rFonts w:hint="eastAsia"/>
        </w:rPr>
        <w:t>※</w:t>
      </w:r>
      <w:r w:rsidR="0076162F">
        <w:rPr>
          <w:rFonts w:hint="eastAsia"/>
        </w:rPr>
        <w:t>注意事項を</w:t>
      </w:r>
      <w:r w:rsidR="00892D7A">
        <w:rPr>
          <w:rFonts w:hint="eastAsia"/>
        </w:rPr>
        <w:t>必読・厳守のこと。</w:t>
      </w:r>
    </w:p>
    <w:p w:rsidR="00EA4475" w:rsidRDefault="00EA4475" w:rsidP="005D0096">
      <w:pPr>
        <w:spacing w:line="0" w:lineRule="atLeast"/>
        <w:ind w:firstLineChars="100" w:firstLine="210"/>
      </w:pPr>
    </w:p>
    <w:p w:rsidR="00EA4475" w:rsidRPr="00EA4475" w:rsidRDefault="00EA4475" w:rsidP="005D0096">
      <w:pPr>
        <w:spacing w:line="0" w:lineRule="atLeast"/>
        <w:ind w:firstLineChars="100" w:firstLine="210"/>
      </w:pPr>
    </w:p>
    <w:p w:rsidR="005D0096" w:rsidRDefault="005D0096" w:rsidP="005D0096">
      <w:pPr>
        <w:spacing w:line="0" w:lineRule="atLeast"/>
        <w:ind w:firstLineChars="100" w:firstLine="210"/>
      </w:pPr>
    </w:p>
    <w:p w:rsidR="005D0096" w:rsidRDefault="005D0096" w:rsidP="005D0096">
      <w:pPr>
        <w:spacing w:line="0" w:lineRule="atLeast"/>
        <w:ind w:firstLineChars="100" w:firstLine="210"/>
        <w:rPr>
          <w:rFonts w:hint="eastAsia"/>
        </w:rPr>
      </w:pPr>
    </w:p>
    <w:p w:rsidR="005D0096" w:rsidRDefault="005D0096" w:rsidP="005D0096">
      <w:pPr>
        <w:spacing w:line="0" w:lineRule="atLeast"/>
        <w:ind w:firstLineChars="100" w:firstLine="210"/>
      </w:pPr>
    </w:p>
    <w:p w:rsidR="005D0096" w:rsidRDefault="005D0096" w:rsidP="005D0096">
      <w:pPr>
        <w:spacing w:line="0" w:lineRule="atLeast"/>
        <w:ind w:firstLineChars="100" w:firstLine="210"/>
      </w:pPr>
    </w:p>
    <w:p w:rsidR="005D0096" w:rsidRDefault="005D0096" w:rsidP="005D0096">
      <w:pPr>
        <w:spacing w:line="0" w:lineRule="atLeast"/>
        <w:ind w:firstLineChars="100" w:firstLine="210"/>
      </w:pPr>
    </w:p>
    <w:p w:rsidR="005D0096" w:rsidRDefault="005D0096" w:rsidP="005D0096">
      <w:pPr>
        <w:spacing w:line="0" w:lineRule="atLeast"/>
        <w:ind w:firstLineChars="100" w:firstLine="210"/>
      </w:pPr>
    </w:p>
    <w:p w:rsidR="007912EB" w:rsidRDefault="007912EB" w:rsidP="005D0096">
      <w:pPr>
        <w:spacing w:line="0" w:lineRule="atLeast"/>
        <w:ind w:firstLineChars="100" w:firstLine="210"/>
        <w:rPr>
          <w:rFonts w:hint="eastAsia"/>
        </w:rPr>
      </w:pPr>
    </w:p>
    <w:p w:rsidR="005D0096" w:rsidRDefault="005D0096" w:rsidP="005D0096">
      <w:pPr>
        <w:spacing w:line="0" w:lineRule="atLeast"/>
        <w:ind w:firstLineChars="100" w:firstLine="210"/>
      </w:pPr>
    </w:p>
    <w:p w:rsidR="005D0096" w:rsidRDefault="005D0096" w:rsidP="005D0096">
      <w:pPr>
        <w:spacing w:line="0" w:lineRule="atLeast"/>
        <w:ind w:firstLineChars="100" w:firstLine="210"/>
      </w:pPr>
    </w:p>
    <w:p w:rsidR="008461B3" w:rsidRDefault="008461B3" w:rsidP="005D0096">
      <w:pPr>
        <w:spacing w:line="0" w:lineRule="atLeast"/>
        <w:ind w:firstLineChars="100" w:firstLine="210"/>
      </w:pPr>
    </w:p>
    <w:p w:rsidR="008461B3" w:rsidRDefault="008461B3" w:rsidP="005D0096">
      <w:pPr>
        <w:spacing w:line="0" w:lineRule="atLeast"/>
        <w:ind w:firstLineChars="100" w:firstLine="210"/>
        <w:rPr>
          <w:rFonts w:hint="eastAsia"/>
        </w:rPr>
      </w:pPr>
    </w:p>
    <w:p w:rsidR="00AA286E" w:rsidRDefault="00892D7A" w:rsidP="005D0096">
      <w:pPr>
        <w:spacing w:line="0" w:lineRule="atLeast"/>
        <w:ind w:firstLineChars="100" w:firstLine="210"/>
        <w:rPr>
          <w:rFonts w:hint="eastAsia"/>
        </w:rPr>
      </w:pPr>
      <w:r w:rsidRPr="00AA286E">
        <w:rPr>
          <w:rFonts w:hint="eastAsia"/>
        </w:rPr>
        <w:lastRenderedPageBreak/>
        <w:t>注意事項</w:t>
      </w:r>
    </w:p>
    <w:p w:rsidR="00AA286E" w:rsidRDefault="00AA286E" w:rsidP="005D0096">
      <w:pPr>
        <w:spacing w:line="0" w:lineRule="atLeast"/>
        <w:ind w:firstLineChars="100" w:firstLine="210"/>
        <w:rPr>
          <w:rFonts w:hint="eastAsia"/>
        </w:rPr>
      </w:pPr>
    </w:p>
    <w:p w:rsidR="00AA286E" w:rsidRDefault="00892D7A" w:rsidP="005D0096">
      <w:pPr>
        <w:numPr>
          <w:ilvl w:val="0"/>
          <w:numId w:val="1"/>
        </w:numPr>
        <w:spacing w:line="0" w:lineRule="atLeast"/>
        <w:ind w:left="817"/>
        <w:rPr>
          <w:rFonts w:hint="eastAsia"/>
        </w:rPr>
      </w:pPr>
      <w:r w:rsidRPr="00AA286E">
        <w:rPr>
          <w:rFonts w:hint="eastAsia"/>
        </w:rPr>
        <w:t>工事施工前について</w:t>
      </w:r>
    </w:p>
    <w:p w:rsidR="007912EB" w:rsidRDefault="00AA286E" w:rsidP="005D0096">
      <w:pPr>
        <w:numPr>
          <w:ilvl w:val="0"/>
          <w:numId w:val="4"/>
        </w:numPr>
        <w:spacing w:line="0" w:lineRule="atLeast"/>
      </w:pPr>
      <w:r w:rsidRPr="00AA286E">
        <w:rPr>
          <w:rFonts w:hint="eastAsia"/>
        </w:rPr>
        <w:t>工事の施工が決定次第、少なくても着工</w:t>
      </w:r>
      <w:r w:rsidRPr="00AA286E">
        <w:rPr>
          <w:rFonts w:hint="eastAsia"/>
        </w:rPr>
        <w:t>1</w:t>
      </w:r>
      <w:r w:rsidRPr="00AA286E">
        <w:rPr>
          <w:rFonts w:hint="eastAsia"/>
        </w:rPr>
        <w:t>週間前に関係図面等を提出し</w:t>
      </w:r>
      <w:r w:rsidR="00F40039">
        <w:rPr>
          <w:rFonts w:hint="eastAsia"/>
        </w:rPr>
        <w:t>、</w:t>
      </w:r>
    </w:p>
    <w:p w:rsidR="00AA286E" w:rsidRDefault="0076162F" w:rsidP="008461B3">
      <w:pPr>
        <w:spacing w:line="0" w:lineRule="atLeast"/>
        <w:ind w:firstLineChars="750" w:firstLine="1575"/>
        <w:rPr>
          <w:rFonts w:hint="eastAsia"/>
        </w:rPr>
      </w:pPr>
      <w:r w:rsidRPr="0076162F">
        <w:rPr>
          <w:rFonts w:hint="eastAsia"/>
        </w:rPr>
        <w:t>工事を行う自治区の担当部署と詳細に協議すること。</w:t>
      </w:r>
    </w:p>
    <w:p w:rsidR="00AA286E" w:rsidRPr="00C601F0" w:rsidRDefault="00AA286E" w:rsidP="005D0096">
      <w:pPr>
        <w:spacing w:line="0" w:lineRule="atLeast"/>
        <w:ind w:left="1560"/>
        <w:rPr>
          <w:rFonts w:hint="eastAsia"/>
        </w:rPr>
      </w:pPr>
    </w:p>
    <w:p w:rsidR="00AA286E" w:rsidRDefault="00892D7A" w:rsidP="005D0096">
      <w:pPr>
        <w:spacing w:line="0" w:lineRule="atLeast"/>
        <w:rPr>
          <w:rFonts w:hint="eastAsia"/>
        </w:rPr>
      </w:pPr>
      <w:r w:rsidRPr="00AA286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F9500B">
        <w:rPr>
          <w:rFonts w:hint="eastAsia"/>
        </w:rPr>
        <w:t>（２）</w:t>
      </w:r>
      <w:r w:rsidR="008461B3">
        <w:rPr>
          <w:rFonts w:hint="eastAsia"/>
        </w:rPr>
        <w:t xml:space="preserve"> </w:t>
      </w:r>
      <w:r w:rsidR="00F9500B">
        <w:rPr>
          <w:rFonts w:hint="eastAsia"/>
        </w:rPr>
        <w:t>事前に水道施設</w:t>
      </w:r>
      <w:r w:rsidRPr="00AA286E">
        <w:rPr>
          <w:rFonts w:hint="eastAsia"/>
        </w:rPr>
        <w:t>等の調査を十分にすること。</w:t>
      </w:r>
    </w:p>
    <w:p w:rsidR="00AA286E" w:rsidRPr="008461B3" w:rsidRDefault="00AA286E" w:rsidP="005D0096">
      <w:pPr>
        <w:spacing w:line="0" w:lineRule="atLeast"/>
        <w:rPr>
          <w:rFonts w:hint="eastAsia"/>
        </w:rPr>
      </w:pPr>
    </w:p>
    <w:p w:rsidR="00AA286E" w:rsidRDefault="00892D7A" w:rsidP="005D0096">
      <w:pPr>
        <w:numPr>
          <w:ilvl w:val="0"/>
          <w:numId w:val="1"/>
        </w:numPr>
        <w:spacing w:line="0" w:lineRule="atLeast"/>
        <w:ind w:left="817"/>
        <w:rPr>
          <w:rFonts w:hint="eastAsia"/>
        </w:rPr>
      </w:pPr>
      <w:r w:rsidRPr="00AA286E">
        <w:rPr>
          <w:rFonts w:hint="eastAsia"/>
        </w:rPr>
        <w:t>工事施工について</w:t>
      </w:r>
    </w:p>
    <w:p w:rsidR="00C601F0" w:rsidRDefault="00F9500B" w:rsidP="005D0096">
      <w:pPr>
        <w:numPr>
          <w:ilvl w:val="0"/>
          <w:numId w:val="2"/>
        </w:numPr>
        <w:spacing w:line="0" w:lineRule="atLeast"/>
        <w:rPr>
          <w:rFonts w:hint="eastAsia"/>
        </w:rPr>
      </w:pPr>
      <w:r>
        <w:rPr>
          <w:rFonts w:hint="eastAsia"/>
        </w:rPr>
        <w:t>水道施設等の付近を掘削する場合は、必ず手堀にて試掘を行い、埋設</w:t>
      </w:r>
      <w:r w:rsidR="00892D7A">
        <w:rPr>
          <w:rFonts w:hint="eastAsia"/>
        </w:rPr>
        <w:t>状況</w:t>
      </w:r>
    </w:p>
    <w:p w:rsidR="00C601F0" w:rsidRDefault="00F9500B" w:rsidP="008461B3">
      <w:pPr>
        <w:spacing w:line="0" w:lineRule="atLeast"/>
        <w:ind w:left="840" w:firstLineChars="350" w:firstLine="735"/>
        <w:rPr>
          <w:rFonts w:hint="eastAsia"/>
        </w:rPr>
      </w:pPr>
      <w:r>
        <w:rPr>
          <w:rFonts w:hint="eastAsia"/>
        </w:rPr>
        <w:t>を確認し工事する。試掘中は水道施設等</w:t>
      </w:r>
      <w:r w:rsidR="00AA286E" w:rsidRPr="00AA286E">
        <w:rPr>
          <w:rFonts w:hint="eastAsia"/>
        </w:rPr>
        <w:t>に</w:t>
      </w:r>
      <w:r w:rsidR="008461B3">
        <w:rPr>
          <w:rFonts w:hint="eastAsia"/>
        </w:rPr>
        <w:t>ツルハシ等で</w:t>
      </w:r>
      <w:r w:rsidR="00AA286E" w:rsidRPr="00AA286E">
        <w:rPr>
          <w:rFonts w:hint="eastAsia"/>
        </w:rPr>
        <w:t>衝撃を与えない</w:t>
      </w:r>
      <w:r w:rsidR="008461B3">
        <w:rPr>
          <w:rFonts w:hint="eastAsia"/>
        </w:rPr>
        <w:t xml:space="preserve"> </w:t>
      </w:r>
    </w:p>
    <w:p w:rsidR="00AA286E" w:rsidRDefault="00892D7A" w:rsidP="008461B3">
      <w:pPr>
        <w:spacing w:line="0" w:lineRule="atLeast"/>
        <w:ind w:left="840" w:firstLineChars="350" w:firstLine="735"/>
        <w:rPr>
          <w:rFonts w:hint="eastAsia"/>
        </w:rPr>
      </w:pPr>
      <w:r w:rsidRPr="00AA286E">
        <w:rPr>
          <w:rFonts w:hint="eastAsia"/>
        </w:rPr>
        <w:t>ように十分注意する。又、この場合、機械掘りは禁止とする。</w:t>
      </w:r>
    </w:p>
    <w:p w:rsidR="00AA286E" w:rsidRDefault="00AA286E" w:rsidP="005D0096">
      <w:pPr>
        <w:spacing w:line="0" w:lineRule="atLeast"/>
        <w:rPr>
          <w:rFonts w:hint="eastAsia"/>
        </w:rPr>
      </w:pPr>
    </w:p>
    <w:p w:rsidR="008461B3" w:rsidRDefault="00F40039" w:rsidP="005D0096">
      <w:pPr>
        <w:numPr>
          <w:ilvl w:val="0"/>
          <w:numId w:val="2"/>
        </w:numPr>
        <w:spacing w:line="0" w:lineRule="atLeast"/>
      </w:pPr>
      <w:r>
        <w:rPr>
          <w:rFonts w:hint="eastAsia"/>
        </w:rPr>
        <w:t>掘削中に供用</w:t>
      </w:r>
      <w:r w:rsidR="00F9500B">
        <w:rPr>
          <w:rFonts w:hint="eastAsia"/>
        </w:rPr>
        <w:t>中の水道施設等</w:t>
      </w:r>
      <w:r>
        <w:rPr>
          <w:rFonts w:hint="eastAsia"/>
        </w:rPr>
        <w:t>を</w:t>
      </w:r>
      <w:r w:rsidR="0076162F">
        <w:rPr>
          <w:rFonts w:hint="eastAsia"/>
        </w:rPr>
        <w:t>発見した</w:t>
      </w:r>
      <w:r w:rsidR="00AA286E" w:rsidRPr="00AA286E">
        <w:rPr>
          <w:rFonts w:hint="eastAsia"/>
        </w:rPr>
        <w:t>場合は、基準に添った防護と</w:t>
      </w:r>
    </w:p>
    <w:p w:rsidR="00AA286E" w:rsidRDefault="00AA286E" w:rsidP="008461B3">
      <w:pPr>
        <w:spacing w:line="0" w:lineRule="atLeast"/>
        <w:ind w:left="1560"/>
        <w:rPr>
          <w:rFonts w:hint="eastAsia"/>
        </w:rPr>
      </w:pPr>
      <w:r w:rsidRPr="00AA286E">
        <w:rPr>
          <w:rFonts w:hint="eastAsia"/>
        </w:rPr>
        <w:t>離</w:t>
      </w:r>
      <w:r w:rsidR="00892D7A" w:rsidRPr="00AA286E">
        <w:rPr>
          <w:rFonts w:hint="eastAsia"/>
        </w:rPr>
        <w:t>隔距離をとること。</w:t>
      </w:r>
    </w:p>
    <w:p w:rsidR="00AA286E" w:rsidRPr="00F9500B" w:rsidRDefault="00AA286E" w:rsidP="005D0096">
      <w:pPr>
        <w:pStyle w:val="a7"/>
        <w:spacing w:line="0" w:lineRule="atLeast"/>
        <w:rPr>
          <w:rFonts w:hint="eastAsia"/>
        </w:rPr>
      </w:pPr>
    </w:p>
    <w:p w:rsidR="008461B3" w:rsidRDefault="00F9500B" w:rsidP="005D0096">
      <w:pPr>
        <w:numPr>
          <w:ilvl w:val="0"/>
          <w:numId w:val="2"/>
        </w:numPr>
        <w:spacing w:line="0" w:lineRule="atLeast"/>
        <w:rPr>
          <w:rFonts w:hint="eastAsia"/>
        </w:rPr>
      </w:pPr>
      <w:r>
        <w:rPr>
          <w:rFonts w:hint="eastAsia"/>
        </w:rPr>
        <w:t>埋戻しを行う場合</w:t>
      </w:r>
      <w:r w:rsidR="00464693">
        <w:rPr>
          <w:rFonts w:hint="eastAsia"/>
        </w:rPr>
        <w:t>は</w:t>
      </w:r>
      <w:r>
        <w:rPr>
          <w:rFonts w:hint="eastAsia"/>
        </w:rPr>
        <w:t>、水道施設等</w:t>
      </w:r>
      <w:r w:rsidR="00464693">
        <w:rPr>
          <w:rFonts w:hint="eastAsia"/>
        </w:rPr>
        <w:t>の防護確認を行い</w:t>
      </w:r>
      <w:r w:rsidR="00AA286E" w:rsidRPr="00AA286E">
        <w:rPr>
          <w:rFonts w:hint="eastAsia"/>
        </w:rPr>
        <w:t>十分に突き固め</w:t>
      </w:r>
      <w:r w:rsidR="00464693">
        <w:rPr>
          <w:rFonts w:hint="eastAsia"/>
        </w:rPr>
        <w:t>、</w:t>
      </w:r>
    </w:p>
    <w:p w:rsidR="00AA286E" w:rsidRDefault="00AA286E" w:rsidP="008461B3">
      <w:pPr>
        <w:spacing w:line="0" w:lineRule="atLeast"/>
        <w:ind w:left="1560"/>
        <w:rPr>
          <w:rFonts w:hint="eastAsia"/>
        </w:rPr>
      </w:pPr>
      <w:r w:rsidRPr="00AA286E">
        <w:rPr>
          <w:rFonts w:hint="eastAsia"/>
        </w:rPr>
        <w:t>地盤沈下等に</w:t>
      </w:r>
      <w:r w:rsidR="00892D7A">
        <w:rPr>
          <w:rFonts w:hint="eastAsia"/>
        </w:rPr>
        <w:t>よる水道施設等へ</w:t>
      </w:r>
      <w:r w:rsidRPr="00AA286E">
        <w:rPr>
          <w:rFonts w:hint="eastAsia"/>
        </w:rPr>
        <w:t>の損傷がないように注意する。</w:t>
      </w:r>
    </w:p>
    <w:p w:rsidR="00AA286E" w:rsidRDefault="00AA286E" w:rsidP="005D0096">
      <w:pPr>
        <w:pStyle w:val="a7"/>
        <w:spacing w:line="0" w:lineRule="atLeast"/>
        <w:rPr>
          <w:rFonts w:hint="eastAsia"/>
        </w:rPr>
      </w:pPr>
    </w:p>
    <w:p w:rsidR="00C601F0" w:rsidRDefault="00F9500B" w:rsidP="005D0096">
      <w:pPr>
        <w:numPr>
          <w:ilvl w:val="0"/>
          <w:numId w:val="2"/>
        </w:numPr>
        <w:spacing w:line="0" w:lineRule="atLeast"/>
        <w:rPr>
          <w:rFonts w:hint="eastAsia"/>
        </w:rPr>
      </w:pPr>
      <w:r>
        <w:rPr>
          <w:rFonts w:hint="eastAsia"/>
        </w:rPr>
        <w:t>水道施設等露出箇所</w:t>
      </w:r>
      <w:r w:rsidR="00AA286E" w:rsidRPr="00AA286E">
        <w:rPr>
          <w:rFonts w:hint="eastAsia"/>
        </w:rPr>
        <w:t>の防護箇所・埋戻し箇所は、写真撮影し</w:t>
      </w:r>
      <w:r w:rsidR="00FB7354">
        <w:rPr>
          <w:rFonts w:hint="eastAsia"/>
        </w:rPr>
        <w:t>担当部署へ</w:t>
      </w:r>
    </w:p>
    <w:p w:rsidR="00AA286E" w:rsidRDefault="00892D7A" w:rsidP="008461B3">
      <w:pPr>
        <w:spacing w:line="0" w:lineRule="atLeast"/>
        <w:ind w:left="840" w:firstLineChars="350" w:firstLine="735"/>
        <w:rPr>
          <w:rFonts w:hint="eastAsia"/>
        </w:rPr>
      </w:pPr>
      <w:r w:rsidRPr="00AA286E">
        <w:rPr>
          <w:rFonts w:hint="eastAsia"/>
        </w:rPr>
        <w:t>提出すること。</w:t>
      </w:r>
    </w:p>
    <w:p w:rsidR="00AA286E" w:rsidRPr="00C601F0" w:rsidRDefault="00AA286E" w:rsidP="005D0096">
      <w:pPr>
        <w:pStyle w:val="a7"/>
        <w:spacing w:line="0" w:lineRule="atLeast"/>
        <w:rPr>
          <w:rFonts w:hint="eastAsia"/>
        </w:rPr>
      </w:pPr>
    </w:p>
    <w:p w:rsidR="00AA286E" w:rsidRDefault="00232D31" w:rsidP="005D0096">
      <w:pPr>
        <w:spacing w:line="0" w:lineRule="atLeast"/>
        <w:ind w:firstLineChars="200" w:firstLine="420"/>
        <w:rPr>
          <w:rFonts w:hint="eastAsia"/>
        </w:rPr>
      </w:pPr>
      <w:r>
        <w:rPr>
          <w:rFonts w:hint="eastAsia"/>
        </w:rPr>
        <w:t>３．</w:t>
      </w:r>
      <w:r w:rsidR="00892D7A" w:rsidRPr="00AA286E">
        <w:rPr>
          <w:rFonts w:hint="eastAsia"/>
        </w:rPr>
        <w:t>漏水</w:t>
      </w:r>
      <w:r w:rsidR="00F9500B">
        <w:rPr>
          <w:rFonts w:hint="eastAsia"/>
        </w:rPr>
        <w:t>等の異常を</w:t>
      </w:r>
      <w:r w:rsidR="00892D7A" w:rsidRPr="00AA286E">
        <w:rPr>
          <w:rFonts w:hint="eastAsia"/>
        </w:rPr>
        <w:t>発見又は、発生した場合について</w:t>
      </w:r>
    </w:p>
    <w:p w:rsidR="00C601F0" w:rsidRDefault="00AA286E" w:rsidP="005D0096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</w:t>
      </w:r>
      <w:r w:rsidR="003376EB">
        <w:rPr>
          <w:rFonts w:hint="eastAsia"/>
        </w:rPr>
        <w:t xml:space="preserve">  </w:t>
      </w:r>
      <w:r w:rsidR="003376EB">
        <w:rPr>
          <w:rFonts w:hint="eastAsia"/>
        </w:rPr>
        <w:t>（１</w:t>
      </w:r>
      <w:r w:rsidR="00F9500B">
        <w:rPr>
          <w:rFonts w:hint="eastAsia"/>
        </w:rPr>
        <w:t>）</w:t>
      </w:r>
      <w:r w:rsidR="00892D7A">
        <w:rPr>
          <w:rFonts w:hint="eastAsia"/>
        </w:rPr>
        <w:t xml:space="preserve"> </w:t>
      </w:r>
      <w:r w:rsidR="00F9500B">
        <w:rPr>
          <w:rFonts w:hint="eastAsia"/>
        </w:rPr>
        <w:t>水道施設等</w:t>
      </w:r>
      <w:r w:rsidRPr="00AA286E">
        <w:rPr>
          <w:rFonts w:hint="eastAsia"/>
        </w:rPr>
        <w:t>を損傷した場合は、速やかに</w:t>
      </w:r>
      <w:r w:rsidR="00464693">
        <w:rPr>
          <w:rFonts w:hint="eastAsia"/>
        </w:rPr>
        <w:t>担当部署に</w:t>
      </w:r>
      <w:r w:rsidRPr="00AA286E">
        <w:rPr>
          <w:rFonts w:hint="eastAsia"/>
        </w:rPr>
        <w:t>連絡する</w:t>
      </w:r>
      <w:r w:rsidR="00FB7354">
        <w:rPr>
          <w:rFonts w:hint="eastAsia"/>
        </w:rPr>
        <w:t>こと。</w:t>
      </w:r>
    </w:p>
    <w:p w:rsidR="00AA286E" w:rsidRPr="00464693" w:rsidRDefault="00AA286E" w:rsidP="005D0096">
      <w:pPr>
        <w:spacing w:line="0" w:lineRule="atLeast"/>
        <w:rPr>
          <w:rFonts w:hint="eastAsia"/>
        </w:rPr>
      </w:pPr>
    </w:p>
    <w:p w:rsidR="008461B3" w:rsidRDefault="003376EB" w:rsidP="008461B3">
      <w:pPr>
        <w:spacing w:line="0" w:lineRule="atLeast"/>
        <w:ind w:leftChars="400" w:left="1470" w:hangingChars="300" w:hanging="630"/>
      </w:pP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 w:rsidR="00892D7A">
        <w:rPr>
          <w:rFonts w:hint="eastAsia"/>
        </w:rPr>
        <w:t>水道施設等</w:t>
      </w:r>
      <w:r w:rsidR="008461B3">
        <w:rPr>
          <w:rFonts w:hint="eastAsia"/>
        </w:rPr>
        <w:t>の</w:t>
      </w:r>
      <w:r w:rsidR="00892D7A">
        <w:rPr>
          <w:rFonts w:hint="eastAsia"/>
        </w:rPr>
        <w:t>破損により漏水が発生した</w:t>
      </w:r>
      <w:r w:rsidR="00464693">
        <w:rPr>
          <w:rFonts w:hint="eastAsia"/>
        </w:rPr>
        <w:t>場合は、速やかに排水するなど</w:t>
      </w:r>
      <w:r w:rsidR="00AA286E" w:rsidRPr="00AA286E">
        <w:rPr>
          <w:rFonts w:hint="eastAsia"/>
        </w:rPr>
        <w:t>の</w:t>
      </w:r>
    </w:p>
    <w:p w:rsidR="00AA286E" w:rsidRDefault="00AA286E" w:rsidP="008461B3">
      <w:pPr>
        <w:spacing w:line="0" w:lineRule="atLeast"/>
        <w:ind w:leftChars="700" w:left="1470" w:firstLineChars="50" w:firstLine="105"/>
        <w:rPr>
          <w:rFonts w:hint="eastAsia"/>
        </w:rPr>
      </w:pPr>
      <w:r w:rsidRPr="00AA286E">
        <w:rPr>
          <w:rFonts w:hint="eastAsia"/>
        </w:rPr>
        <w:t>応急</w:t>
      </w:r>
      <w:r w:rsidR="00464693">
        <w:rPr>
          <w:rFonts w:hint="eastAsia"/>
        </w:rPr>
        <w:t>措置を行</w:t>
      </w:r>
      <w:r w:rsidR="00892D7A" w:rsidRPr="00AA286E">
        <w:rPr>
          <w:rFonts w:hint="eastAsia"/>
        </w:rPr>
        <w:t>う。</w:t>
      </w:r>
    </w:p>
    <w:p w:rsidR="00AA286E" w:rsidRPr="00464693" w:rsidRDefault="00AA286E" w:rsidP="005D0096">
      <w:pPr>
        <w:spacing w:line="0" w:lineRule="atLeast"/>
        <w:rPr>
          <w:rFonts w:hint="eastAsia"/>
        </w:rPr>
      </w:pPr>
    </w:p>
    <w:p w:rsidR="00AA286E" w:rsidRDefault="00892D7A" w:rsidP="005D0096">
      <w:pPr>
        <w:numPr>
          <w:ilvl w:val="0"/>
          <w:numId w:val="5"/>
        </w:numPr>
        <w:spacing w:line="0" w:lineRule="atLeast"/>
        <w:rPr>
          <w:rFonts w:hint="eastAsia"/>
        </w:rPr>
      </w:pPr>
      <w:r w:rsidRPr="00AA286E">
        <w:rPr>
          <w:rFonts w:hint="eastAsia"/>
        </w:rPr>
        <w:t>掘削箇所にて漏水</w:t>
      </w:r>
      <w:r w:rsidR="00F9500B">
        <w:rPr>
          <w:rFonts w:hint="eastAsia"/>
        </w:rPr>
        <w:t>等の異常</w:t>
      </w:r>
      <w:r w:rsidR="00464693">
        <w:rPr>
          <w:rFonts w:hint="eastAsia"/>
        </w:rPr>
        <w:t>を</w:t>
      </w:r>
      <w:r w:rsidR="00FB7354">
        <w:rPr>
          <w:rFonts w:hint="eastAsia"/>
        </w:rPr>
        <w:t>発見し</w:t>
      </w:r>
      <w:r w:rsidR="00164178">
        <w:rPr>
          <w:rFonts w:hint="eastAsia"/>
        </w:rPr>
        <w:t>た場合も連絡</w:t>
      </w:r>
      <w:r w:rsidRPr="00AA286E">
        <w:rPr>
          <w:rFonts w:hint="eastAsia"/>
        </w:rPr>
        <w:t>すること。</w:t>
      </w:r>
    </w:p>
    <w:p w:rsidR="00AA286E" w:rsidRPr="00464693" w:rsidRDefault="00AA286E" w:rsidP="005D0096">
      <w:pPr>
        <w:spacing w:line="0" w:lineRule="atLeast"/>
        <w:rPr>
          <w:rFonts w:hint="eastAsia"/>
        </w:rPr>
      </w:pPr>
    </w:p>
    <w:p w:rsidR="00AA286E" w:rsidRDefault="00892D7A" w:rsidP="005D0096">
      <w:pPr>
        <w:spacing w:line="0" w:lineRule="atLeast"/>
        <w:ind w:leftChars="100" w:left="210" w:firstLineChars="100" w:firstLine="210"/>
        <w:rPr>
          <w:rFonts w:hint="eastAsia"/>
        </w:rPr>
      </w:pPr>
      <w:r>
        <w:rPr>
          <w:rFonts w:hint="eastAsia"/>
        </w:rPr>
        <w:t>４．</w:t>
      </w:r>
      <w:r w:rsidR="00F9500B">
        <w:rPr>
          <w:rFonts w:hint="eastAsia"/>
        </w:rPr>
        <w:t>水道施設等</w:t>
      </w:r>
      <w:r w:rsidRPr="00AA286E">
        <w:rPr>
          <w:rFonts w:hint="eastAsia"/>
        </w:rPr>
        <w:t>を破損した場合について</w:t>
      </w:r>
    </w:p>
    <w:p w:rsidR="00FB7354" w:rsidRDefault="00892D7A" w:rsidP="005D0096">
      <w:pPr>
        <w:spacing w:line="0" w:lineRule="atLeast"/>
        <w:ind w:firstLineChars="400" w:firstLine="840"/>
      </w:pPr>
      <w:r>
        <w:rPr>
          <w:rFonts w:hint="eastAsia"/>
        </w:rPr>
        <w:t>（１）</w:t>
      </w:r>
      <w:r w:rsidR="008461B3">
        <w:rPr>
          <w:rFonts w:hint="eastAsia"/>
        </w:rPr>
        <w:t xml:space="preserve"> </w:t>
      </w:r>
      <w:r w:rsidR="00FB7354" w:rsidRPr="00FB7354">
        <w:rPr>
          <w:rFonts w:hint="eastAsia"/>
        </w:rPr>
        <w:t>水道施設等損壊・復旧報告書（別記様式第２号）</w:t>
      </w:r>
      <w:r w:rsidR="00FB7354">
        <w:rPr>
          <w:rFonts w:hint="eastAsia"/>
        </w:rPr>
        <w:t>、写真等を速やかに</w:t>
      </w:r>
    </w:p>
    <w:p w:rsidR="003376EB" w:rsidRDefault="00FB7354" w:rsidP="008461B3">
      <w:pPr>
        <w:spacing w:line="0" w:lineRule="atLeast"/>
        <w:ind w:firstLineChars="750" w:firstLine="1575"/>
        <w:rPr>
          <w:rFonts w:hint="eastAsia"/>
        </w:rPr>
      </w:pPr>
      <w:r>
        <w:rPr>
          <w:rFonts w:hint="eastAsia"/>
        </w:rPr>
        <w:t>提出する</w:t>
      </w:r>
      <w:r w:rsidR="00AA286E" w:rsidRPr="00AA286E">
        <w:rPr>
          <w:rFonts w:hint="eastAsia"/>
        </w:rPr>
        <w:t>こと。</w:t>
      </w:r>
    </w:p>
    <w:p w:rsidR="00F9500B" w:rsidRPr="003376EB" w:rsidRDefault="00F9500B" w:rsidP="005D0096">
      <w:pPr>
        <w:spacing w:line="0" w:lineRule="atLeast"/>
        <w:ind w:firstLineChars="400" w:firstLine="840"/>
        <w:rPr>
          <w:rFonts w:hint="eastAsia"/>
        </w:rPr>
      </w:pPr>
    </w:p>
    <w:p w:rsidR="00AA286E" w:rsidRDefault="003376EB" w:rsidP="005D0096">
      <w:pPr>
        <w:spacing w:line="0" w:lineRule="atLeast"/>
        <w:ind w:firstLineChars="400" w:firstLine="840"/>
        <w:rPr>
          <w:rFonts w:hint="eastAsia"/>
        </w:rPr>
      </w:pPr>
      <w:r>
        <w:rPr>
          <w:rFonts w:hint="eastAsia"/>
        </w:rPr>
        <w:t>（２）</w:t>
      </w:r>
      <w:r w:rsidR="008461B3">
        <w:rPr>
          <w:rFonts w:hint="eastAsia"/>
        </w:rPr>
        <w:t xml:space="preserve"> </w:t>
      </w:r>
      <w:r w:rsidR="00892D7A" w:rsidRPr="00AA286E">
        <w:rPr>
          <w:rFonts w:hint="eastAsia"/>
        </w:rPr>
        <w:t>調査及び、保安措置にかかる費用については、貴社の負担とする。</w:t>
      </w:r>
    </w:p>
    <w:p w:rsidR="00F9500B" w:rsidRPr="008461B3" w:rsidRDefault="00F9500B" w:rsidP="005D0096">
      <w:pPr>
        <w:spacing w:line="0" w:lineRule="atLeast"/>
        <w:ind w:firstLineChars="400" w:firstLine="840"/>
        <w:rPr>
          <w:rFonts w:hint="eastAsia"/>
        </w:rPr>
      </w:pPr>
    </w:p>
    <w:p w:rsidR="00F9500B" w:rsidRDefault="00892D7A" w:rsidP="005D0096">
      <w:pPr>
        <w:spacing w:line="0" w:lineRule="atLeast"/>
        <w:ind w:leftChars="264" w:left="554" w:firstLineChars="150" w:firstLine="315"/>
        <w:rPr>
          <w:rFonts w:hint="eastAsia"/>
        </w:rPr>
      </w:pPr>
      <w:r>
        <w:rPr>
          <w:rFonts w:hint="eastAsia"/>
        </w:rPr>
        <w:t>（３）</w:t>
      </w:r>
      <w:r w:rsidR="008461B3">
        <w:rPr>
          <w:rFonts w:hint="eastAsia"/>
        </w:rPr>
        <w:t xml:space="preserve"> </w:t>
      </w:r>
      <w:r>
        <w:rPr>
          <w:rFonts w:hint="eastAsia"/>
        </w:rPr>
        <w:t>貴社工事の原因による水道施設等</w:t>
      </w:r>
      <w:r w:rsidR="00AA286E" w:rsidRPr="00AA286E">
        <w:rPr>
          <w:rFonts w:hint="eastAsia"/>
        </w:rPr>
        <w:t>破損事故の復旧に要する修理費その他</w:t>
      </w:r>
    </w:p>
    <w:p w:rsidR="00AA286E" w:rsidRPr="00C422B9" w:rsidRDefault="00892D7A" w:rsidP="008461B3">
      <w:pPr>
        <w:spacing w:line="0" w:lineRule="atLeast"/>
        <w:ind w:firstLineChars="750" w:firstLine="1575"/>
      </w:pPr>
      <w:r w:rsidRPr="00AA286E">
        <w:rPr>
          <w:rFonts w:hint="eastAsia"/>
        </w:rPr>
        <w:t>一切の費用についても、貴社の負担とする。</w:t>
      </w:r>
    </w:p>
    <w:sectPr w:rsidR="00AA286E" w:rsidRPr="00C422B9" w:rsidSect="005D0096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81E" w:rsidRDefault="0019581E" w:rsidP="0019581E">
      <w:r>
        <w:separator/>
      </w:r>
    </w:p>
  </w:endnote>
  <w:endnote w:type="continuationSeparator" w:id="0">
    <w:p w:rsidR="0019581E" w:rsidRDefault="0019581E" w:rsidP="0019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81E" w:rsidRDefault="0019581E" w:rsidP="0019581E">
      <w:r>
        <w:separator/>
      </w:r>
    </w:p>
  </w:footnote>
  <w:footnote w:type="continuationSeparator" w:id="0">
    <w:p w:rsidR="0019581E" w:rsidRDefault="0019581E" w:rsidP="0019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3665"/>
    <w:multiLevelType w:val="hybridMultilevel"/>
    <w:tmpl w:val="5AA044D0"/>
    <w:lvl w:ilvl="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AB5E88"/>
    <w:multiLevelType w:val="hybridMultilevel"/>
    <w:tmpl w:val="2FAC426C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5CB61E9"/>
    <w:multiLevelType w:val="hybridMultilevel"/>
    <w:tmpl w:val="6A8273CC"/>
    <w:lvl w:ilvl="0">
      <w:start w:val="1"/>
      <w:numFmt w:val="decimalFullWidth"/>
      <w:lvlText w:val="（%1)"/>
      <w:lvlJc w:val="left"/>
      <w:pPr>
        <w:ind w:left="156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6DE37443"/>
    <w:multiLevelType w:val="hybridMultilevel"/>
    <w:tmpl w:val="D73A71EE"/>
    <w:lvl w:ilvl="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F317FF5"/>
    <w:multiLevelType w:val="hybridMultilevel"/>
    <w:tmpl w:val="239A4104"/>
    <w:lvl w:ilvl="0">
      <w:start w:val="3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7604030">
    <w:abstractNumId w:val="0"/>
  </w:num>
  <w:num w:numId="2" w16cid:durableId="2137286860">
    <w:abstractNumId w:val="3"/>
  </w:num>
  <w:num w:numId="3" w16cid:durableId="940529034">
    <w:abstractNumId w:val="1"/>
  </w:num>
  <w:num w:numId="4" w16cid:durableId="1763451226">
    <w:abstractNumId w:val="2"/>
  </w:num>
  <w:num w:numId="5" w16cid:durableId="110993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EE3"/>
    <w:rsid w:val="0006055F"/>
    <w:rsid w:val="00164178"/>
    <w:rsid w:val="0019581E"/>
    <w:rsid w:val="001A3B0C"/>
    <w:rsid w:val="00232D31"/>
    <w:rsid w:val="00261172"/>
    <w:rsid w:val="00272132"/>
    <w:rsid w:val="002B55ED"/>
    <w:rsid w:val="00300C21"/>
    <w:rsid w:val="003376EB"/>
    <w:rsid w:val="003605F3"/>
    <w:rsid w:val="00364D0E"/>
    <w:rsid w:val="00464693"/>
    <w:rsid w:val="004B6018"/>
    <w:rsid w:val="004F1EC1"/>
    <w:rsid w:val="005B2B38"/>
    <w:rsid w:val="005C1C1C"/>
    <w:rsid w:val="005D0096"/>
    <w:rsid w:val="005D4B41"/>
    <w:rsid w:val="006112CC"/>
    <w:rsid w:val="006B76C9"/>
    <w:rsid w:val="0076162F"/>
    <w:rsid w:val="007912EB"/>
    <w:rsid w:val="0081042A"/>
    <w:rsid w:val="008461B3"/>
    <w:rsid w:val="00847561"/>
    <w:rsid w:val="00892D7A"/>
    <w:rsid w:val="008F3FF4"/>
    <w:rsid w:val="00960F4C"/>
    <w:rsid w:val="009C700C"/>
    <w:rsid w:val="00A32262"/>
    <w:rsid w:val="00A40FA4"/>
    <w:rsid w:val="00A868AD"/>
    <w:rsid w:val="00AA286E"/>
    <w:rsid w:val="00AD0370"/>
    <w:rsid w:val="00AD72DD"/>
    <w:rsid w:val="00B37EE3"/>
    <w:rsid w:val="00C422B9"/>
    <w:rsid w:val="00C601F0"/>
    <w:rsid w:val="00C66C99"/>
    <w:rsid w:val="00DC0E7B"/>
    <w:rsid w:val="00DD438D"/>
    <w:rsid w:val="00E04C73"/>
    <w:rsid w:val="00E1118F"/>
    <w:rsid w:val="00E44DCC"/>
    <w:rsid w:val="00E54CD7"/>
    <w:rsid w:val="00E5556D"/>
    <w:rsid w:val="00EA4475"/>
    <w:rsid w:val="00ED4D7F"/>
    <w:rsid w:val="00F40039"/>
    <w:rsid w:val="00F9500B"/>
    <w:rsid w:val="00F976C0"/>
    <w:rsid w:val="00F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4079F-D1F9-4F0F-A5D3-95CF3500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3B0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A3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3B0C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A28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B735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73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D4FB-7D65-42F2-9E76-1CE899BD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2021-04-23T02:33:00Z</cp:lastPrinted>
  <dcterms:created xsi:type="dcterms:W3CDTF">2025-09-26T15:06:00Z</dcterms:created>
  <dcterms:modified xsi:type="dcterms:W3CDTF">2025-09-26T15:06:00Z</dcterms:modified>
</cp:coreProperties>
</file>