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A07" w:rsidRDefault="00C56EBB">
      <w:pPr>
        <w:rPr>
          <w:rFonts w:hint="eastAsia"/>
          <w:sz w:val="22"/>
          <w:szCs w:val="22"/>
        </w:rPr>
      </w:pPr>
      <w:r>
        <w:rPr>
          <w:rFonts w:hint="eastAsia"/>
          <w:noProof/>
        </w:rPr>
        <w:pict>
          <v:shapetype id="_x0000_t202" coordsize="21600,21600" o:spt="202" path="m,l,21600r21600,l21600,xe">
            <v:stroke joinstyle="miter"/>
            <v:path gradientshapeok="t" o:connecttype="rect"/>
          </v:shapetype>
          <v:shape id="_x0000_s1067" type="#_x0000_t202" style="position:absolute;left:0;text-align:left;margin-left:-18.5pt;margin-top:-4.5pt;width:189.5pt;height:18pt;z-index:251661824" filled="f" stroked="f">
            <v:textbox inset="5.85pt,.7pt,5.85pt,.7pt">
              <w:txbxContent>
                <w:p w:rsidR="007D5339" w:rsidRPr="00B26F1D" w:rsidRDefault="007D5339" w:rsidP="007D5339">
                  <w:pPr>
                    <w:rPr>
                      <w:sz w:val="20"/>
                      <w:szCs w:val="20"/>
                    </w:rPr>
                  </w:pPr>
                  <w:r w:rsidRPr="00B26F1D">
                    <w:rPr>
                      <w:rFonts w:hint="eastAsia"/>
                      <w:sz w:val="20"/>
                      <w:szCs w:val="20"/>
                    </w:rPr>
                    <w:t>第</w:t>
                  </w:r>
                  <w:r>
                    <w:rPr>
                      <w:rFonts w:hint="eastAsia"/>
                      <w:sz w:val="20"/>
                      <w:szCs w:val="20"/>
                    </w:rPr>
                    <w:t>5</w:t>
                  </w:r>
                  <w:r w:rsidRPr="00B26F1D">
                    <w:rPr>
                      <w:rFonts w:hint="eastAsia"/>
                      <w:sz w:val="20"/>
                      <w:szCs w:val="20"/>
                    </w:rPr>
                    <w:t>号様式</w:t>
                  </w:r>
                  <w:r>
                    <w:rPr>
                      <w:rFonts w:hint="eastAsia"/>
                      <w:sz w:val="20"/>
                      <w:szCs w:val="20"/>
                    </w:rPr>
                    <w:t>（第</w:t>
                  </w:r>
                  <w:r>
                    <w:rPr>
                      <w:rFonts w:hint="eastAsia"/>
                      <w:sz w:val="20"/>
                      <w:szCs w:val="20"/>
                    </w:rPr>
                    <w:t>6</w:t>
                  </w:r>
                  <w:r>
                    <w:rPr>
                      <w:rFonts w:hint="eastAsia"/>
                      <w:sz w:val="20"/>
                      <w:szCs w:val="20"/>
                    </w:rPr>
                    <w:t>条第</w:t>
                  </w:r>
                  <w:r>
                    <w:rPr>
                      <w:rFonts w:hint="eastAsia"/>
                      <w:sz w:val="20"/>
                      <w:szCs w:val="20"/>
                    </w:rPr>
                    <w:t>1</w:t>
                  </w:r>
                  <w:r>
                    <w:rPr>
                      <w:rFonts w:hint="eastAsia"/>
                      <w:sz w:val="20"/>
                      <w:szCs w:val="20"/>
                    </w:rPr>
                    <w:t>項関係）</w:t>
                  </w:r>
                </w:p>
              </w:txbxContent>
            </v:textbox>
          </v:shape>
        </w:pict>
      </w:r>
      <w:r w:rsidR="00206D06">
        <w:rPr>
          <w:rFonts w:hint="eastAsia"/>
          <w:noProof/>
        </w:rPr>
        <w:pict>
          <v:group id="_x0000_s1046" style="position:absolute;left:0;text-align:left;margin-left:594pt;margin-top:0;width:126pt;height:36pt;z-index:251657728" coordorigin="13041,720" coordsize="2520,720">
            <v:roundrect id="_x0000_s1031" style="position:absolute;left:13041;top:720;width:2520;height:720" arcsize="10923f">
              <v:textbox style="mso-next-textbox:#_x0000_s1031" inset="5.85pt,.7pt,5.85pt,.7pt">
                <w:txbxContent>
                  <w:p w:rsidR="00324A07" w:rsidRPr="00324A07" w:rsidRDefault="00324A07" w:rsidP="00324A07">
                    <w:pPr>
                      <w:spacing w:line="0" w:lineRule="atLeast"/>
                      <w:jc w:val="center"/>
                      <w:rPr>
                        <w:rFonts w:hint="eastAsia"/>
                        <w:sz w:val="18"/>
                        <w:szCs w:val="18"/>
                      </w:rPr>
                    </w:pPr>
                    <w:r w:rsidRPr="00324A07">
                      <w:rPr>
                        <w:rFonts w:hint="eastAsia"/>
                        <w:sz w:val="18"/>
                        <w:szCs w:val="18"/>
                      </w:rPr>
                      <w:t>整</w:t>
                    </w:r>
                    <w:r w:rsidR="00206D06">
                      <w:rPr>
                        <w:rFonts w:hint="eastAsia"/>
                        <w:sz w:val="18"/>
                        <w:szCs w:val="18"/>
                      </w:rPr>
                      <w:t xml:space="preserve">　　</w:t>
                    </w:r>
                    <w:r w:rsidRPr="00324A07">
                      <w:rPr>
                        <w:rFonts w:hint="eastAsia"/>
                        <w:sz w:val="18"/>
                        <w:szCs w:val="18"/>
                      </w:rPr>
                      <w:t>理</w:t>
                    </w:r>
                    <w:r w:rsidR="00206D06">
                      <w:rPr>
                        <w:rFonts w:hint="eastAsia"/>
                        <w:sz w:val="18"/>
                        <w:szCs w:val="18"/>
                      </w:rPr>
                      <w:t xml:space="preserve">　　</w:t>
                    </w:r>
                    <w:r w:rsidRPr="00324A07">
                      <w:rPr>
                        <w:rFonts w:hint="eastAsia"/>
                        <w:sz w:val="18"/>
                        <w:szCs w:val="18"/>
                      </w:rPr>
                      <w:t>番</w:t>
                    </w:r>
                    <w:r w:rsidR="00206D06">
                      <w:rPr>
                        <w:rFonts w:hint="eastAsia"/>
                        <w:sz w:val="18"/>
                        <w:szCs w:val="18"/>
                      </w:rPr>
                      <w:t xml:space="preserve">　　</w:t>
                    </w:r>
                    <w:r w:rsidRPr="00324A07">
                      <w:rPr>
                        <w:rFonts w:hint="eastAsia"/>
                        <w:sz w:val="18"/>
                        <w:szCs w:val="18"/>
                      </w:rPr>
                      <w:t>号</w:t>
                    </w:r>
                  </w:p>
                  <w:p w:rsidR="00324A07" w:rsidRPr="00324A07" w:rsidRDefault="00324A07" w:rsidP="00324A07">
                    <w:pPr>
                      <w:spacing w:line="0" w:lineRule="atLeast"/>
                      <w:rPr>
                        <w:sz w:val="18"/>
                        <w:szCs w:val="18"/>
                      </w:rPr>
                    </w:pPr>
                  </w:p>
                </w:txbxContent>
              </v:textbox>
            </v:roundrect>
            <v:line id="_x0000_s1045" style="position:absolute" from="13041,1080" to="15561,1080"/>
          </v:group>
        </w:pict>
      </w:r>
      <w:r w:rsidR="00324A07">
        <w:rPr>
          <w:rFonts w:hint="eastAsia"/>
        </w:rPr>
        <w:t xml:space="preserve">　　　　　　　　　　　　　　　　　　　　　　　　　</w:t>
      </w:r>
      <w:r w:rsidR="00502CEA">
        <w:rPr>
          <w:rFonts w:hint="eastAsia"/>
          <w:sz w:val="22"/>
          <w:szCs w:val="22"/>
        </w:rPr>
        <w:t xml:space="preserve">　　　</w:t>
      </w:r>
      <w:r w:rsidR="00324A07" w:rsidRPr="00324A07">
        <w:rPr>
          <w:rFonts w:hint="eastAsia"/>
          <w:sz w:val="22"/>
          <w:szCs w:val="22"/>
        </w:rPr>
        <w:t xml:space="preserve">　</w:t>
      </w:r>
      <w:r w:rsidR="007D4626">
        <w:rPr>
          <w:rFonts w:hint="eastAsia"/>
          <w:sz w:val="22"/>
          <w:szCs w:val="22"/>
        </w:rPr>
        <w:t xml:space="preserve">　　</w:t>
      </w:r>
      <w:r w:rsidR="00324A07" w:rsidRPr="00324A07">
        <w:rPr>
          <w:rFonts w:hint="eastAsia"/>
          <w:sz w:val="22"/>
          <w:szCs w:val="22"/>
        </w:rPr>
        <w:t>年度賦課</w:t>
      </w:r>
    </w:p>
    <w:p w:rsidR="00324A07" w:rsidRDefault="007D5339">
      <w:pPr>
        <w:rPr>
          <w:rFonts w:hint="eastAsia"/>
          <w:sz w:val="22"/>
          <w:szCs w:val="22"/>
        </w:rPr>
      </w:pPr>
      <w:r>
        <w:rPr>
          <w:rFonts w:hint="eastAsia"/>
          <w:noProof/>
        </w:rPr>
        <w:pict>
          <v:roundrect id="_x0000_s1028" style="position:absolute;left:0;text-align:left;margin-left:-27pt;margin-top:0;width:198pt;height:63pt;z-index:251653632" arcsize="10923f">
            <v:textbox style="mso-next-textbox:#_x0000_s1028" inset="5.85pt,.7pt,5.85pt,.7pt">
              <w:txbxContent>
                <w:p w:rsidR="00324A07" w:rsidRDefault="00324A07">
                  <w:pPr>
                    <w:rPr>
                      <w:rFonts w:hint="eastAsia"/>
                    </w:rPr>
                  </w:pPr>
                </w:p>
                <w:p w:rsidR="00324A07" w:rsidRDefault="00324A07">
                  <w:pPr>
                    <w:rPr>
                      <w:rFonts w:hint="eastAsia"/>
                    </w:rPr>
                  </w:pPr>
                </w:p>
                <w:p w:rsidR="00324A07" w:rsidRDefault="00324A07">
                  <w:pPr>
                    <w:rPr>
                      <w:rFonts w:hint="eastAsia"/>
                    </w:rPr>
                  </w:pPr>
                  <w:r>
                    <w:rPr>
                      <w:rFonts w:hint="eastAsia"/>
                    </w:rPr>
                    <w:t xml:space="preserve">　　　　　　　　　　　　　　　　様</w:t>
                  </w:r>
                </w:p>
              </w:txbxContent>
            </v:textbox>
          </v:roundrect>
        </w:pict>
      </w:r>
      <w:r w:rsidR="00324A07">
        <w:rPr>
          <w:rFonts w:hint="eastAsia"/>
          <w:sz w:val="22"/>
          <w:szCs w:val="22"/>
        </w:rPr>
        <w:t xml:space="preserve">　　　　　　　　　　　　　　　　</w:t>
      </w:r>
    </w:p>
    <w:p w:rsidR="00324A07" w:rsidRPr="00324A07" w:rsidRDefault="00324A07" w:rsidP="00324A07">
      <w:pPr>
        <w:spacing w:line="0" w:lineRule="atLeast"/>
        <w:rPr>
          <w:rFonts w:hint="eastAsia"/>
          <w:sz w:val="28"/>
          <w:szCs w:val="28"/>
        </w:rPr>
      </w:pPr>
      <w:r>
        <w:rPr>
          <w:rFonts w:hint="eastAsia"/>
          <w:sz w:val="22"/>
          <w:szCs w:val="22"/>
        </w:rPr>
        <w:t xml:space="preserve">　　　　　　　　　　　　　　　　　　</w:t>
      </w:r>
      <w:r w:rsidRPr="00324A07">
        <w:rPr>
          <w:rFonts w:hint="eastAsia"/>
          <w:sz w:val="28"/>
          <w:szCs w:val="28"/>
        </w:rPr>
        <w:t>北見市公共下水道事業受益者</w:t>
      </w:r>
      <w:r w:rsidR="00260B36">
        <w:rPr>
          <w:rFonts w:hint="eastAsia"/>
          <w:sz w:val="28"/>
          <w:szCs w:val="28"/>
        </w:rPr>
        <w:t>分</w:t>
      </w:r>
      <w:r w:rsidRPr="00324A07">
        <w:rPr>
          <w:rFonts w:hint="eastAsia"/>
          <w:sz w:val="28"/>
          <w:szCs w:val="28"/>
        </w:rPr>
        <w:t>担金</w:t>
      </w:r>
    </w:p>
    <w:p w:rsidR="00324A07" w:rsidRDefault="00324A07" w:rsidP="00324A07">
      <w:pPr>
        <w:spacing w:line="0" w:lineRule="atLeast"/>
        <w:rPr>
          <w:rFonts w:hint="eastAsia"/>
          <w:sz w:val="28"/>
          <w:szCs w:val="28"/>
        </w:rPr>
      </w:pPr>
      <w:r w:rsidRPr="00324A07">
        <w:rPr>
          <w:rFonts w:hint="eastAsia"/>
          <w:sz w:val="28"/>
          <w:szCs w:val="28"/>
        </w:rPr>
        <w:t xml:space="preserve">　　　　　　　　　　　　　　　　</w:t>
      </w:r>
      <w:r>
        <w:rPr>
          <w:rFonts w:hint="eastAsia"/>
          <w:sz w:val="28"/>
          <w:szCs w:val="28"/>
        </w:rPr>
        <w:t xml:space="preserve">　　　</w:t>
      </w:r>
      <w:r w:rsidRPr="00324A07">
        <w:rPr>
          <w:rFonts w:hint="eastAsia"/>
          <w:sz w:val="28"/>
          <w:szCs w:val="28"/>
        </w:rPr>
        <w:t>賦課決定通知書</w:t>
      </w:r>
    </w:p>
    <w:p w:rsidR="00324A07" w:rsidRDefault="00175270" w:rsidP="00324A07">
      <w:pPr>
        <w:spacing w:line="0" w:lineRule="atLeast"/>
        <w:rPr>
          <w:rFonts w:hint="eastAsia"/>
          <w:sz w:val="28"/>
          <w:szCs w:val="28"/>
        </w:rPr>
      </w:pPr>
      <w:r>
        <w:rPr>
          <w:rFonts w:hint="eastAsia"/>
          <w:noProof/>
          <w:sz w:val="20"/>
          <w:szCs w:val="20"/>
        </w:rPr>
        <w:pict>
          <v:shape id="_x0000_s1034" type="#_x0000_t202" style="position:absolute;left:0;text-align:left;margin-left:558pt;margin-top:8.7pt;width:153pt;height:18pt;z-index:251654656" stroked="f">
            <v:textbox style="mso-next-textbox:#_x0000_s1034" inset="5.85pt,.7pt,5.85pt,.7pt">
              <w:txbxContent>
                <w:p w:rsidR="00324A07" w:rsidRDefault="00324A07" w:rsidP="00502CEA">
                  <w:pPr>
                    <w:ind w:firstLineChars="400" w:firstLine="840"/>
                  </w:pPr>
                  <w:r>
                    <w:rPr>
                      <w:rFonts w:hint="eastAsia"/>
                    </w:rPr>
                    <w:t xml:space="preserve">　　年　　月　　日</w:t>
                  </w:r>
                </w:p>
              </w:txbxContent>
            </v:textbox>
          </v:shape>
        </w:pict>
      </w:r>
      <w:r w:rsidR="00324A07">
        <w:rPr>
          <w:rFonts w:hint="eastAsia"/>
          <w:sz w:val="28"/>
          <w:szCs w:val="28"/>
        </w:rPr>
        <w:t xml:space="preserve">　　　　　　　　　　</w:t>
      </w:r>
    </w:p>
    <w:p w:rsidR="00324A07" w:rsidRPr="00324A07" w:rsidRDefault="00324A07" w:rsidP="00FA55A5">
      <w:pPr>
        <w:spacing w:line="0" w:lineRule="atLeast"/>
        <w:ind w:firstLineChars="1900" w:firstLine="3800"/>
        <w:rPr>
          <w:rFonts w:hint="eastAsia"/>
          <w:sz w:val="20"/>
          <w:szCs w:val="20"/>
        </w:rPr>
      </w:pPr>
      <w:r w:rsidRPr="00324A07">
        <w:rPr>
          <w:rFonts w:hint="eastAsia"/>
          <w:sz w:val="20"/>
          <w:szCs w:val="20"/>
        </w:rPr>
        <w:t>北見市公共下水道事業受益者として負担する額が決定したので、</w:t>
      </w:r>
    </w:p>
    <w:p w:rsidR="00324A07" w:rsidRDefault="00175270" w:rsidP="00FA55A5">
      <w:pPr>
        <w:spacing w:line="0" w:lineRule="atLeast"/>
        <w:ind w:firstLineChars="1800" w:firstLine="3600"/>
        <w:rPr>
          <w:rFonts w:hint="eastAsia"/>
          <w:sz w:val="20"/>
          <w:szCs w:val="20"/>
        </w:rPr>
      </w:pPr>
      <w:r>
        <w:rPr>
          <w:rFonts w:hint="eastAsia"/>
          <w:noProof/>
          <w:sz w:val="20"/>
          <w:szCs w:val="20"/>
        </w:rPr>
        <w:pict>
          <v:shape id="_x0000_s1035" type="#_x0000_t202" style="position:absolute;left:0;text-align:left;margin-left:558pt;margin-top:5.9pt;width:153pt;height:18pt;z-index:251655680" stroked="f">
            <v:textbox style="mso-next-textbox:#_x0000_s1035" inset="5.85pt,.7pt,5.85pt,.7pt">
              <w:txbxContent>
                <w:p w:rsidR="00324A07" w:rsidRDefault="00324A07" w:rsidP="00324A07">
                  <w:r>
                    <w:rPr>
                      <w:rFonts w:hint="eastAsia"/>
                    </w:rPr>
                    <w:t>北見市公営企業管理者</w:t>
                  </w:r>
                </w:p>
              </w:txbxContent>
            </v:textbox>
          </v:shape>
        </w:pict>
      </w:r>
      <w:r w:rsidR="00324A07" w:rsidRPr="00324A07">
        <w:rPr>
          <w:rFonts w:hint="eastAsia"/>
          <w:sz w:val="20"/>
          <w:szCs w:val="20"/>
        </w:rPr>
        <w:t>北見市公共下水道事業受益者負担等に関する条例</w:t>
      </w:r>
      <w:r w:rsidR="00324A07">
        <w:rPr>
          <w:rFonts w:hint="eastAsia"/>
          <w:sz w:val="20"/>
          <w:szCs w:val="20"/>
        </w:rPr>
        <w:t>第</w:t>
      </w:r>
      <w:r w:rsidR="00324A07">
        <w:rPr>
          <w:rFonts w:hint="eastAsia"/>
          <w:sz w:val="20"/>
          <w:szCs w:val="20"/>
        </w:rPr>
        <w:t>8</w:t>
      </w:r>
      <w:r w:rsidR="00324A07">
        <w:rPr>
          <w:rFonts w:hint="eastAsia"/>
          <w:sz w:val="20"/>
          <w:szCs w:val="20"/>
        </w:rPr>
        <w:t>条第</w:t>
      </w:r>
      <w:r w:rsidR="00324A07">
        <w:rPr>
          <w:rFonts w:hint="eastAsia"/>
          <w:sz w:val="20"/>
          <w:szCs w:val="20"/>
        </w:rPr>
        <w:t>3</w:t>
      </w:r>
      <w:r w:rsidR="00324A07">
        <w:rPr>
          <w:rFonts w:hint="eastAsia"/>
          <w:sz w:val="20"/>
          <w:szCs w:val="20"/>
        </w:rPr>
        <w:t>項の</w:t>
      </w:r>
    </w:p>
    <w:p w:rsidR="00324A07" w:rsidRDefault="00324A07" w:rsidP="00FA55A5">
      <w:pPr>
        <w:spacing w:line="0" w:lineRule="atLeast"/>
        <w:ind w:firstLineChars="1800" w:firstLine="3600"/>
        <w:rPr>
          <w:rFonts w:hint="eastAsia"/>
          <w:sz w:val="20"/>
          <w:szCs w:val="20"/>
        </w:rPr>
      </w:pPr>
      <w:r>
        <w:rPr>
          <w:rFonts w:hint="eastAsia"/>
          <w:sz w:val="20"/>
          <w:szCs w:val="20"/>
        </w:rPr>
        <w:t>規定により通知します。</w:t>
      </w:r>
    </w:p>
    <w:p w:rsidR="00175270" w:rsidRPr="00324A07" w:rsidRDefault="00596759" w:rsidP="00324A07">
      <w:pPr>
        <w:ind w:firstLineChars="1800" w:firstLine="3600"/>
        <w:rPr>
          <w:sz w:val="20"/>
          <w:szCs w:val="20"/>
        </w:rPr>
      </w:pPr>
      <w:r>
        <w:rPr>
          <w:rFonts w:hint="eastAsia"/>
          <w:noProof/>
          <w:sz w:val="20"/>
          <w:szCs w:val="20"/>
        </w:rPr>
        <w:pict>
          <v:group id="_x0000_s1061" style="position:absolute;left:0;text-align:left;margin-left:-27pt;margin-top:14.9pt;width:171pt;height:46.05pt;z-index:251659776" coordorigin="1161,3579" coordsize="3420,921">
            <v:roundrect id="_x0000_s1036" style="position:absolute;left:1161;top:3579;width:3420;height:900" arcsize="10923f">
              <v:textbox style="mso-next-textbox:#_x0000_s1036" inset="5.85pt,.7pt,5.85pt,.7pt">
                <w:txbxContent>
                  <w:p w:rsidR="00175270" w:rsidRPr="00175270" w:rsidRDefault="00260B36" w:rsidP="00175270">
                    <w:pPr>
                      <w:spacing w:line="0" w:lineRule="atLeast"/>
                      <w:rPr>
                        <w:rFonts w:hint="eastAsia"/>
                        <w:sz w:val="20"/>
                        <w:szCs w:val="20"/>
                      </w:rPr>
                    </w:pPr>
                    <w:r>
                      <w:rPr>
                        <w:rFonts w:hint="eastAsia"/>
                        <w:sz w:val="20"/>
                        <w:szCs w:val="20"/>
                      </w:rPr>
                      <w:t>分担</w:t>
                    </w:r>
                    <w:r w:rsidR="00CD76A0">
                      <w:rPr>
                        <w:rFonts w:hint="eastAsia"/>
                        <w:sz w:val="20"/>
                        <w:szCs w:val="20"/>
                      </w:rPr>
                      <w:t>金</w:t>
                    </w:r>
                    <w:r w:rsidR="00175270" w:rsidRPr="00175270">
                      <w:rPr>
                        <w:rFonts w:hint="eastAsia"/>
                        <w:sz w:val="20"/>
                        <w:szCs w:val="20"/>
                      </w:rPr>
                      <w:t>額（</w:t>
                    </w:r>
                    <w:r w:rsidR="00175270" w:rsidRPr="00175270">
                      <w:rPr>
                        <w:rFonts w:hint="eastAsia"/>
                        <w:sz w:val="20"/>
                        <w:szCs w:val="20"/>
                      </w:rPr>
                      <w:t>A</w:t>
                    </w:r>
                    <w:r w:rsidR="00175270" w:rsidRPr="00175270">
                      <w:rPr>
                        <w:rFonts w:hint="eastAsia"/>
                        <w:sz w:val="20"/>
                        <w:szCs w:val="20"/>
                      </w:rPr>
                      <w:t>）</w:t>
                    </w:r>
                    <w:r w:rsidR="00175270" w:rsidRPr="00175270">
                      <w:rPr>
                        <w:rFonts w:hint="eastAsia"/>
                        <w:sz w:val="20"/>
                        <w:szCs w:val="20"/>
                      </w:rPr>
                      <w:t xml:space="preserve">    </w:t>
                    </w:r>
                    <w:r w:rsidR="00175270" w:rsidRPr="00175270">
                      <w:rPr>
                        <w:rFonts w:hint="eastAsia"/>
                        <w:sz w:val="20"/>
                        <w:szCs w:val="20"/>
                      </w:rPr>
                      <w:t xml:space="preserve">　</w:t>
                    </w:r>
                    <w:r w:rsidR="00596759">
                      <w:rPr>
                        <w:rFonts w:hint="eastAsia"/>
                        <w:sz w:val="20"/>
                        <w:szCs w:val="20"/>
                      </w:rPr>
                      <w:t xml:space="preserve">　　　　　</w:t>
                    </w:r>
                    <w:r w:rsidR="00175270" w:rsidRPr="00175270">
                      <w:rPr>
                        <w:rFonts w:hint="eastAsia"/>
                        <w:sz w:val="20"/>
                        <w:szCs w:val="20"/>
                      </w:rPr>
                      <w:t>円</w:t>
                    </w:r>
                  </w:p>
                  <w:p w:rsidR="00175270" w:rsidRPr="00175270" w:rsidRDefault="00175270" w:rsidP="00175270">
                    <w:pPr>
                      <w:spacing w:line="0" w:lineRule="atLeast"/>
                      <w:rPr>
                        <w:rFonts w:hint="eastAsia"/>
                        <w:sz w:val="20"/>
                        <w:szCs w:val="20"/>
                      </w:rPr>
                    </w:pPr>
                    <w:r w:rsidRPr="00175270">
                      <w:rPr>
                        <w:rFonts w:hint="eastAsia"/>
                        <w:sz w:val="20"/>
                        <w:szCs w:val="20"/>
                      </w:rPr>
                      <w:t>徴収猶予額（</w:t>
                    </w:r>
                    <w:r w:rsidRPr="00175270">
                      <w:rPr>
                        <w:rFonts w:hint="eastAsia"/>
                        <w:sz w:val="20"/>
                        <w:szCs w:val="20"/>
                      </w:rPr>
                      <w:t>B</w:t>
                    </w:r>
                    <w:r w:rsidRPr="00175270">
                      <w:rPr>
                        <w:rFonts w:hint="eastAsia"/>
                        <w:sz w:val="20"/>
                        <w:szCs w:val="20"/>
                      </w:rPr>
                      <w:t xml:space="preserve">）　</w:t>
                    </w:r>
                    <w:r w:rsidR="00596759">
                      <w:rPr>
                        <w:rFonts w:hint="eastAsia"/>
                        <w:sz w:val="20"/>
                        <w:szCs w:val="20"/>
                      </w:rPr>
                      <w:t xml:space="preserve">　　　　　</w:t>
                    </w:r>
                    <w:r w:rsidRPr="00175270">
                      <w:rPr>
                        <w:rFonts w:hint="eastAsia"/>
                        <w:sz w:val="20"/>
                        <w:szCs w:val="20"/>
                      </w:rPr>
                      <w:t xml:space="preserve"> </w:t>
                    </w:r>
                    <w:r w:rsidRPr="00175270">
                      <w:rPr>
                        <w:rFonts w:hint="eastAsia"/>
                        <w:sz w:val="20"/>
                        <w:szCs w:val="20"/>
                      </w:rPr>
                      <w:t>円</w:t>
                    </w:r>
                  </w:p>
                  <w:p w:rsidR="00175270" w:rsidRPr="00175270" w:rsidRDefault="00175270" w:rsidP="00175270">
                    <w:pPr>
                      <w:spacing w:line="0" w:lineRule="atLeast"/>
                      <w:rPr>
                        <w:rFonts w:hint="eastAsia"/>
                        <w:sz w:val="20"/>
                        <w:szCs w:val="20"/>
                      </w:rPr>
                    </w:pPr>
                    <w:r w:rsidRPr="00175270">
                      <w:rPr>
                        <w:rFonts w:hint="eastAsia"/>
                        <w:sz w:val="20"/>
                        <w:szCs w:val="20"/>
                      </w:rPr>
                      <w:t>減免額（</w:t>
                    </w:r>
                    <w:r w:rsidRPr="00175270">
                      <w:rPr>
                        <w:rFonts w:hint="eastAsia"/>
                        <w:sz w:val="20"/>
                        <w:szCs w:val="20"/>
                      </w:rPr>
                      <w:t>C</w:t>
                    </w:r>
                    <w:r w:rsidRPr="00175270">
                      <w:rPr>
                        <w:rFonts w:hint="eastAsia"/>
                        <w:sz w:val="20"/>
                        <w:szCs w:val="20"/>
                      </w:rPr>
                      <w:t xml:space="preserve">）　　　</w:t>
                    </w:r>
                    <w:r w:rsidRPr="00175270">
                      <w:rPr>
                        <w:rFonts w:hint="eastAsia"/>
                        <w:sz w:val="20"/>
                        <w:szCs w:val="20"/>
                      </w:rPr>
                      <w:t xml:space="preserve"> </w:t>
                    </w:r>
                    <w:r w:rsidR="00596759">
                      <w:rPr>
                        <w:rFonts w:hint="eastAsia"/>
                        <w:sz w:val="20"/>
                        <w:szCs w:val="20"/>
                      </w:rPr>
                      <w:t xml:space="preserve">　　　　　</w:t>
                    </w:r>
                    <w:r w:rsidRPr="00175270">
                      <w:rPr>
                        <w:rFonts w:hint="eastAsia"/>
                        <w:sz w:val="20"/>
                        <w:szCs w:val="20"/>
                      </w:rPr>
                      <w:t>円</w:t>
                    </w:r>
                  </w:p>
                </w:txbxContent>
              </v:textbox>
            </v:roundrect>
            <v:line id="_x0000_s1056" style="position:absolute" from="2856,3600" to="2856,4500"/>
            <v:line id="_x0000_s1059" style="position:absolute" from="1161,3885" to="4581,3885"/>
            <v:line id="_x0000_s1060" style="position:absolute" from="1161,4155" to="4581,4155"/>
          </v:group>
        </w:pict>
      </w:r>
      <w:r w:rsidR="00206D06">
        <w:rPr>
          <w:rFonts w:hint="eastAsia"/>
          <w:noProof/>
          <w:sz w:val="20"/>
          <w:szCs w:val="20"/>
        </w:rPr>
        <w:pict>
          <v:group id="_x0000_s1053" style="position:absolute;left:0;text-align:left;margin-left:594pt;margin-top:15.95pt;width:117pt;height:36pt;z-index:251658752" coordorigin="13581,3600" coordsize="2340,720">
            <v:roundrect id="_x0000_s1039" style="position:absolute;left:13581;top:3600;width:2340;height:720" arcsize="10923f">
              <v:textbox style="mso-next-textbox:#_x0000_s1039" inset="5.85pt,.7pt,5.85pt,.7pt">
                <w:txbxContent>
                  <w:p w:rsidR="00175270" w:rsidRDefault="00175270" w:rsidP="00206D06">
                    <w:pPr>
                      <w:spacing w:line="0" w:lineRule="atLeast"/>
                      <w:ind w:firstLineChars="600" w:firstLine="1200"/>
                      <w:rPr>
                        <w:rFonts w:hint="eastAsia"/>
                        <w:sz w:val="20"/>
                        <w:szCs w:val="20"/>
                      </w:rPr>
                    </w:pPr>
                    <w:r>
                      <w:rPr>
                        <w:rFonts w:hint="eastAsia"/>
                        <w:sz w:val="20"/>
                        <w:szCs w:val="20"/>
                      </w:rPr>
                      <w:t>納</w:t>
                    </w:r>
                    <w:r w:rsidR="00FA55A5">
                      <w:rPr>
                        <w:rFonts w:hint="eastAsia"/>
                        <w:sz w:val="20"/>
                        <w:szCs w:val="20"/>
                      </w:rPr>
                      <w:t xml:space="preserve"> </w:t>
                    </w:r>
                    <w:r>
                      <w:rPr>
                        <w:rFonts w:hint="eastAsia"/>
                        <w:sz w:val="20"/>
                        <w:szCs w:val="20"/>
                      </w:rPr>
                      <w:t>付</w:t>
                    </w:r>
                    <w:r w:rsidR="00FA55A5">
                      <w:rPr>
                        <w:rFonts w:hint="eastAsia"/>
                        <w:sz w:val="20"/>
                        <w:szCs w:val="20"/>
                      </w:rPr>
                      <w:t xml:space="preserve"> </w:t>
                    </w:r>
                    <w:r>
                      <w:rPr>
                        <w:rFonts w:hint="eastAsia"/>
                        <w:sz w:val="20"/>
                        <w:szCs w:val="20"/>
                      </w:rPr>
                      <w:t>額</w:t>
                    </w:r>
                  </w:p>
                  <w:p w:rsidR="00175270" w:rsidRPr="00175270" w:rsidRDefault="00175270" w:rsidP="00175270">
                    <w:pPr>
                      <w:spacing w:line="0" w:lineRule="atLeast"/>
                      <w:rPr>
                        <w:rFonts w:hint="eastAsia"/>
                        <w:sz w:val="20"/>
                        <w:szCs w:val="20"/>
                      </w:rPr>
                    </w:pPr>
                    <w:r>
                      <w:rPr>
                        <w:rFonts w:hint="eastAsia"/>
                        <w:sz w:val="20"/>
                        <w:szCs w:val="20"/>
                      </w:rPr>
                      <w:t>一</w:t>
                    </w:r>
                    <w:r w:rsidR="00FA55A5">
                      <w:rPr>
                        <w:rFonts w:hint="eastAsia"/>
                        <w:sz w:val="20"/>
                        <w:szCs w:val="20"/>
                      </w:rPr>
                      <w:t xml:space="preserve">　　</w:t>
                    </w:r>
                    <w:r>
                      <w:rPr>
                        <w:rFonts w:hint="eastAsia"/>
                        <w:sz w:val="20"/>
                        <w:szCs w:val="20"/>
                      </w:rPr>
                      <w:t>括</w:t>
                    </w:r>
                  </w:p>
                </w:txbxContent>
              </v:textbox>
            </v:roundrect>
            <v:line id="_x0000_s1051" style="position:absolute" from="14751,3600" to="14751,4320"/>
            <v:line id="_x0000_s1052" style="position:absolute" from="13581,3915" to="15921,3915"/>
          </v:group>
        </w:pict>
      </w:r>
      <w:r w:rsidR="00FA55A5">
        <w:rPr>
          <w:rFonts w:hint="eastAsia"/>
          <w:noProof/>
          <w:sz w:val="20"/>
          <w:szCs w:val="20"/>
        </w:rPr>
        <w:pict>
          <v:shape id="_x0000_s1042" type="#_x0000_t202" style="position:absolute;left:0;text-align:left;margin-left:171pt;margin-top:15.95pt;width:396pt;height:99pt;z-index:251656704" stroked="f">
            <v:textbox style="mso-next-textbox:#_x0000_s1042" inset="5.85pt,.7pt,5.85pt,.7pt">
              <w:txbxContent>
                <w:tbl>
                  <w:tblPr>
                    <w:tblW w:w="7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209"/>
                    <w:gridCol w:w="1209"/>
                    <w:gridCol w:w="1209"/>
                    <w:gridCol w:w="1209"/>
                    <w:gridCol w:w="1209"/>
                  </w:tblGrid>
                  <w:tr w:rsidR="00FA55A5" w:rsidRPr="008A3EBF" w:rsidTr="008A3EBF">
                    <w:trPr>
                      <w:trHeight w:val="284"/>
                    </w:trPr>
                    <w:tc>
                      <w:tcPr>
                        <w:tcW w:w="1522" w:type="dxa"/>
                        <w:vAlign w:val="center"/>
                      </w:tcPr>
                      <w:p w:rsidR="00FA55A5" w:rsidRPr="008A3EBF" w:rsidRDefault="00FA55A5" w:rsidP="008A3EBF">
                        <w:pPr>
                          <w:spacing w:line="0" w:lineRule="atLeast"/>
                          <w:ind w:leftChars="171" w:left="359"/>
                          <w:jc w:val="center"/>
                          <w:rPr>
                            <w:rFonts w:hint="eastAsia"/>
                            <w:sz w:val="18"/>
                            <w:szCs w:val="18"/>
                          </w:rPr>
                        </w:pPr>
                      </w:p>
                    </w:tc>
                    <w:tc>
                      <w:tcPr>
                        <w:tcW w:w="1209" w:type="dxa"/>
                        <w:vAlign w:val="center"/>
                      </w:tcPr>
                      <w:p w:rsidR="00FA55A5" w:rsidRPr="008A3EBF" w:rsidRDefault="00FA55A5" w:rsidP="008A3EBF">
                        <w:pPr>
                          <w:spacing w:line="0" w:lineRule="atLeast"/>
                          <w:jc w:val="right"/>
                          <w:rPr>
                            <w:rFonts w:hint="eastAsia"/>
                            <w:sz w:val="18"/>
                            <w:szCs w:val="18"/>
                          </w:rPr>
                        </w:pPr>
                        <w:r w:rsidRPr="008A3EBF">
                          <w:rPr>
                            <w:rFonts w:hint="eastAsia"/>
                            <w:sz w:val="18"/>
                            <w:szCs w:val="18"/>
                          </w:rPr>
                          <w:t>年度</w:t>
                        </w:r>
                      </w:p>
                    </w:tc>
                    <w:tc>
                      <w:tcPr>
                        <w:tcW w:w="1209" w:type="dxa"/>
                      </w:tcPr>
                      <w:p w:rsidR="00FA55A5" w:rsidRPr="008A3EBF" w:rsidRDefault="00FA55A5" w:rsidP="008A3EBF">
                        <w:pPr>
                          <w:jc w:val="right"/>
                          <w:rPr>
                            <w:sz w:val="18"/>
                            <w:szCs w:val="18"/>
                          </w:rPr>
                        </w:pPr>
                        <w:r w:rsidRPr="008A3EBF">
                          <w:rPr>
                            <w:rFonts w:hint="eastAsia"/>
                            <w:sz w:val="18"/>
                            <w:szCs w:val="18"/>
                          </w:rPr>
                          <w:t>年度</w:t>
                        </w:r>
                      </w:p>
                    </w:tc>
                    <w:tc>
                      <w:tcPr>
                        <w:tcW w:w="1209" w:type="dxa"/>
                      </w:tcPr>
                      <w:p w:rsidR="00FA55A5" w:rsidRPr="008A3EBF" w:rsidRDefault="00FA55A5" w:rsidP="008A3EBF">
                        <w:pPr>
                          <w:jc w:val="right"/>
                          <w:rPr>
                            <w:sz w:val="18"/>
                            <w:szCs w:val="18"/>
                          </w:rPr>
                        </w:pPr>
                        <w:r w:rsidRPr="008A3EBF">
                          <w:rPr>
                            <w:rFonts w:hint="eastAsia"/>
                            <w:sz w:val="18"/>
                            <w:szCs w:val="18"/>
                          </w:rPr>
                          <w:t>年度</w:t>
                        </w:r>
                      </w:p>
                    </w:tc>
                    <w:tc>
                      <w:tcPr>
                        <w:tcW w:w="1209" w:type="dxa"/>
                      </w:tcPr>
                      <w:p w:rsidR="00FA55A5" w:rsidRPr="008A3EBF" w:rsidRDefault="00FA55A5" w:rsidP="008A3EBF">
                        <w:pPr>
                          <w:jc w:val="right"/>
                          <w:rPr>
                            <w:sz w:val="18"/>
                            <w:szCs w:val="18"/>
                          </w:rPr>
                        </w:pPr>
                        <w:r w:rsidRPr="008A3EBF">
                          <w:rPr>
                            <w:rFonts w:hint="eastAsia"/>
                            <w:sz w:val="18"/>
                            <w:szCs w:val="18"/>
                          </w:rPr>
                          <w:t>年度</w:t>
                        </w:r>
                      </w:p>
                    </w:tc>
                    <w:tc>
                      <w:tcPr>
                        <w:tcW w:w="1209" w:type="dxa"/>
                      </w:tcPr>
                      <w:p w:rsidR="00FA55A5" w:rsidRPr="008A3EBF" w:rsidRDefault="00FA55A5" w:rsidP="008A3EBF">
                        <w:pPr>
                          <w:jc w:val="right"/>
                          <w:rPr>
                            <w:sz w:val="18"/>
                            <w:szCs w:val="18"/>
                          </w:rPr>
                        </w:pPr>
                        <w:r w:rsidRPr="008A3EBF">
                          <w:rPr>
                            <w:rFonts w:hint="eastAsia"/>
                            <w:sz w:val="18"/>
                            <w:szCs w:val="18"/>
                          </w:rPr>
                          <w:t>年度</w:t>
                        </w:r>
                      </w:p>
                    </w:tc>
                  </w:tr>
                  <w:tr w:rsidR="00FA55A5" w:rsidRPr="008A3EBF" w:rsidTr="008A3EBF">
                    <w:trPr>
                      <w:trHeight w:val="284"/>
                    </w:trPr>
                    <w:tc>
                      <w:tcPr>
                        <w:tcW w:w="1522" w:type="dxa"/>
                        <w:vAlign w:val="center"/>
                      </w:tcPr>
                      <w:p w:rsidR="00FA55A5" w:rsidRPr="008A3EBF" w:rsidRDefault="00FA55A5" w:rsidP="008A3EBF">
                        <w:pPr>
                          <w:spacing w:line="0" w:lineRule="atLeast"/>
                          <w:jc w:val="center"/>
                          <w:rPr>
                            <w:rFonts w:hint="eastAsia"/>
                            <w:sz w:val="18"/>
                            <w:szCs w:val="18"/>
                          </w:rPr>
                        </w:pPr>
                        <w:r w:rsidRPr="008A3EBF">
                          <w:rPr>
                            <w:rFonts w:hint="eastAsia"/>
                            <w:sz w:val="18"/>
                            <w:szCs w:val="18"/>
                          </w:rPr>
                          <w:t>第１期</w:t>
                        </w: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r>
                  <w:tr w:rsidR="00FA55A5" w:rsidRPr="008A3EBF" w:rsidTr="008A3EBF">
                    <w:trPr>
                      <w:trHeight w:val="284"/>
                    </w:trPr>
                    <w:tc>
                      <w:tcPr>
                        <w:tcW w:w="1522" w:type="dxa"/>
                        <w:vAlign w:val="center"/>
                      </w:tcPr>
                      <w:p w:rsidR="00FA55A5" w:rsidRPr="008A3EBF" w:rsidRDefault="00FA55A5" w:rsidP="008A3EBF">
                        <w:pPr>
                          <w:spacing w:line="0" w:lineRule="atLeast"/>
                          <w:jc w:val="center"/>
                          <w:rPr>
                            <w:rFonts w:hint="eastAsia"/>
                            <w:sz w:val="18"/>
                            <w:szCs w:val="18"/>
                          </w:rPr>
                        </w:pPr>
                        <w:r w:rsidRPr="008A3EBF">
                          <w:rPr>
                            <w:rFonts w:hint="eastAsia"/>
                            <w:sz w:val="18"/>
                            <w:szCs w:val="18"/>
                          </w:rPr>
                          <w:t>第</w:t>
                        </w:r>
                        <w:r w:rsidRPr="008A3EBF">
                          <w:rPr>
                            <w:rFonts w:hint="eastAsia"/>
                            <w:sz w:val="18"/>
                            <w:szCs w:val="18"/>
                          </w:rPr>
                          <w:t>2</w:t>
                        </w:r>
                        <w:r w:rsidRPr="008A3EBF">
                          <w:rPr>
                            <w:rFonts w:hint="eastAsia"/>
                            <w:sz w:val="18"/>
                            <w:szCs w:val="18"/>
                          </w:rPr>
                          <w:t>期</w:t>
                        </w: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r>
                  <w:tr w:rsidR="00FA55A5" w:rsidRPr="008A3EBF" w:rsidTr="008A3EBF">
                    <w:trPr>
                      <w:trHeight w:val="284"/>
                    </w:trPr>
                    <w:tc>
                      <w:tcPr>
                        <w:tcW w:w="1522" w:type="dxa"/>
                        <w:vAlign w:val="center"/>
                      </w:tcPr>
                      <w:p w:rsidR="00FA55A5" w:rsidRPr="008A3EBF" w:rsidRDefault="00FA55A5" w:rsidP="008A3EBF">
                        <w:pPr>
                          <w:spacing w:line="0" w:lineRule="atLeast"/>
                          <w:jc w:val="center"/>
                          <w:rPr>
                            <w:rFonts w:hint="eastAsia"/>
                            <w:sz w:val="18"/>
                            <w:szCs w:val="18"/>
                          </w:rPr>
                        </w:pPr>
                        <w:r w:rsidRPr="008A3EBF">
                          <w:rPr>
                            <w:rFonts w:hint="eastAsia"/>
                            <w:sz w:val="18"/>
                            <w:szCs w:val="18"/>
                          </w:rPr>
                          <w:t>第</w:t>
                        </w:r>
                        <w:r w:rsidRPr="008A3EBF">
                          <w:rPr>
                            <w:rFonts w:hint="eastAsia"/>
                            <w:sz w:val="18"/>
                            <w:szCs w:val="18"/>
                          </w:rPr>
                          <w:t>3</w:t>
                        </w:r>
                        <w:r w:rsidRPr="008A3EBF">
                          <w:rPr>
                            <w:rFonts w:hint="eastAsia"/>
                            <w:sz w:val="18"/>
                            <w:szCs w:val="18"/>
                          </w:rPr>
                          <w:t>期</w:t>
                        </w: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r>
                  <w:tr w:rsidR="00FA55A5" w:rsidRPr="008A3EBF" w:rsidTr="008A3EBF">
                    <w:trPr>
                      <w:trHeight w:val="284"/>
                    </w:trPr>
                    <w:tc>
                      <w:tcPr>
                        <w:tcW w:w="1522" w:type="dxa"/>
                        <w:vAlign w:val="center"/>
                      </w:tcPr>
                      <w:p w:rsidR="00FA55A5" w:rsidRPr="008A3EBF" w:rsidRDefault="00FA55A5" w:rsidP="008A3EBF">
                        <w:pPr>
                          <w:spacing w:line="0" w:lineRule="atLeast"/>
                          <w:jc w:val="center"/>
                          <w:rPr>
                            <w:rFonts w:hint="eastAsia"/>
                            <w:sz w:val="18"/>
                            <w:szCs w:val="18"/>
                          </w:rPr>
                        </w:pPr>
                        <w:r w:rsidRPr="008A3EBF">
                          <w:rPr>
                            <w:rFonts w:hint="eastAsia"/>
                            <w:sz w:val="18"/>
                            <w:szCs w:val="18"/>
                          </w:rPr>
                          <w:t>第</w:t>
                        </w:r>
                        <w:r w:rsidRPr="008A3EBF">
                          <w:rPr>
                            <w:rFonts w:hint="eastAsia"/>
                            <w:sz w:val="18"/>
                            <w:szCs w:val="18"/>
                          </w:rPr>
                          <w:t>4</w:t>
                        </w:r>
                        <w:r w:rsidRPr="008A3EBF">
                          <w:rPr>
                            <w:rFonts w:hint="eastAsia"/>
                            <w:sz w:val="18"/>
                            <w:szCs w:val="18"/>
                          </w:rPr>
                          <w:t>期</w:t>
                        </w: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r>
                  <w:tr w:rsidR="00FA55A5" w:rsidRPr="008A3EBF" w:rsidTr="008A3EBF">
                    <w:trPr>
                      <w:trHeight w:val="284"/>
                    </w:trPr>
                    <w:tc>
                      <w:tcPr>
                        <w:tcW w:w="1522" w:type="dxa"/>
                        <w:vAlign w:val="center"/>
                      </w:tcPr>
                      <w:p w:rsidR="00FA55A5" w:rsidRPr="008A3EBF" w:rsidRDefault="00FA55A5" w:rsidP="008A3EBF">
                        <w:pPr>
                          <w:spacing w:line="0" w:lineRule="atLeast"/>
                          <w:jc w:val="center"/>
                          <w:rPr>
                            <w:rFonts w:hint="eastAsia"/>
                            <w:sz w:val="18"/>
                            <w:szCs w:val="18"/>
                          </w:rPr>
                        </w:pPr>
                        <w:r w:rsidRPr="008A3EBF">
                          <w:rPr>
                            <w:rFonts w:hint="eastAsia"/>
                            <w:sz w:val="18"/>
                            <w:szCs w:val="18"/>
                          </w:rPr>
                          <w:t>年納付額合計</w:t>
                        </w: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c>
                      <w:tcPr>
                        <w:tcW w:w="1209" w:type="dxa"/>
                        <w:vAlign w:val="center"/>
                      </w:tcPr>
                      <w:p w:rsidR="00FA55A5" w:rsidRPr="008A3EBF" w:rsidRDefault="00FA55A5" w:rsidP="008A3EBF">
                        <w:pPr>
                          <w:spacing w:line="0" w:lineRule="atLeast"/>
                          <w:jc w:val="center"/>
                          <w:rPr>
                            <w:rFonts w:hint="eastAsia"/>
                            <w:sz w:val="18"/>
                            <w:szCs w:val="18"/>
                          </w:rPr>
                        </w:pPr>
                      </w:p>
                    </w:tc>
                  </w:tr>
                </w:tbl>
                <w:p w:rsidR="00FA55A5" w:rsidRDefault="00FA55A5"/>
              </w:txbxContent>
            </v:textbox>
          </v:shape>
        </w:pict>
      </w:r>
      <w:r w:rsidR="00175270">
        <w:rPr>
          <w:rFonts w:hint="eastAsia"/>
          <w:sz w:val="20"/>
          <w:szCs w:val="20"/>
        </w:rPr>
        <w:t xml:space="preserve">　◎期別納付額　　　　　　　　　　　　　　　　　　　　　　　　　　　　　　　　　◎一括納付額</w:t>
      </w:r>
    </w:p>
    <w:p w:rsidR="00175270" w:rsidRPr="00324A07" w:rsidRDefault="0030610C" w:rsidP="00324A07">
      <w:pPr>
        <w:spacing w:line="0" w:lineRule="atLeast"/>
        <w:rPr>
          <w:sz w:val="20"/>
          <w:szCs w:val="20"/>
        </w:rPr>
      </w:pPr>
      <w:r>
        <w:rPr>
          <w:rFonts w:hint="eastAsia"/>
          <w:sz w:val="20"/>
          <w:szCs w:val="20"/>
        </w:rPr>
        <w:t xml:space="preserve">　　</w:t>
      </w:r>
    </w:p>
    <w:tbl>
      <w:tblPr>
        <w:tblpPr w:leftFromText="142" w:rightFromText="142" w:vertAnchor="text" w:horzAnchor="margin" w:tblpY="1880"/>
        <w:tblW w:w="1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32"/>
        <w:gridCol w:w="948"/>
        <w:gridCol w:w="1080"/>
        <w:gridCol w:w="1260"/>
        <w:gridCol w:w="900"/>
        <w:gridCol w:w="1980"/>
        <w:gridCol w:w="1080"/>
        <w:gridCol w:w="1080"/>
        <w:gridCol w:w="1260"/>
        <w:gridCol w:w="1636"/>
      </w:tblGrid>
      <w:tr w:rsidR="001A58B9" w:rsidRPr="008A3EBF" w:rsidTr="008A3EBF">
        <w:trPr>
          <w:trHeight w:val="168"/>
        </w:trPr>
        <w:tc>
          <w:tcPr>
            <w:tcW w:w="1908" w:type="dxa"/>
            <w:vMerge w:val="restart"/>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受益地</w:t>
            </w:r>
          </w:p>
        </w:tc>
        <w:tc>
          <w:tcPr>
            <w:tcW w:w="1032" w:type="dxa"/>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台帳地目</w:t>
            </w:r>
          </w:p>
        </w:tc>
        <w:tc>
          <w:tcPr>
            <w:tcW w:w="948" w:type="dxa"/>
            <w:vMerge w:val="restart"/>
            <w:vAlign w:val="center"/>
          </w:tcPr>
          <w:p w:rsidR="001A58B9" w:rsidRPr="008A3EBF" w:rsidRDefault="001A58B9" w:rsidP="008A3EBF">
            <w:pPr>
              <w:spacing w:line="0" w:lineRule="atLeast"/>
              <w:jc w:val="center"/>
              <w:rPr>
                <w:sz w:val="18"/>
                <w:szCs w:val="18"/>
              </w:rPr>
            </w:pPr>
            <w:r w:rsidRPr="008A3EBF">
              <w:rPr>
                <w:rFonts w:hint="eastAsia"/>
                <w:sz w:val="18"/>
                <w:szCs w:val="18"/>
              </w:rPr>
              <w:t>賦課地籍</w:t>
            </w:r>
          </w:p>
          <w:p w:rsidR="001A58B9" w:rsidRPr="008A3EBF" w:rsidRDefault="001A58B9" w:rsidP="008A3EBF">
            <w:pPr>
              <w:spacing w:line="0" w:lineRule="atLeast"/>
              <w:jc w:val="right"/>
              <w:rPr>
                <w:rFonts w:hint="eastAsia"/>
                <w:sz w:val="18"/>
                <w:szCs w:val="18"/>
              </w:rPr>
            </w:pPr>
            <w:r w:rsidRPr="008A3EBF">
              <w:rPr>
                <w:rFonts w:hint="eastAsia"/>
                <w:sz w:val="18"/>
                <w:szCs w:val="18"/>
              </w:rPr>
              <w:t xml:space="preserve">　（㎡）</w:t>
            </w:r>
          </w:p>
        </w:tc>
        <w:tc>
          <w:tcPr>
            <w:tcW w:w="1080" w:type="dxa"/>
            <w:vMerge w:val="restart"/>
            <w:vAlign w:val="center"/>
          </w:tcPr>
          <w:p w:rsidR="001A58B9" w:rsidRPr="008A3EBF" w:rsidRDefault="001A58B9" w:rsidP="008A3EBF">
            <w:pPr>
              <w:spacing w:line="0" w:lineRule="atLeast"/>
              <w:jc w:val="center"/>
              <w:rPr>
                <w:sz w:val="18"/>
                <w:szCs w:val="18"/>
              </w:rPr>
            </w:pPr>
            <w:r w:rsidRPr="008A3EBF">
              <w:rPr>
                <w:rFonts w:hint="eastAsia"/>
                <w:sz w:val="18"/>
                <w:szCs w:val="18"/>
              </w:rPr>
              <w:t>単価</w:t>
            </w:r>
          </w:p>
          <w:p w:rsidR="001A58B9" w:rsidRPr="008A3EBF" w:rsidRDefault="001A58B9" w:rsidP="008A3EBF">
            <w:pPr>
              <w:spacing w:line="0" w:lineRule="atLeast"/>
              <w:jc w:val="right"/>
              <w:rPr>
                <w:rFonts w:hint="eastAsia"/>
                <w:sz w:val="18"/>
                <w:szCs w:val="18"/>
              </w:rPr>
            </w:pPr>
            <w:r w:rsidRPr="008A3EBF">
              <w:rPr>
                <w:rFonts w:hint="eastAsia"/>
                <w:sz w:val="18"/>
                <w:szCs w:val="18"/>
              </w:rPr>
              <w:t>（円）</w:t>
            </w:r>
          </w:p>
        </w:tc>
        <w:tc>
          <w:tcPr>
            <w:tcW w:w="1260" w:type="dxa"/>
            <w:vMerge w:val="restart"/>
            <w:vAlign w:val="center"/>
          </w:tcPr>
          <w:p w:rsidR="001A58B9" w:rsidRPr="008A3EBF" w:rsidRDefault="00260B36" w:rsidP="008A3EBF">
            <w:pPr>
              <w:spacing w:line="0" w:lineRule="atLeast"/>
              <w:jc w:val="center"/>
              <w:rPr>
                <w:sz w:val="18"/>
                <w:szCs w:val="18"/>
              </w:rPr>
            </w:pPr>
            <w:r w:rsidRPr="008A3EBF">
              <w:rPr>
                <w:rFonts w:hint="eastAsia"/>
                <w:sz w:val="18"/>
                <w:szCs w:val="18"/>
              </w:rPr>
              <w:t>分担</w:t>
            </w:r>
            <w:r w:rsidR="001A58B9" w:rsidRPr="008A3EBF">
              <w:rPr>
                <w:rFonts w:hint="eastAsia"/>
                <w:sz w:val="18"/>
                <w:szCs w:val="18"/>
              </w:rPr>
              <w:t>金額</w:t>
            </w:r>
          </w:p>
          <w:p w:rsidR="001A58B9" w:rsidRPr="008A3EBF" w:rsidRDefault="001A58B9" w:rsidP="008A3EBF">
            <w:pPr>
              <w:spacing w:line="0" w:lineRule="atLeast"/>
              <w:jc w:val="right"/>
              <w:rPr>
                <w:rFonts w:hint="eastAsia"/>
                <w:sz w:val="18"/>
                <w:szCs w:val="18"/>
              </w:rPr>
            </w:pPr>
            <w:r w:rsidRPr="008A3EBF">
              <w:rPr>
                <w:rFonts w:hint="eastAsia"/>
                <w:sz w:val="18"/>
                <w:szCs w:val="18"/>
              </w:rPr>
              <w:t>（円）</w:t>
            </w:r>
          </w:p>
        </w:tc>
        <w:tc>
          <w:tcPr>
            <w:tcW w:w="2880" w:type="dxa"/>
            <w:gridSpan w:val="2"/>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徴収猶予</w:t>
            </w:r>
          </w:p>
        </w:tc>
        <w:tc>
          <w:tcPr>
            <w:tcW w:w="3420" w:type="dxa"/>
            <w:gridSpan w:val="3"/>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減免</w:t>
            </w:r>
          </w:p>
        </w:tc>
        <w:tc>
          <w:tcPr>
            <w:tcW w:w="1636" w:type="dxa"/>
            <w:vMerge w:val="restart"/>
            <w:vAlign w:val="center"/>
          </w:tcPr>
          <w:p w:rsidR="001A58B9" w:rsidRPr="008A3EBF" w:rsidRDefault="001A58B9" w:rsidP="008A3EBF">
            <w:pPr>
              <w:spacing w:line="0" w:lineRule="atLeast"/>
              <w:jc w:val="center"/>
              <w:rPr>
                <w:sz w:val="18"/>
                <w:szCs w:val="18"/>
              </w:rPr>
            </w:pPr>
            <w:r w:rsidRPr="008A3EBF">
              <w:rPr>
                <w:rFonts w:hint="eastAsia"/>
                <w:sz w:val="18"/>
                <w:szCs w:val="18"/>
              </w:rPr>
              <w:t>差引</w:t>
            </w:r>
            <w:r w:rsidR="00260B36" w:rsidRPr="008A3EBF">
              <w:rPr>
                <w:rFonts w:hint="eastAsia"/>
                <w:sz w:val="18"/>
                <w:szCs w:val="18"/>
              </w:rPr>
              <w:t>分担金</w:t>
            </w:r>
            <w:r w:rsidRPr="008A3EBF">
              <w:rPr>
                <w:rFonts w:hint="eastAsia"/>
                <w:sz w:val="18"/>
                <w:szCs w:val="18"/>
              </w:rPr>
              <w:t>額</w:t>
            </w:r>
          </w:p>
          <w:p w:rsidR="001A58B9" w:rsidRPr="008A3EBF" w:rsidRDefault="001A58B9" w:rsidP="008A3EBF">
            <w:pPr>
              <w:spacing w:line="0" w:lineRule="atLeast"/>
              <w:jc w:val="center"/>
              <w:rPr>
                <w:rFonts w:hint="eastAsia"/>
                <w:sz w:val="18"/>
                <w:szCs w:val="18"/>
              </w:rPr>
            </w:pPr>
            <w:r w:rsidRPr="008A3EBF">
              <w:rPr>
                <w:rFonts w:hint="eastAsia"/>
                <w:sz w:val="18"/>
                <w:szCs w:val="18"/>
              </w:rPr>
              <w:t>（円）</w:t>
            </w:r>
          </w:p>
        </w:tc>
      </w:tr>
      <w:tr w:rsidR="001A58B9" w:rsidRPr="008A3EBF" w:rsidTr="008A3EBF">
        <w:trPr>
          <w:trHeight w:val="277"/>
        </w:trPr>
        <w:tc>
          <w:tcPr>
            <w:tcW w:w="1908" w:type="dxa"/>
            <w:vMerge/>
            <w:vAlign w:val="center"/>
          </w:tcPr>
          <w:p w:rsidR="001A58B9" w:rsidRPr="008A3EBF" w:rsidRDefault="001A58B9" w:rsidP="008A3EBF">
            <w:pPr>
              <w:spacing w:line="0" w:lineRule="atLeast"/>
              <w:jc w:val="center"/>
              <w:rPr>
                <w:rFonts w:hint="eastAsia"/>
                <w:sz w:val="18"/>
                <w:szCs w:val="18"/>
              </w:rPr>
            </w:pPr>
          </w:p>
        </w:tc>
        <w:tc>
          <w:tcPr>
            <w:tcW w:w="1032" w:type="dxa"/>
            <w:tcBorders>
              <w:bottom w:val="single" w:sz="4" w:space="0" w:color="auto"/>
            </w:tcBorders>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現況地目</w:t>
            </w:r>
          </w:p>
        </w:tc>
        <w:tc>
          <w:tcPr>
            <w:tcW w:w="948" w:type="dxa"/>
            <w:vMerge/>
            <w:vAlign w:val="center"/>
          </w:tcPr>
          <w:p w:rsidR="001A58B9" w:rsidRPr="008A3EBF" w:rsidRDefault="001A58B9" w:rsidP="008A3EBF">
            <w:pPr>
              <w:spacing w:line="0" w:lineRule="atLeast"/>
              <w:jc w:val="right"/>
              <w:rPr>
                <w:rFonts w:hint="eastAsia"/>
                <w:sz w:val="18"/>
                <w:szCs w:val="18"/>
              </w:rPr>
            </w:pPr>
          </w:p>
        </w:tc>
        <w:tc>
          <w:tcPr>
            <w:tcW w:w="1080" w:type="dxa"/>
            <w:vMerge/>
            <w:vAlign w:val="center"/>
          </w:tcPr>
          <w:p w:rsidR="001A58B9" w:rsidRPr="008A3EBF" w:rsidRDefault="001A58B9" w:rsidP="008A3EBF">
            <w:pPr>
              <w:spacing w:line="0" w:lineRule="atLeast"/>
              <w:jc w:val="right"/>
              <w:rPr>
                <w:rFonts w:hint="eastAsia"/>
                <w:sz w:val="18"/>
                <w:szCs w:val="18"/>
              </w:rPr>
            </w:pPr>
          </w:p>
        </w:tc>
        <w:tc>
          <w:tcPr>
            <w:tcW w:w="1260" w:type="dxa"/>
            <w:vMerge/>
            <w:vAlign w:val="center"/>
          </w:tcPr>
          <w:p w:rsidR="001A58B9" w:rsidRPr="008A3EBF" w:rsidRDefault="001A58B9" w:rsidP="008A3EBF">
            <w:pPr>
              <w:spacing w:line="0" w:lineRule="atLeast"/>
              <w:jc w:val="right"/>
              <w:rPr>
                <w:rFonts w:hint="eastAsia"/>
                <w:sz w:val="18"/>
                <w:szCs w:val="18"/>
              </w:rPr>
            </w:pPr>
          </w:p>
        </w:tc>
        <w:tc>
          <w:tcPr>
            <w:tcW w:w="900" w:type="dxa"/>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事由</w:t>
            </w:r>
          </w:p>
        </w:tc>
        <w:tc>
          <w:tcPr>
            <w:tcW w:w="1980" w:type="dxa"/>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金額（円）</w:t>
            </w:r>
          </w:p>
        </w:tc>
        <w:tc>
          <w:tcPr>
            <w:tcW w:w="1080" w:type="dxa"/>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事由</w:t>
            </w:r>
          </w:p>
        </w:tc>
        <w:tc>
          <w:tcPr>
            <w:tcW w:w="1080" w:type="dxa"/>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率（％）</w:t>
            </w:r>
          </w:p>
        </w:tc>
        <w:tc>
          <w:tcPr>
            <w:tcW w:w="1260" w:type="dxa"/>
            <w:vAlign w:val="center"/>
          </w:tcPr>
          <w:p w:rsidR="001A58B9" w:rsidRPr="008A3EBF" w:rsidRDefault="001A58B9" w:rsidP="008A3EBF">
            <w:pPr>
              <w:spacing w:line="0" w:lineRule="atLeast"/>
              <w:jc w:val="center"/>
              <w:rPr>
                <w:rFonts w:hint="eastAsia"/>
                <w:sz w:val="18"/>
                <w:szCs w:val="18"/>
              </w:rPr>
            </w:pPr>
            <w:r w:rsidRPr="008A3EBF">
              <w:rPr>
                <w:rFonts w:hint="eastAsia"/>
                <w:sz w:val="18"/>
                <w:szCs w:val="18"/>
              </w:rPr>
              <w:t>金額（円）</w:t>
            </w:r>
          </w:p>
        </w:tc>
        <w:tc>
          <w:tcPr>
            <w:tcW w:w="1636" w:type="dxa"/>
            <w:vMerge/>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restart"/>
            <w:vAlign w:val="center"/>
          </w:tcPr>
          <w:p w:rsidR="001A58B9" w:rsidRPr="008A3EBF" w:rsidRDefault="001A58B9" w:rsidP="008A3EBF">
            <w:pPr>
              <w:spacing w:line="0" w:lineRule="atLeast"/>
              <w:jc w:val="center"/>
              <w:rPr>
                <w:rFonts w:hint="eastAsia"/>
                <w:sz w:val="18"/>
                <w:szCs w:val="18"/>
              </w:rPr>
            </w:pPr>
          </w:p>
        </w:tc>
        <w:tc>
          <w:tcPr>
            <w:tcW w:w="1032" w:type="dxa"/>
            <w:tcBorders>
              <w:bottom w:val="dashSmallGap"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900" w:type="dxa"/>
            <w:vMerge w:val="restart"/>
            <w:vAlign w:val="center"/>
          </w:tcPr>
          <w:p w:rsidR="001A58B9" w:rsidRPr="008A3EBF" w:rsidRDefault="001A58B9" w:rsidP="008A3EBF">
            <w:pPr>
              <w:spacing w:line="0" w:lineRule="atLeast"/>
              <w:jc w:val="center"/>
              <w:rPr>
                <w:rFonts w:hint="eastAsia"/>
                <w:sz w:val="18"/>
                <w:szCs w:val="18"/>
              </w:rPr>
            </w:pPr>
          </w:p>
        </w:tc>
        <w:tc>
          <w:tcPr>
            <w:tcW w:w="19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1636" w:type="dxa"/>
            <w:vMerge w:val="restart"/>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ign w:val="center"/>
          </w:tcPr>
          <w:p w:rsidR="001A58B9" w:rsidRPr="008A3EBF" w:rsidRDefault="001A58B9" w:rsidP="008A3EBF">
            <w:pPr>
              <w:spacing w:line="0" w:lineRule="atLeast"/>
              <w:jc w:val="center"/>
              <w:rPr>
                <w:rFonts w:hint="eastAsia"/>
                <w:sz w:val="18"/>
                <w:szCs w:val="18"/>
              </w:rPr>
            </w:pPr>
          </w:p>
        </w:tc>
        <w:tc>
          <w:tcPr>
            <w:tcW w:w="1032" w:type="dxa"/>
            <w:tcBorders>
              <w:top w:val="dashSmallGap" w:sz="4" w:space="0" w:color="auto"/>
              <w:bottom w:val="single"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900" w:type="dxa"/>
            <w:vMerge/>
            <w:vAlign w:val="center"/>
          </w:tcPr>
          <w:p w:rsidR="001A58B9" w:rsidRPr="008A3EBF" w:rsidRDefault="001A58B9" w:rsidP="008A3EBF">
            <w:pPr>
              <w:spacing w:line="0" w:lineRule="atLeast"/>
              <w:jc w:val="center"/>
              <w:rPr>
                <w:rFonts w:hint="eastAsia"/>
                <w:sz w:val="18"/>
                <w:szCs w:val="18"/>
              </w:rPr>
            </w:pPr>
          </w:p>
        </w:tc>
        <w:tc>
          <w:tcPr>
            <w:tcW w:w="19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1636" w:type="dxa"/>
            <w:vMerge/>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restart"/>
            <w:vAlign w:val="center"/>
          </w:tcPr>
          <w:p w:rsidR="001A58B9" w:rsidRPr="008A3EBF" w:rsidRDefault="001A58B9" w:rsidP="008A3EBF">
            <w:pPr>
              <w:spacing w:line="0" w:lineRule="atLeast"/>
              <w:jc w:val="center"/>
              <w:rPr>
                <w:rFonts w:hint="eastAsia"/>
                <w:sz w:val="18"/>
                <w:szCs w:val="18"/>
              </w:rPr>
            </w:pPr>
          </w:p>
        </w:tc>
        <w:tc>
          <w:tcPr>
            <w:tcW w:w="1032" w:type="dxa"/>
            <w:tcBorders>
              <w:bottom w:val="dashSmallGap"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900" w:type="dxa"/>
            <w:vMerge w:val="restart"/>
            <w:vAlign w:val="center"/>
          </w:tcPr>
          <w:p w:rsidR="001A58B9" w:rsidRPr="008A3EBF" w:rsidRDefault="001A58B9" w:rsidP="008A3EBF">
            <w:pPr>
              <w:spacing w:line="0" w:lineRule="atLeast"/>
              <w:jc w:val="center"/>
              <w:rPr>
                <w:rFonts w:hint="eastAsia"/>
                <w:sz w:val="18"/>
                <w:szCs w:val="18"/>
              </w:rPr>
            </w:pPr>
          </w:p>
        </w:tc>
        <w:tc>
          <w:tcPr>
            <w:tcW w:w="19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1636" w:type="dxa"/>
            <w:vMerge w:val="restart"/>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ign w:val="center"/>
          </w:tcPr>
          <w:p w:rsidR="001A58B9" w:rsidRPr="008A3EBF" w:rsidRDefault="001A58B9" w:rsidP="008A3EBF">
            <w:pPr>
              <w:spacing w:line="0" w:lineRule="atLeast"/>
              <w:jc w:val="center"/>
              <w:rPr>
                <w:rFonts w:hint="eastAsia"/>
                <w:sz w:val="18"/>
                <w:szCs w:val="18"/>
              </w:rPr>
            </w:pPr>
          </w:p>
        </w:tc>
        <w:tc>
          <w:tcPr>
            <w:tcW w:w="1032" w:type="dxa"/>
            <w:tcBorders>
              <w:top w:val="dashSmallGap" w:sz="4" w:space="0" w:color="auto"/>
              <w:bottom w:val="single"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900" w:type="dxa"/>
            <w:vMerge/>
            <w:vAlign w:val="center"/>
          </w:tcPr>
          <w:p w:rsidR="001A58B9" w:rsidRPr="008A3EBF" w:rsidRDefault="001A58B9" w:rsidP="008A3EBF">
            <w:pPr>
              <w:spacing w:line="0" w:lineRule="atLeast"/>
              <w:jc w:val="center"/>
              <w:rPr>
                <w:rFonts w:hint="eastAsia"/>
                <w:sz w:val="18"/>
                <w:szCs w:val="18"/>
              </w:rPr>
            </w:pPr>
          </w:p>
        </w:tc>
        <w:tc>
          <w:tcPr>
            <w:tcW w:w="19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1636" w:type="dxa"/>
            <w:vMerge/>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restart"/>
            <w:vAlign w:val="center"/>
          </w:tcPr>
          <w:p w:rsidR="001A58B9" w:rsidRPr="008A3EBF" w:rsidRDefault="001A58B9" w:rsidP="008A3EBF">
            <w:pPr>
              <w:spacing w:line="0" w:lineRule="atLeast"/>
              <w:jc w:val="center"/>
              <w:rPr>
                <w:rFonts w:hint="eastAsia"/>
                <w:sz w:val="18"/>
                <w:szCs w:val="18"/>
              </w:rPr>
            </w:pPr>
          </w:p>
        </w:tc>
        <w:tc>
          <w:tcPr>
            <w:tcW w:w="1032" w:type="dxa"/>
            <w:tcBorders>
              <w:bottom w:val="dashSmallGap"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900" w:type="dxa"/>
            <w:vMerge w:val="restart"/>
            <w:vAlign w:val="center"/>
          </w:tcPr>
          <w:p w:rsidR="001A58B9" w:rsidRPr="008A3EBF" w:rsidRDefault="001A58B9" w:rsidP="008A3EBF">
            <w:pPr>
              <w:spacing w:line="0" w:lineRule="atLeast"/>
              <w:jc w:val="center"/>
              <w:rPr>
                <w:rFonts w:hint="eastAsia"/>
                <w:sz w:val="18"/>
                <w:szCs w:val="18"/>
              </w:rPr>
            </w:pPr>
          </w:p>
        </w:tc>
        <w:tc>
          <w:tcPr>
            <w:tcW w:w="19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1636" w:type="dxa"/>
            <w:vMerge w:val="restart"/>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ign w:val="center"/>
          </w:tcPr>
          <w:p w:rsidR="001A58B9" w:rsidRPr="008A3EBF" w:rsidRDefault="001A58B9" w:rsidP="008A3EBF">
            <w:pPr>
              <w:spacing w:line="0" w:lineRule="atLeast"/>
              <w:jc w:val="center"/>
              <w:rPr>
                <w:rFonts w:hint="eastAsia"/>
                <w:sz w:val="18"/>
                <w:szCs w:val="18"/>
              </w:rPr>
            </w:pPr>
          </w:p>
        </w:tc>
        <w:tc>
          <w:tcPr>
            <w:tcW w:w="1032" w:type="dxa"/>
            <w:tcBorders>
              <w:top w:val="dashSmallGap" w:sz="4" w:space="0" w:color="auto"/>
              <w:bottom w:val="single"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900" w:type="dxa"/>
            <w:vMerge/>
            <w:vAlign w:val="center"/>
          </w:tcPr>
          <w:p w:rsidR="001A58B9" w:rsidRPr="008A3EBF" w:rsidRDefault="001A58B9" w:rsidP="008A3EBF">
            <w:pPr>
              <w:spacing w:line="0" w:lineRule="atLeast"/>
              <w:jc w:val="center"/>
              <w:rPr>
                <w:rFonts w:hint="eastAsia"/>
                <w:sz w:val="18"/>
                <w:szCs w:val="18"/>
              </w:rPr>
            </w:pPr>
          </w:p>
        </w:tc>
        <w:tc>
          <w:tcPr>
            <w:tcW w:w="19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1636" w:type="dxa"/>
            <w:vMerge/>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restart"/>
            <w:vAlign w:val="center"/>
          </w:tcPr>
          <w:p w:rsidR="001A58B9" w:rsidRPr="008A3EBF" w:rsidRDefault="001A58B9" w:rsidP="008A3EBF">
            <w:pPr>
              <w:spacing w:line="0" w:lineRule="atLeast"/>
              <w:jc w:val="center"/>
              <w:rPr>
                <w:rFonts w:hint="eastAsia"/>
                <w:sz w:val="18"/>
                <w:szCs w:val="18"/>
              </w:rPr>
            </w:pPr>
          </w:p>
        </w:tc>
        <w:tc>
          <w:tcPr>
            <w:tcW w:w="1032" w:type="dxa"/>
            <w:tcBorders>
              <w:bottom w:val="dashSmallGap"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900" w:type="dxa"/>
            <w:vMerge w:val="restart"/>
            <w:vAlign w:val="center"/>
          </w:tcPr>
          <w:p w:rsidR="001A58B9" w:rsidRPr="008A3EBF" w:rsidRDefault="001A58B9" w:rsidP="008A3EBF">
            <w:pPr>
              <w:spacing w:line="0" w:lineRule="atLeast"/>
              <w:jc w:val="center"/>
              <w:rPr>
                <w:rFonts w:hint="eastAsia"/>
                <w:sz w:val="18"/>
                <w:szCs w:val="18"/>
              </w:rPr>
            </w:pPr>
          </w:p>
        </w:tc>
        <w:tc>
          <w:tcPr>
            <w:tcW w:w="19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1636" w:type="dxa"/>
            <w:vMerge w:val="restart"/>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ign w:val="center"/>
          </w:tcPr>
          <w:p w:rsidR="001A58B9" w:rsidRPr="008A3EBF" w:rsidRDefault="001A58B9" w:rsidP="008A3EBF">
            <w:pPr>
              <w:spacing w:line="0" w:lineRule="atLeast"/>
              <w:jc w:val="center"/>
              <w:rPr>
                <w:rFonts w:hint="eastAsia"/>
                <w:sz w:val="18"/>
                <w:szCs w:val="18"/>
              </w:rPr>
            </w:pPr>
          </w:p>
        </w:tc>
        <w:tc>
          <w:tcPr>
            <w:tcW w:w="1032" w:type="dxa"/>
            <w:tcBorders>
              <w:top w:val="dashSmallGap" w:sz="4" w:space="0" w:color="auto"/>
              <w:bottom w:val="single"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900" w:type="dxa"/>
            <w:vMerge/>
            <w:vAlign w:val="center"/>
          </w:tcPr>
          <w:p w:rsidR="001A58B9" w:rsidRPr="008A3EBF" w:rsidRDefault="001A58B9" w:rsidP="008A3EBF">
            <w:pPr>
              <w:spacing w:line="0" w:lineRule="atLeast"/>
              <w:jc w:val="center"/>
              <w:rPr>
                <w:rFonts w:hint="eastAsia"/>
                <w:sz w:val="18"/>
                <w:szCs w:val="18"/>
              </w:rPr>
            </w:pPr>
          </w:p>
        </w:tc>
        <w:tc>
          <w:tcPr>
            <w:tcW w:w="19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1636" w:type="dxa"/>
            <w:vMerge/>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restart"/>
            <w:vAlign w:val="center"/>
          </w:tcPr>
          <w:p w:rsidR="001A58B9" w:rsidRPr="008A3EBF" w:rsidRDefault="001A58B9" w:rsidP="008A3EBF">
            <w:pPr>
              <w:spacing w:line="0" w:lineRule="atLeast"/>
              <w:jc w:val="center"/>
              <w:rPr>
                <w:rFonts w:hint="eastAsia"/>
                <w:sz w:val="18"/>
                <w:szCs w:val="18"/>
              </w:rPr>
            </w:pPr>
          </w:p>
        </w:tc>
        <w:tc>
          <w:tcPr>
            <w:tcW w:w="1032" w:type="dxa"/>
            <w:tcBorders>
              <w:bottom w:val="dashSmallGap"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900" w:type="dxa"/>
            <w:vMerge w:val="restart"/>
            <w:vAlign w:val="center"/>
          </w:tcPr>
          <w:p w:rsidR="001A58B9" w:rsidRPr="008A3EBF" w:rsidRDefault="001A58B9" w:rsidP="008A3EBF">
            <w:pPr>
              <w:spacing w:line="0" w:lineRule="atLeast"/>
              <w:jc w:val="center"/>
              <w:rPr>
                <w:rFonts w:hint="eastAsia"/>
                <w:sz w:val="18"/>
                <w:szCs w:val="18"/>
              </w:rPr>
            </w:pPr>
          </w:p>
        </w:tc>
        <w:tc>
          <w:tcPr>
            <w:tcW w:w="19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080" w:type="dxa"/>
            <w:vMerge w:val="restart"/>
            <w:vAlign w:val="center"/>
          </w:tcPr>
          <w:p w:rsidR="001A58B9" w:rsidRPr="008A3EBF" w:rsidRDefault="001A58B9" w:rsidP="008A3EBF">
            <w:pPr>
              <w:spacing w:line="0" w:lineRule="atLeast"/>
              <w:jc w:val="center"/>
              <w:rPr>
                <w:rFonts w:hint="eastAsia"/>
                <w:sz w:val="18"/>
                <w:szCs w:val="18"/>
              </w:rPr>
            </w:pPr>
          </w:p>
        </w:tc>
        <w:tc>
          <w:tcPr>
            <w:tcW w:w="1260" w:type="dxa"/>
            <w:vMerge w:val="restart"/>
            <w:vAlign w:val="center"/>
          </w:tcPr>
          <w:p w:rsidR="001A58B9" w:rsidRPr="008A3EBF" w:rsidRDefault="001A58B9" w:rsidP="008A3EBF">
            <w:pPr>
              <w:spacing w:line="0" w:lineRule="atLeast"/>
              <w:jc w:val="center"/>
              <w:rPr>
                <w:rFonts w:hint="eastAsia"/>
                <w:sz w:val="18"/>
                <w:szCs w:val="18"/>
              </w:rPr>
            </w:pPr>
          </w:p>
        </w:tc>
        <w:tc>
          <w:tcPr>
            <w:tcW w:w="1636" w:type="dxa"/>
            <w:vMerge w:val="restart"/>
            <w:vAlign w:val="center"/>
          </w:tcPr>
          <w:p w:rsidR="001A58B9" w:rsidRPr="008A3EBF" w:rsidRDefault="001A58B9" w:rsidP="008A3EBF">
            <w:pPr>
              <w:spacing w:line="0" w:lineRule="atLeast"/>
              <w:jc w:val="center"/>
              <w:rPr>
                <w:rFonts w:hint="eastAsia"/>
                <w:sz w:val="18"/>
                <w:szCs w:val="18"/>
              </w:rPr>
            </w:pPr>
          </w:p>
        </w:tc>
      </w:tr>
      <w:tr w:rsidR="001A58B9" w:rsidRPr="008A3EBF" w:rsidTr="008A3EBF">
        <w:trPr>
          <w:trHeight w:val="284"/>
        </w:trPr>
        <w:tc>
          <w:tcPr>
            <w:tcW w:w="1908" w:type="dxa"/>
            <w:vMerge/>
            <w:vAlign w:val="center"/>
          </w:tcPr>
          <w:p w:rsidR="001A58B9" w:rsidRPr="008A3EBF" w:rsidRDefault="001A58B9" w:rsidP="008A3EBF">
            <w:pPr>
              <w:spacing w:line="0" w:lineRule="atLeast"/>
              <w:jc w:val="center"/>
              <w:rPr>
                <w:rFonts w:hint="eastAsia"/>
                <w:sz w:val="18"/>
                <w:szCs w:val="18"/>
              </w:rPr>
            </w:pPr>
          </w:p>
        </w:tc>
        <w:tc>
          <w:tcPr>
            <w:tcW w:w="1032" w:type="dxa"/>
            <w:tcBorders>
              <w:top w:val="dashSmallGap" w:sz="4" w:space="0" w:color="auto"/>
            </w:tcBorders>
            <w:vAlign w:val="center"/>
          </w:tcPr>
          <w:p w:rsidR="001A58B9" w:rsidRPr="008A3EBF" w:rsidRDefault="001A58B9" w:rsidP="008A3EBF">
            <w:pPr>
              <w:spacing w:line="0" w:lineRule="atLeast"/>
              <w:jc w:val="center"/>
              <w:rPr>
                <w:rFonts w:hint="eastAsia"/>
                <w:sz w:val="18"/>
                <w:szCs w:val="18"/>
              </w:rPr>
            </w:pPr>
          </w:p>
        </w:tc>
        <w:tc>
          <w:tcPr>
            <w:tcW w:w="948"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900" w:type="dxa"/>
            <w:vMerge/>
            <w:vAlign w:val="center"/>
          </w:tcPr>
          <w:p w:rsidR="001A58B9" w:rsidRPr="008A3EBF" w:rsidRDefault="001A58B9" w:rsidP="008A3EBF">
            <w:pPr>
              <w:spacing w:line="0" w:lineRule="atLeast"/>
              <w:jc w:val="center"/>
              <w:rPr>
                <w:rFonts w:hint="eastAsia"/>
                <w:sz w:val="18"/>
                <w:szCs w:val="18"/>
              </w:rPr>
            </w:pPr>
          </w:p>
        </w:tc>
        <w:tc>
          <w:tcPr>
            <w:tcW w:w="19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080" w:type="dxa"/>
            <w:vMerge/>
            <w:vAlign w:val="center"/>
          </w:tcPr>
          <w:p w:rsidR="001A58B9" w:rsidRPr="008A3EBF" w:rsidRDefault="001A58B9" w:rsidP="008A3EBF">
            <w:pPr>
              <w:spacing w:line="0" w:lineRule="atLeast"/>
              <w:jc w:val="center"/>
              <w:rPr>
                <w:rFonts w:hint="eastAsia"/>
                <w:sz w:val="18"/>
                <w:szCs w:val="18"/>
              </w:rPr>
            </w:pPr>
          </w:p>
        </w:tc>
        <w:tc>
          <w:tcPr>
            <w:tcW w:w="1260" w:type="dxa"/>
            <w:vMerge/>
            <w:vAlign w:val="center"/>
          </w:tcPr>
          <w:p w:rsidR="001A58B9" w:rsidRPr="008A3EBF" w:rsidRDefault="001A58B9" w:rsidP="008A3EBF">
            <w:pPr>
              <w:spacing w:line="0" w:lineRule="atLeast"/>
              <w:jc w:val="center"/>
              <w:rPr>
                <w:rFonts w:hint="eastAsia"/>
                <w:sz w:val="18"/>
                <w:szCs w:val="18"/>
              </w:rPr>
            </w:pPr>
          </w:p>
        </w:tc>
        <w:tc>
          <w:tcPr>
            <w:tcW w:w="1636" w:type="dxa"/>
            <w:vMerge/>
            <w:vAlign w:val="center"/>
          </w:tcPr>
          <w:p w:rsidR="001A58B9" w:rsidRPr="008A3EBF" w:rsidRDefault="001A58B9" w:rsidP="008A3EBF">
            <w:pPr>
              <w:spacing w:line="0" w:lineRule="atLeast"/>
              <w:jc w:val="center"/>
              <w:rPr>
                <w:rFonts w:hint="eastAsia"/>
                <w:sz w:val="18"/>
                <w:szCs w:val="18"/>
              </w:rPr>
            </w:pPr>
          </w:p>
        </w:tc>
      </w:tr>
    </w:tbl>
    <w:p w:rsidR="00324A07" w:rsidRDefault="00324A07" w:rsidP="00324A07">
      <w:pPr>
        <w:spacing w:line="0" w:lineRule="atLeast"/>
        <w:rPr>
          <w:rFonts w:hint="eastAsia"/>
          <w:sz w:val="20"/>
          <w:szCs w:val="20"/>
        </w:rPr>
      </w:pPr>
    </w:p>
    <w:p w:rsidR="00FA55A5" w:rsidRDefault="00FA55A5" w:rsidP="00324A07">
      <w:pPr>
        <w:spacing w:line="0" w:lineRule="atLeast"/>
        <w:rPr>
          <w:rFonts w:hint="eastAsia"/>
          <w:sz w:val="20"/>
          <w:szCs w:val="20"/>
        </w:rPr>
      </w:pPr>
    </w:p>
    <w:p w:rsidR="00FA55A5" w:rsidRDefault="00FA55A5" w:rsidP="00324A07">
      <w:pPr>
        <w:spacing w:line="0" w:lineRule="atLeast"/>
        <w:rPr>
          <w:rFonts w:hint="eastAsia"/>
          <w:sz w:val="20"/>
          <w:szCs w:val="20"/>
        </w:rPr>
      </w:pPr>
    </w:p>
    <w:p w:rsidR="00FA55A5" w:rsidRDefault="00FA55A5" w:rsidP="00324A07">
      <w:pPr>
        <w:spacing w:line="0" w:lineRule="atLeast"/>
        <w:rPr>
          <w:rFonts w:hint="eastAsia"/>
          <w:sz w:val="20"/>
          <w:szCs w:val="20"/>
        </w:rPr>
      </w:pPr>
    </w:p>
    <w:p w:rsidR="00FA55A5" w:rsidRDefault="00596759" w:rsidP="00324A07">
      <w:pPr>
        <w:spacing w:line="0" w:lineRule="atLeast"/>
        <w:rPr>
          <w:rFonts w:hint="eastAsia"/>
          <w:sz w:val="20"/>
          <w:szCs w:val="20"/>
        </w:rPr>
      </w:pPr>
      <w:r>
        <w:rPr>
          <w:rFonts w:hint="eastAsia"/>
          <w:noProof/>
          <w:sz w:val="20"/>
          <w:szCs w:val="20"/>
        </w:rPr>
        <w:pict>
          <v:group id="_x0000_s1065" style="position:absolute;left:0;text-align:left;margin-left:-27pt;margin-top:-.2pt;width:171pt;height:36pt;z-index:251660800" coordorigin="1161,4839" coordsize="3420,720">
            <v:roundrect id="_x0000_s1037" style="position:absolute;left:1161;top:4839;width:3420;height:720" arcsize="10923f">
              <v:textbox style="mso-next-textbox:#_x0000_s1037" inset="5.85pt,.7pt,5.85pt,.7pt">
                <w:txbxContent>
                  <w:p w:rsidR="00175270" w:rsidRDefault="00175270" w:rsidP="00175270">
                    <w:pPr>
                      <w:spacing w:line="0" w:lineRule="atLeast"/>
                      <w:rPr>
                        <w:rFonts w:hint="eastAsia"/>
                        <w:sz w:val="20"/>
                        <w:szCs w:val="20"/>
                      </w:rPr>
                    </w:pPr>
                    <w:r>
                      <w:rPr>
                        <w:rFonts w:hint="eastAsia"/>
                        <w:sz w:val="20"/>
                        <w:szCs w:val="20"/>
                      </w:rPr>
                      <w:t>差</w:t>
                    </w:r>
                    <w:r w:rsidRPr="00175270">
                      <w:rPr>
                        <w:rFonts w:hint="eastAsia"/>
                        <w:sz w:val="20"/>
                        <w:szCs w:val="20"/>
                      </w:rPr>
                      <w:t>引</w:t>
                    </w:r>
                    <w:r w:rsidR="00260B36">
                      <w:rPr>
                        <w:rFonts w:hint="eastAsia"/>
                        <w:sz w:val="20"/>
                        <w:szCs w:val="20"/>
                      </w:rPr>
                      <w:t>分担</w:t>
                    </w:r>
                    <w:r>
                      <w:rPr>
                        <w:rFonts w:hint="eastAsia"/>
                        <w:sz w:val="20"/>
                        <w:szCs w:val="20"/>
                      </w:rPr>
                      <w:t>金額（</w:t>
                    </w:r>
                    <w:r>
                      <w:rPr>
                        <w:rFonts w:hint="eastAsia"/>
                        <w:sz w:val="20"/>
                        <w:szCs w:val="20"/>
                      </w:rPr>
                      <w:t>A</w:t>
                    </w:r>
                    <w:r>
                      <w:rPr>
                        <w:rFonts w:hint="eastAsia"/>
                        <w:sz w:val="20"/>
                        <w:szCs w:val="20"/>
                      </w:rPr>
                      <w:t>）－（</w:t>
                    </w:r>
                    <w:r>
                      <w:rPr>
                        <w:rFonts w:hint="eastAsia"/>
                        <w:sz w:val="20"/>
                        <w:szCs w:val="20"/>
                      </w:rPr>
                      <w:t>B</w:t>
                    </w:r>
                    <w:r>
                      <w:rPr>
                        <w:rFonts w:hint="eastAsia"/>
                        <w:sz w:val="20"/>
                        <w:szCs w:val="20"/>
                      </w:rPr>
                      <w:t>）－（</w:t>
                    </w:r>
                    <w:r>
                      <w:rPr>
                        <w:rFonts w:hint="eastAsia"/>
                        <w:sz w:val="20"/>
                        <w:szCs w:val="20"/>
                      </w:rPr>
                      <w:t>C</w:t>
                    </w:r>
                    <w:r>
                      <w:rPr>
                        <w:rFonts w:hint="eastAsia"/>
                        <w:sz w:val="20"/>
                        <w:szCs w:val="20"/>
                      </w:rPr>
                      <w:t>）</w:t>
                    </w:r>
                  </w:p>
                  <w:p w:rsidR="00175270" w:rsidRPr="00175270" w:rsidRDefault="00175270" w:rsidP="00175270">
                    <w:pPr>
                      <w:spacing w:line="0" w:lineRule="atLeast"/>
                      <w:rPr>
                        <w:rFonts w:hint="eastAsia"/>
                        <w:sz w:val="20"/>
                        <w:szCs w:val="20"/>
                      </w:rPr>
                    </w:pPr>
                    <w:r>
                      <w:rPr>
                        <w:rFonts w:hint="eastAsia"/>
                        <w:sz w:val="20"/>
                        <w:szCs w:val="20"/>
                      </w:rPr>
                      <w:t xml:space="preserve">　　　　　　　　　　　　　　円</w:t>
                    </w:r>
                  </w:p>
                </w:txbxContent>
              </v:textbox>
            </v:roundrect>
            <v:line id="_x0000_s1064" style="position:absolute" from="1161,5160" to="4581,5160"/>
          </v:group>
        </w:pict>
      </w:r>
    </w:p>
    <w:p w:rsidR="00FA55A5" w:rsidRDefault="00FA55A5" w:rsidP="00324A07">
      <w:pPr>
        <w:spacing w:line="0" w:lineRule="atLeast"/>
        <w:rPr>
          <w:rFonts w:hint="eastAsia"/>
          <w:sz w:val="20"/>
          <w:szCs w:val="20"/>
        </w:rPr>
      </w:pPr>
    </w:p>
    <w:p w:rsidR="00FA55A5" w:rsidRDefault="00FA55A5" w:rsidP="00324A07">
      <w:pPr>
        <w:spacing w:line="0" w:lineRule="atLeast"/>
        <w:rPr>
          <w:rFonts w:hint="eastAsia"/>
          <w:sz w:val="20"/>
          <w:szCs w:val="20"/>
        </w:rPr>
      </w:pPr>
    </w:p>
    <w:p w:rsidR="001A58B9" w:rsidRPr="00E46B81" w:rsidRDefault="001A58B9" w:rsidP="00324A07">
      <w:pPr>
        <w:spacing w:line="0" w:lineRule="atLeast"/>
        <w:rPr>
          <w:rFonts w:hint="eastAsia"/>
          <w:sz w:val="18"/>
          <w:szCs w:val="18"/>
        </w:rPr>
      </w:pPr>
    </w:p>
    <w:p w:rsidR="00E46B81" w:rsidRPr="00D54206" w:rsidRDefault="001A58B9" w:rsidP="005F2FFF">
      <w:pPr>
        <w:spacing w:line="0" w:lineRule="atLeast"/>
        <w:ind w:leftChars="-67" w:left="763" w:rightChars="-103" w:right="-216" w:hangingChars="750" w:hanging="904"/>
        <w:rPr>
          <w:rFonts w:hint="eastAsia"/>
          <w:sz w:val="12"/>
          <w:szCs w:val="12"/>
        </w:rPr>
      </w:pPr>
      <w:r w:rsidRPr="00D54206">
        <w:rPr>
          <w:rFonts w:hint="eastAsia"/>
          <w:b/>
          <w:sz w:val="12"/>
          <w:szCs w:val="12"/>
        </w:rPr>
        <w:t>（教示）</w:t>
      </w:r>
      <w:r w:rsidR="00345443">
        <w:rPr>
          <w:rFonts w:hint="eastAsia"/>
          <w:b/>
          <w:sz w:val="12"/>
          <w:szCs w:val="12"/>
        </w:rPr>
        <w:t xml:space="preserve"> </w:t>
      </w:r>
      <w:r w:rsidR="00E46B81" w:rsidRPr="00D54206">
        <w:rPr>
          <w:rFonts w:hint="eastAsia"/>
          <w:sz w:val="12"/>
          <w:szCs w:val="12"/>
        </w:rPr>
        <w:t>（１）</w:t>
      </w:r>
      <w:r w:rsidR="00345443" w:rsidRPr="00345443">
        <w:rPr>
          <w:rFonts w:hint="eastAsia"/>
          <w:sz w:val="12"/>
          <w:szCs w:val="12"/>
        </w:rPr>
        <w:t>この処分について不服がある場合には、この処分があったことを知った日の翌日から起算して</w:t>
      </w:r>
      <w:r w:rsidR="00345443" w:rsidRPr="00345443">
        <w:rPr>
          <w:rFonts w:hint="eastAsia"/>
          <w:sz w:val="12"/>
          <w:szCs w:val="12"/>
        </w:rPr>
        <w:t>3</w:t>
      </w:r>
      <w:r w:rsidR="00345443" w:rsidRPr="00345443">
        <w:rPr>
          <w:rFonts w:hint="eastAsia"/>
          <w:sz w:val="12"/>
          <w:szCs w:val="12"/>
        </w:rPr>
        <w:t>か月以内に、北見市長に対して審査請求することができます。ただし、この処分があったことを知った日の翌日から起算して</w:t>
      </w:r>
      <w:r w:rsidR="00345443" w:rsidRPr="00345443">
        <w:rPr>
          <w:rFonts w:hint="eastAsia"/>
          <w:sz w:val="12"/>
          <w:szCs w:val="12"/>
        </w:rPr>
        <w:t>3</w:t>
      </w:r>
      <w:r w:rsidR="00345443" w:rsidRPr="00345443">
        <w:rPr>
          <w:rFonts w:hint="eastAsia"/>
          <w:sz w:val="12"/>
          <w:szCs w:val="12"/>
        </w:rPr>
        <w:t>か月以内であっても、この処分の日の翌日から起算して</w:t>
      </w:r>
      <w:r w:rsidR="00345443" w:rsidRPr="00345443">
        <w:rPr>
          <w:rFonts w:hint="eastAsia"/>
          <w:sz w:val="12"/>
          <w:szCs w:val="12"/>
        </w:rPr>
        <w:t>1</w:t>
      </w:r>
      <w:r w:rsidR="00345443" w:rsidRPr="00345443">
        <w:rPr>
          <w:rFonts w:hint="eastAsia"/>
          <w:sz w:val="12"/>
          <w:szCs w:val="12"/>
        </w:rPr>
        <w:t>年を経過したときは、審査請求をすることができなくなります。</w:t>
      </w:r>
    </w:p>
    <w:p w:rsidR="00FA55A5" w:rsidRPr="00D54206" w:rsidRDefault="00E46B81" w:rsidP="00345443">
      <w:pPr>
        <w:spacing w:line="0" w:lineRule="atLeast"/>
        <w:ind w:leftChars="198" w:left="776" w:rightChars="-124" w:right="-260" w:hangingChars="300" w:hanging="360"/>
        <w:rPr>
          <w:rFonts w:hint="eastAsia"/>
          <w:sz w:val="12"/>
          <w:szCs w:val="12"/>
        </w:rPr>
      </w:pPr>
      <w:r w:rsidRPr="00D54206">
        <w:rPr>
          <w:rFonts w:hint="eastAsia"/>
          <w:sz w:val="12"/>
          <w:szCs w:val="12"/>
        </w:rPr>
        <w:t>（２）</w:t>
      </w:r>
      <w:r w:rsidR="00345443" w:rsidRPr="00345443">
        <w:rPr>
          <w:rFonts w:hint="eastAsia"/>
          <w:sz w:val="12"/>
          <w:szCs w:val="12"/>
        </w:rPr>
        <w:t>この処分について不服がある場合は、前項の審査請求に対する裁決があったことを知った日の翌日から起算して</w:t>
      </w:r>
      <w:r w:rsidR="00345443" w:rsidRPr="00345443">
        <w:rPr>
          <w:rFonts w:hint="eastAsia"/>
          <w:sz w:val="12"/>
          <w:szCs w:val="12"/>
        </w:rPr>
        <w:t>6</w:t>
      </w:r>
      <w:r w:rsidR="00345443" w:rsidRPr="00345443">
        <w:rPr>
          <w:rFonts w:hint="eastAsia"/>
          <w:sz w:val="12"/>
          <w:szCs w:val="12"/>
        </w:rPr>
        <w:t>か月以内に、北見市</w:t>
      </w:r>
      <w:r w:rsidR="00345443" w:rsidRPr="00345443">
        <w:rPr>
          <w:rFonts w:hint="eastAsia"/>
          <w:sz w:val="12"/>
          <w:szCs w:val="12"/>
        </w:rPr>
        <w:t>(</w:t>
      </w:r>
      <w:r w:rsidR="00345443" w:rsidRPr="00345443">
        <w:rPr>
          <w:rFonts w:hint="eastAsia"/>
          <w:sz w:val="12"/>
          <w:szCs w:val="12"/>
        </w:rPr>
        <w:t>訴訟において北見市を代表する者は北見市公営企業管理者となります。</w:t>
      </w:r>
      <w:r w:rsidR="00345443" w:rsidRPr="00345443">
        <w:rPr>
          <w:rFonts w:hint="eastAsia"/>
          <w:sz w:val="12"/>
          <w:szCs w:val="12"/>
        </w:rPr>
        <w:t>)</w:t>
      </w:r>
      <w:r w:rsidR="00345443" w:rsidRPr="00345443">
        <w:rPr>
          <w:rFonts w:hint="eastAsia"/>
          <w:sz w:val="12"/>
          <w:szCs w:val="12"/>
        </w:rPr>
        <w:t>を被告として処分の取消しの訴えを提起することができます。ただし、裁決があったことを知った日の翌日から起算して</w:t>
      </w:r>
      <w:r w:rsidR="00345443" w:rsidRPr="00345443">
        <w:rPr>
          <w:rFonts w:hint="eastAsia"/>
          <w:sz w:val="12"/>
          <w:szCs w:val="12"/>
        </w:rPr>
        <w:t>6</w:t>
      </w:r>
      <w:r w:rsidR="00345443" w:rsidRPr="00345443">
        <w:rPr>
          <w:rFonts w:hint="eastAsia"/>
          <w:sz w:val="12"/>
          <w:szCs w:val="12"/>
        </w:rPr>
        <w:t>か月以内であっても裁決の日の翌日から起算して</w:t>
      </w:r>
      <w:r w:rsidR="00345443" w:rsidRPr="00345443">
        <w:rPr>
          <w:rFonts w:hint="eastAsia"/>
          <w:sz w:val="12"/>
          <w:szCs w:val="12"/>
        </w:rPr>
        <w:t>1</w:t>
      </w:r>
      <w:r w:rsidR="00345443" w:rsidRPr="00345443">
        <w:rPr>
          <w:rFonts w:hint="eastAsia"/>
          <w:sz w:val="12"/>
          <w:szCs w:val="12"/>
        </w:rPr>
        <w:t>年を経過すると処分の取消しの訴えを提起することができなくなります。</w:t>
      </w:r>
    </w:p>
    <w:p w:rsidR="00345443" w:rsidRPr="00345443" w:rsidRDefault="008A3EBF" w:rsidP="00345443">
      <w:pPr>
        <w:spacing w:line="0" w:lineRule="atLeast"/>
        <w:ind w:leftChars="200" w:left="660" w:hangingChars="200" w:hanging="240"/>
        <w:rPr>
          <w:rFonts w:hint="eastAsia"/>
          <w:sz w:val="12"/>
          <w:szCs w:val="12"/>
        </w:rPr>
      </w:pPr>
      <w:r w:rsidRPr="00D54206">
        <w:rPr>
          <w:rFonts w:hint="eastAsia"/>
          <w:sz w:val="12"/>
          <w:szCs w:val="12"/>
        </w:rPr>
        <w:t>（３）</w:t>
      </w:r>
      <w:r w:rsidR="00345443" w:rsidRPr="00345443">
        <w:rPr>
          <w:rFonts w:hint="eastAsia"/>
          <w:sz w:val="12"/>
          <w:szCs w:val="12"/>
        </w:rPr>
        <w:t>前項の訴えの提起は、第</w:t>
      </w:r>
      <w:r w:rsidR="00345443" w:rsidRPr="00345443">
        <w:rPr>
          <w:rFonts w:hint="eastAsia"/>
          <w:sz w:val="12"/>
          <w:szCs w:val="12"/>
        </w:rPr>
        <w:t>1</w:t>
      </w:r>
      <w:r w:rsidR="00345443" w:rsidRPr="00345443">
        <w:rPr>
          <w:rFonts w:hint="eastAsia"/>
          <w:sz w:val="12"/>
          <w:szCs w:val="12"/>
        </w:rPr>
        <w:t>項の審査請求に対する裁決を経た後でなければ、することができません。ただし、次の各号のいずれかに該当するときは、審査請求に対する裁決を経ないで処分の取消しの訴えを提起することができます。</w:t>
      </w:r>
    </w:p>
    <w:p w:rsidR="00345443" w:rsidRPr="00345443" w:rsidRDefault="00345443" w:rsidP="00345443">
      <w:pPr>
        <w:spacing w:line="0" w:lineRule="atLeast"/>
        <w:ind w:firstLineChars="650" w:firstLine="780"/>
        <w:rPr>
          <w:rFonts w:hint="eastAsia"/>
          <w:sz w:val="12"/>
          <w:szCs w:val="12"/>
        </w:rPr>
      </w:pPr>
      <w:r w:rsidRPr="00345443">
        <w:rPr>
          <w:rFonts w:hint="eastAsia"/>
          <w:sz w:val="12"/>
          <w:szCs w:val="12"/>
        </w:rPr>
        <w:t>1</w:t>
      </w:r>
      <w:r w:rsidRPr="00345443">
        <w:rPr>
          <w:rFonts w:hint="eastAsia"/>
          <w:sz w:val="12"/>
          <w:szCs w:val="12"/>
        </w:rPr>
        <w:t xml:space="preserve">　審査請求があった日の翌日から起算して</w:t>
      </w:r>
      <w:r w:rsidRPr="00345443">
        <w:rPr>
          <w:rFonts w:hint="eastAsia"/>
          <w:sz w:val="12"/>
          <w:szCs w:val="12"/>
        </w:rPr>
        <w:t>3</w:t>
      </w:r>
      <w:r w:rsidRPr="00345443">
        <w:rPr>
          <w:rFonts w:hint="eastAsia"/>
          <w:sz w:val="12"/>
          <w:szCs w:val="12"/>
        </w:rPr>
        <w:t>か月を経過しても裁決がないとき。</w:t>
      </w:r>
    </w:p>
    <w:p w:rsidR="00345443" w:rsidRPr="00345443" w:rsidRDefault="00345443" w:rsidP="00345443">
      <w:pPr>
        <w:spacing w:line="0" w:lineRule="atLeast"/>
        <w:ind w:firstLineChars="650" w:firstLine="780"/>
        <w:rPr>
          <w:rFonts w:hint="eastAsia"/>
          <w:sz w:val="12"/>
          <w:szCs w:val="12"/>
        </w:rPr>
      </w:pPr>
      <w:r w:rsidRPr="00345443">
        <w:rPr>
          <w:rFonts w:hint="eastAsia"/>
          <w:sz w:val="12"/>
          <w:szCs w:val="12"/>
        </w:rPr>
        <w:t>2</w:t>
      </w:r>
      <w:r w:rsidRPr="00345443">
        <w:rPr>
          <w:rFonts w:hint="eastAsia"/>
          <w:sz w:val="12"/>
          <w:szCs w:val="12"/>
        </w:rPr>
        <w:t xml:space="preserve">　処分、処分の執行又は手続きの続行により生じる著しい損害を避けるため緊急の必要があるとき。</w:t>
      </w:r>
    </w:p>
    <w:p w:rsidR="00745CDA" w:rsidRPr="00D54206" w:rsidRDefault="00345443" w:rsidP="009C64B5">
      <w:pPr>
        <w:spacing w:line="0" w:lineRule="atLeast"/>
        <w:ind w:firstLineChars="650" w:firstLine="780"/>
        <w:rPr>
          <w:rFonts w:hint="eastAsia"/>
          <w:sz w:val="12"/>
          <w:szCs w:val="12"/>
        </w:rPr>
      </w:pPr>
      <w:r w:rsidRPr="00345443">
        <w:rPr>
          <w:rFonts w:hint="eastAsia"/>
          <w:sz w:val="12"/>
          <w:szCs w:val="12"/>
        </w:rPr>
        <w:t>3</w:t>
      </w:r>
      <w:r w:rsidRPr="00345443">
        <w:rPr>
          <w:rFonts w:hint="eastAsia"/>
          <w:sz w:val="12"/>
          <w:szCs w:val="12"/>
        </w:rPr>
        <w:t xml:space="preserve">　その他裁決を経ないことにつき正当な理由があるとき。</w:t>
      </w:r>
    </w:p>
    <w:sectPr w:rsidR="00745CDA" w:rsidRPr="00D54206" w:rsidSect="004D7E7D">
      <w:pgSz w:w="16838" w:h="11906" w:orient="landscape" w:code="9"/>
      <w:pgMar w:top="720" w:right="1179" w:bottom="720"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2774" w:rsidRDefault="00C12774" w:rsidP="00C66F6B">
      <w:r>
        <w:separator/>
      </w:r>
    </w:p>
  </w:endnote>
  <w:endnote w:type="continuationSeparator" w:id="0">
    <w:p w:rsidR="00C12774" w:rsidRDefault="00C12774" w:rsidP="00C6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2774" w:rsidRDefault="00C12774" w:rsidP="00C66F6B">
      <w:r>
        <w:separator/>
      </w:r>
    </w:p>
  </w:footnote>
  <w:footnote w:type="continuationSeparator" w:id="0">
    <w:p w:rsidR="00C12774" w:rsidRDefault="00C12774" w:rsidP="00C6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15194"/>
    <w:multiLevelType w:val="hybridMultilevel"/>
    <w:tmpl w:val="1548E47C"/>
    <w:lvl w:ilvl="0" w:tplc="42BC97F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1475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A07"/>
    <w:rsid w:val="00175270"/>
    <w:rsid w:val="001A58B9"/>
    <w:rsid w:val="001E79DA"/>
    <w:rsid w:val="00206D06"/>
    <w:rsid w:val="00260B36"/>
    <w:rsid w:val="002A2503"/>
    <w:rsid w:val="0030610C"/>
    <w:rsid w:val="003173DA"/>
    <w:rsid w:val="00324A07"/>
    <w:rsid w:val="00345443"/>
    <w:rsid w:val="0043151E"/>
    <w:rsid w:val="00453E72"/>
    <w:rsid w:val="004D7E7D"/>
    <w:rsid w:val="00502CEA"/>
    <w:rsid w:val="0051290E"/>
    <w:rsid w:val="00596759"/>
    <w:rsid w:val="005D13E1"/>
    <w:rsid w:val="005F2FFF"/>
    <w:rsid w:val="006E611E"/>
    <w:rsid w:val="00745CDA"/>
    <w:rsid w:val="00762A28"/>
    <w:rsid w:val="007D4626"/>
    <w:rsid w:val="007D4634"/>
    <w:rsid w:val="007D5339"/>
    <w:rsid w:val="00857F63"/>
    <w:rsid w:val="0087360E"/>
    <w:rsid w:val="008A3EBF"/>
    <w:rsid w:val="009C64B5"/>
    <w:rsid w:val="00A559D9"/>
    <w:rsid w:val="00AA16C5"/>
    <w:rsid w:val="00BC2871"/>
    <w:rsid w:val="00C12774"/>
    <w:rsid w:val="00C56EBB"/>
    <w:rsid w:val="00C66F6B"/>
    <w:rsid w:val="00CD76A0"/>
    <w:rsid w:val="00D32E60"/>
    <w:rsid w:val="00D54206"/>
    <w:rsid w:val="00DD1776"/>
    <w:rsid w:val="00E46B81"/>
    <w:rsid w:val="00F4785F"/>
    <w:rsid w:val="00FA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itlename">
    <w:name w:val="titlename"/>
    <w:basedOn w:val="a"/>
    <w:rsid w:val="00324A07"/>
    <w:pPr>
      <w:widowControl/>
      <w:spacing w:line="336" w:lineRule="atLeast"/>
      <w:ind w:left="720"/>
      <w:jc w:val="left"/>
    </w:pPr>
    <w:rPr>
      <w:rFonts w:ascii="ＭＳ 明朝" w:hAnsi="ＭＳ 明朝"/>
      <w:kern w:val="0"/>
      <w:sz w:val="24"/>
    </w:rPr>
  </w:style>
  <w:style w:type="table" w:styleId="a3">
    <w:name w:val="Table Grid"/>
    <w:basedOn w:val="a1"/>
    <w:rsid w:val="001752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5443"/>
    <w:rPr>
      <w:rFonts w:ascii="游ゴシック Light" w:eastAsia="游ゴシック Light" w:hAnsi="游ゴシック Light"/>
      <w:sz w:val="18"/>
      <w:szCs w:val="18"/>
    </w:rPr>
  </w:style>
  <w:style w:type="character" w:customStyle="1" w:styleId="a5">
    <w:name w:val="吹き出し (文字)"/>
    <w:link w:val="a4"/>
    <w:rsid w:val="00345443"/>
    <w:rPr>
      <w:rFonts w:ascii="游ゴシック Light" w:eastAsia="游ゴシック Light" w:hAnsi="游ゴシック Light" w:cs="Times New Roman"/>
      <w:kern w:val="2"/>
      <w:sz w:val="18"/>
      <w:szCs w:val="18"/>
    </w:rPr>
  </w:style>
  <w:style w:type="paragraph" w:styleId="a6">
    <w:name w:val="header"/>
    <w:basedOn w:val="a"/>
    <w:link w:val="a7"/>
    <w:rsid w:val="00C66F6B"/>
    <w:pPr>
      <w:tabs>
        <w:tab w:val="center" w:pos="4252"/>
        <w:tab w:val="right" w:pos="8504"/>
      </w:tabs>
      <w:snapToGrid w:val="0"/>
    </w:pPr>
  </w:style>
  <w:style w:type="character" w:customStyle="1" w:styleId="a7">
    <w:name w:val="ヘッダー (文字)"/>
    <w:link w:val="a6"/>
    <w:rsid w:val="00C66F6B"/>
    <w:rPr>
      <w:kern w:val="2"/>
      <w:sz w:val="21"/>
      <w:szCs w:val="24"/>
    </w:rPr>
  </w:style>
  <w:style w:type="paragraph" w:styleId="a8">
    <w:name w:val="footer"/>
    <w:basedOn w:val="a"/>
    <w:link w:val="a9"/>
    <w:rsid w:val="00C66F6B"/>
    <w:pPr>
      <w:tabs>
        <w:tab w:val="center" w:pos="4252"/>
        <w:tab w:val="right" w:pos="8504"/>
      </w:tabs>
      <w:snapToGrid w:val="0"/>
    </w:pPr>
  </w:style>
  <w:style w:type="character" w:customStyle="1" w:styleId="a9">
    <w:name w:val="フッター (文字)"/>
    <w:link w:val="a8"/>
    <w:rsid w:val="00C66F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2025-09-25T15:25:00Z</dcterms:created>
  <dcterms:modified xsi:type="dcterms:W3CDTF">2025-09-25T15:25:00Z</dcterms:modified>
</cp:coreProperties>
</file>