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232" w:rsidRDefault="00CC2232" w:rsidP="00CC2232">
      <w:pPr>
        <w:adjustRightInd/>
        <w:spacing w:after="100"/>
        <w:rPr>
          <w:rFonts w:hAnsi="Times New Roman" w:hint="eastAsia"/>
          <w:lang w:eastAsia="zh-TW"/>
        </w:rPr>
      </w:pPr>
      <w:r w:rsidRPr="00CC2232">
        <w:rPr>
          <w:rFonts w:hAnsi="Times New Roman" w:hint="eastAsia"/>
          <w:lang w:eastAsia="zh-TW"/>
        </w:rPr>
        <w:t>別記様式第3号（第4条関係）</w:t>
      </w:r>
    </w:p>
    <w:p w:rsidR="00B2668C" w:rsidRPr="00903042" w:rsidRDefault="00B2668C">
      <w:pPr>
        <w:adjustRightInd/>
        <w:spacing w:after="100"/>
        <w:jc w:val="center"/>
        <w:rPr>
          <w:rFonts w:hAnsi="Times New Roman"/>
        </w:rPr>
      </w:pPr>
      <w:r w:rsidRPr="00903042">
        <w:rPr>
          <w:rFonts w:hAnsi="Times New Roman" w:hint="eastAsia"/>
        </w:rPr>
        <w:t>簡易専用水道の管理状況を示す書類〔検査年月日：　　　　年　　月　　日〕</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343"/>
        <w:gridCol w:w="2686"/>
        <w:gridCol w:w="1119"/>
        <w:gridCol w:w="671"/>
        <w:gridCol w:w="895"/>
        <w:gridCol w:w="1119"/>
      </w:tblGrid>
      <w:tr w:rsidR="00B2668C" w:rsidRPr="00903042">
        <w:tblPrEx>
          <w:tblCellMar>
            <w:top w:w="0" w:type="dxa"/>
            <w:left w:w="0" w:type="dxa"/>
            <w:bottom w:w="0" w:type="dxa"/>
            <w:right w:w="0" w:type="dxa"/>
          </w:tblCellMar>
        </w:tblPrEx>
        <w:trPr>
          <w:cantSplit/>
          <w:trHeight w:hRule="exact" w:val="800"/>
        </w:trPr>
        <w:tc>
          <w:tcPr>
            <w:tcW w:w="4410" w:type="dxa"/>
            <w:gridSpan w:val="3"/>
            <w:vMerge w:val="restart"/>
            <w:tcBorders>
              <w:top w:val="nil"/>
              <w:left w:val="nil"/>
              <w:bottom w:val="nil"/>
              <w:right w:val="single" w:sz="4" w:space="0" w:color="auto"/>
            </w:tcBorders>
            <w:vAlign w:val="bottom"/>
          </w:tcPr>
          <w:p w:rsidR="00B2668C" w:rsidRPr="00903042" w:rsidRDefault="00B2668C">
            <w:pPr>
              <w:adjustRightInd/>
              <w:spacing w:after="105"/>
              <w:rPr>
                <w:rFonts w:hAnsi="Times New Roman"/>
              </w:rPr>
            </w:pPr>
            <w:r w:rsidRPr="00903042">
              <w:rPr>
                <w:rFonts w:hAnsi="Times New Roman" w:hint="eastAsia"/>
              </w:rPr>
              <w:t>１　施設及びその管理の状態に関する状況</w:t>
            </w:r>
          </w:p>
        </w:tc>
        <w:tc>
          <w:tcPr>
            <w:tcW w:w="1050" w:type="dxa"/>
            <w:tcBorders>
              <w:top w:val="single" w:sz="4" w:space="0" w:color="auto"/>
              <w:left w:val="nil"/>
              <w:bottom w:val="single" w:sz="4" w:space="0" w:color="auto"/>
              <w:right w:val="single" w:sz="4" w:space="0" w:color="auto"/>
            </w:tcBorders>
            <w:vAlign w:val="center"/>
          </w:tcPr>
          <w:p w:rsidR="00B2668C" w:rsidRPr="00903042" w:rsidRDefault="00B2668C">
            <w:pPr>
              <w:adjustRightInd/>
              <w:spacing w:line="360" w:lineRule="exact"/>
              <w:ind w:left="100" w:right="100"/>
              <w:jc w:val="distribute"/>
              <w:rPr>
                <w:rFonts w:hAnsi="Times New Roman"/>
              </w:rPr>
            </w:pPr>
            <w:r w:rsidRPr="00903042">
              <w:rPr>
                <w:rFonts w:hAnsi="Times New Roman" w:hint="eastAsia"/>
              </w:rPr>
              <w:t>建築物の名称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420"/>
        </w:trPr>
        <w:tc>
          <w:tcPr>
            <w:tcW w:w="4410" w:type="dxa"/>
            <w:gridSpan w:val="3"/>
            <w:vMerge/>
            <w:tcBorders>
              <w:top w:val="single" w:sz="4" w:space="0" w:color="auto"/>
              <w:left w:val="nil"/>
              <w:bottom w:val="nil"/>
              <w:right w:val="single" w:sz="4" w:space="0" w:color="auto"/>
            </w:tcBorders>
            <w:vAlign w:val="center"/>
          </w:tcPr>
          <w:p w:rsidR="00B2668C" w:rsidRPr="00903042" w:rsidRDefault="00B2668C">
            <w:pPr>
              <w:adjustRightInd/>
              <w:spacing w:line="360" w:lineRule="exact"/>
              <w:rPr>
                <w:rFonts w:hAnsi="Times New Roman"/>
              </w:rPr>
            </w:pPr>
          </w:p>
        </w:tc>
        <w:tc>
          <w:tcPr>
            <w:tcW w:w="1050" w:type="dxa"/>
            <w:tcBorders>
              <w:top w:val="single" w:sz="4" w:space="0" w:color="auto"/>
              <w:left w:val="nil"/>
              <w:bottom w:val="single" w:sz="4" w:space="0" w:color="auto"/>
              <w:right w:val="single" w:sz="4" w:space="0" w:color="auto"/>
            </w:tcBorders>
            <w:vAlign w:val="center"/>
          </w:tcPr>
          <w:p w:rsidR="00B2668C" w:rsidRPr="00903042" w:rsidRDefault="00B2668C">
            <w:pPr>
              <w:adjustRightInd/>
              <w:spacing w:line="360" w:lineRule="exact"/>
              <w:ind w:left="100" w:right="100"/>
              <w:jc w:val="distribute"/>
              <w:rPr>
                <w:rFonts w:hAnsi="Times New Roman"/>
              </w:rPr>
            </w:pPr>
            <w:r w:rsidRPr="00903042">
              <w:rPr>
                <w:rFonts w:hAnsi="Times New Roman" w:hint="eastAsia"/>
              </w:rPr>
              <w:t>所在地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jc w:val="distribute"/>
              <w:rPr>
                <w:rFonts w:hAnsi="Times New Roman"/>
                <w:snapToGrid w:val="0"/>
              </w:rPr>
            </w:pPr>
            <w:r w:rsidRPr="00903042">
              <w:rPr>
                <w:rFonts w:hAnsi="Times New Roman" w:hint="eastAsia"/>
                <w:snapToGrid w:val="0"/>
              </w:rPr>
              <w:t>番号</w:t>
            </w: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jc w:val="distribute"/>
              <w:rPr>
                <w:rFonts w:hAnsi="Times New Roman"/>
              </w:rPr>
            </w:pPr>
            <w:r w:rsidRPr="00903042">
              <w:rPr>
                <w:rFonts w:hAnsi="Times New Roman" w:hint="eastAsia"/>
              </w:rPr>
              <w:t>項目</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630" w:right="630"/>
              <w:jc w:val="distribute"/>
              <w:rPr>
                <w:rFonts w:hAnsi="Times New Roman"/>
              </w:rPr>
            </w:pPr>
            <w:r w:rsidRPr="00903042">
              <w:rPr>
                <w:rFonts w:hAnsi="Times New Roman" w:hint="eastAsia"/>
              </w:rPr>
              <w:t>判定基準</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ind w:left="100" w:right="100"/>
              <w:jc w:val="distribute"/>
              <w:rPr>
                <w:rFonts w:hAnsi="Times New Roman"/>
              </w:rPr>
            </w:pPr>
            <w:r w:rsidRPr="00903042">
              <w:rPr>
                <w:rFonts w:hAnsi="Times New Roman" w:hint="eastAsia"/>
              </w:rPr>
              <w:t>問題点の有無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100" w:right="100"/>
              <w:jc w:val="distribute"/>
              <w:rPr>
                <w:rFonts w:hAnsi="Times New Roman"/>
              </w:rPr>
            </w:pPr>
            <w:r w:rsidRPr="00903042">
              <w:rPr>
                <w:rFonts w:hAnsi="Times New Roman" w:hint="eastAsia"/>
              </w:rPr>
              <w:t>備考</w:t>
            </w:r>
          </w:p>
        </w:tc>
      </w:tr>
      <w:tr w:rsidR="00B2668C" w:rsidRPr="00903042">
        <w:tblPrEx>
          <w:tblCellMar>
            <w:top w:w="0" w:type="dxa"/>
            <w:left w:w="0" w:type="dxa"/>
            <w:bottom w:w="0" w:type="dxa"/>
            <w:right w:w="0" w:type="dxa"/>
          </w:tblCellMar>
        </w:tblPrEx>
        <w:trPr>
          <w:cantSplit/>
          <w:trHeight w:hRule="exact" w:val="766"/>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１</w:t>
            </w: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r w:rsidRPr="00903042">
              <w:rPr>
                <w:rFonts w:hAnsi="Times New Roman" w:hint="eastAsia"/>
              </w:rPr>
              <w:t>水槽の周囲の状態</w:t>
            </w: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１　点検、清掃、修理等に支障のない空間が確保されていること。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２　清潔であり、ごみ、汚物等が置かれていないこと。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３　水槽周辺にたまり水、湧水等がないこと。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２</w:t>
            </w: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r w:rsidRPr="00903042">
              <w:rPr>
                <w:rFonts w:hAnsi="Times New Roman" w:hint="eastAsia"/>
              </w:rPr>
              <w:t>水槽本体の状態</w:t>
            </w: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１　点検、清掃、修理等に支障のない形状であること。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２　亀裂し、又は漏水している箇所がないこと。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３　雨水等が入り込む開口部や接合部のすき間がないこと。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４　水位電極部、揚水管等の接合部が固定され、防水密閉されていること。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12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３</w:t>
            </w:r>
          </w:p>
          <w:p w:rsidR="00B2668C" w:rsidRPr="00903042" w:rsidRDefault="00B2668C">
            <w:pPr>
              <w:adjustRightInd/>
              <w:spacing w:line="360" w:lineRule="exact"/>
              <w:jc w:val="center"/>
              <w:rPr>
                <w:rFonts w:hAnsi="Times New Roman"/>
              </w:rPr>
            </w:pP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r w:rsidRPr="00903042">
              <w:rPr>
                <w:rFonts w:hAnsi="Times New Roman" w:hint="eastAsia"/>
              </w:rPr>
              <w:t>水槽上部の状態</w:t>
            </w:r>
          </w:p>
          <w:p w:rsidR="00B2668C" w:rsidRPr="00903042" w:rsidRDefault="00B2668C">
            <w:pPr>
              <w:adjustRightInd/>
              <w:spacing w:line="360" w:lineRule="exact"/>
              <w:ind w:left="100" w:right="100"/>
              <w:rPr>
                <w:rFonts w:hAnsi="Times New Roman"/>
              </w:rPr>
            </w:pP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１　水槽上部は水たまりができない状態であり、ほこりその他衛生上有害なものが堆積していないこと。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２　水槽のふたの直接上部には、他の設備機器等が置かれていないこと。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114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310" w:right="100" w:hanging="210"/>
              <w:rPr>
                <w:rFonts w:hAnsi="Times New Roman"/>
              </w:rPr>
            </w:pPr>
            <w:r w:rsidRPr="00903042">
              <w:rPr>
                <w:rFonts w:hAnsi="Times New Roman" w:hint="eastAsia"/>
              </w:rPr>
              <w:t>３　水槽の上床盤の上部には、水を汚染するおそれのある設備、機器等が置かれていないこと。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0" w:type="dxa"/>
            <w:bottom w:w="0" w:type="dxa"/>
            <w:right w:w="0" w:type="dxa"/>
          </w:tblCellMar>
        </w:tblPrEx>
        <w:trPr>
          <w:cantSplit/>
          <w:trHeight w:hRule="exact" w:val="12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４</w:t>
            </w:r>
          </w:p>
          <w:p w:rsidR="00B2668C" w:rsidRPr="00903042" w:rsidRDefault="00B2668C">
            <w:pPr>
              <w:adjustRightInd/>
              <w:spacing w:line="360" w:lineRule="exact"/>
              <w:jc w:val="center"/>
              <w:rPr>
                <w:rFonts w:hAnsi="Times New Roman"/>
              </w:rPr>
            </w:pP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100" w:right="100"/>
              <w:rPr>
                <w:rFonts w:hAnsi="Times New Roman"/>
              </w:rPr>
            </w:pPr>
            <w:r w:rsidRPr="00903042">
              <w:rPr>
                <w:rFonts w:hAnsi="Times New Roman" w:hint="eastAsia"/>
              </w:rPr>
              <w:t>水槽内部の状態</w:t>
            </w:r>
          </w:p>
          <w:p w:rsidR="00B2668C" w:rsidRPr="00903042" w:rsidRDefault="00B2668C">
            <w:pPr>
              <w:adjustRightInd/>
              <w:spacing w:line="360" w:lineRule="exact"/>
              <w:ind w:left="100" w:right="100"/>
              <w:rPr>
                <w:rFonts w:hAnsi="Times New Roman"/>
              </w:rPr>
            </w:pP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310" w:right="100" w:hanging="210"/>
              <w:jc w:val="distribute"/>
              <w:rPr>
                <w:rFonts w:hAnsi="Times New Roman"/>
              </w:rPr>
            </w:pPr>
            <w:r w:rsidRPr="00903042">
              <w:rPr>
                <w:rFonts w:hAnsi="Times New Roman" w:hint="eastAsia"/>
              </w:rPr>
              <w:t>１　汚泥、赤さび等の沈積物、槽内壁又</w:t>
            </w:r>
          </w:p>
          <w:p w:rsidR="00B2668C" w:rsidRPr="00903042" w:rsidRDefault="00B2668C">
            <w:pPr>
              <w:adjustRightInd/>
              <w:spacing w:line="440" w:lineRule="exact"/>
              <w:ind w:left="310" w:right="100" w:hanging="210"/>
              <w:jc w:val="distribute"/>
              <w:rPr>
                <w:rFonts w:hAnsi="Times New Roman"/>
              </w:rPr>
            </w:pPr>
            <w:r w:rsidRPr="00903042">
              <w:rPr>
                <w:rFonts w:hAnsi="Times New Roman" w:hint="eastAsia"/>
              </w:rPr>
              <w:t xml:space="preserve">　は内部構造物の汚れ、塗装の</w:t>
            </w:r>
            <w:r w:rsidRPr="00903042">
              <w:rPr>
                <w:rFonts w:hAnsi="Times New Roman"/>
              </w:rPr>
              <w:ruby>
                <w:rubyPr>
                  <w:rubyAlign w:val="distributeSpace"/>
                  <w:hps w:val="10"/>
                  <w:hpsRaise w:val="18"/>
                  <w:hpsBaseText w:val="21"/>
                  <w:lid w:val="ja-JP"/>
                </w:rubyPr>
                <w:rt>
                  <w:r w:rsidR="00B2668C" w:rsidRPr="00903042">
                    <w:rPr>
                      <w:rFonts w:hAnsi="Times New Roman" w:hint="eastAsia"/>
                      <w:sz w:val="10"/>
                      <w:szCs w:val="10"/>
                    </w:rPr>
                    <w:t>はく</w:t>
                  </w:r>
                </w:rt>
                <w:rubyBase>
                  <w:r w:rsidR="00B2668C" w:rsidRPr="00903042">
                    <w:rPr>
                      <w:rFonts w:hAnsi="Times New Roman" w:hint="eastAsia"/>
                    </w:rPr>
                    <w:t>剥</w:t>
                  </w:r>
                </w:rubyBase>
              </w:ruby>
            </w:r>
            <w:r w:rsidRPr="00903042">
              <w:rPr>
                <w:rFonts w:hAnsi="Times New Roman" w:hint="eastAsia"/>
              </w:rPr>
              <w:t>離等が</w:t>
            </w:r>
          </w:p>
          <w:p w:rsidR="00B2668C" w:rsidRPr="00903042" w:rsidRDefault="00B2668C">
            <w:pPr>
              <w:adjustRightInd/>
              <w:spacing w:line="360" w:lineRule="exact"/>
              <w:ind w:left="310" w:right="100" w:hanging="210"/>
              <w:rPr>
                <w:rFonts w:hAnsi="Times New Roman"/>
              </w:rPr>
            </w:pPr>
            <w:r w:rsidRPr="00903042">
              <w:rPr>
                <w:rFonts w:hAnsi="Times New Roman" w:hint="eastAsia"/>
              </w:rPr>
              <w:t xml:space="preserve">　異常に存在しないこと。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gridSpan w:val="3"/>
            <w:tcBorders>
              <w:top w:val="dashed"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２　掃除が定期的に行われていることが明らかであること。</w:t>
            </w:r>
          </w:p>
        </w:tc>
        <w:tc>
          <w:tcPr>
            <w:tcW w:w="840" w:type="dxa"/>
            <w:tcBorders>
              <w:top w:val="dashed"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r>
    </w:tbl>
    <w:p w:rsidR="00B2668C" w:rsidRPr="00903042" w:rsidRDefault="00B2668C">
      <w:pPr>
        <w:spacing w:line="40" w:lineRule="exact"/>
        <w:rPr>
          <w:rFonts w:hAnsi="Times New Roman"/>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1343"/>
        <w:gridCol w:w="4476"/>
        <w:gridCol w:w="895"/>
        <w:gridCol w:w="1119"/>
      </w:tblGrid>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6"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３　外壁の塗装の劣化等により光が透過する状態になっていないこと。</w:t>
            </w:r>
          </w:p>
        </w:tc>
        <w:tc>
          <w:tcPr>
            <w:tcW w:w="840" w:type="dxa"/>
            <w:tcBorders>
              <w:top w:val="dashed" w:sz="6"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6"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４　当該施設以外の配管設備が設置されていないこと。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５　流入口と流出口が近接していないこと。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６　水中及び水面に異常な浮遊物質が認められないこと。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18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５</w:t>
            </w:r>
          </w:p>
          <w:p w:rsidR="00B2668C" w:rsidRPr="00903042" w:rsidRDefault="00B2668C">
            <w:pPr>
              <w:adjustRightInd/>
              <w:spacing w:line="360" w:lineRule="exact"/>
              <w:jc w:val="center"/>
              <w:rPr>
                <w:rFonts w:hAnsi="Times New Roman"/>
              </w:rPr>
            </w:pPr>
          </w:p>
          <w:p w:rsidR="00B2668C" w:rsidRPr="00903042" w:rsidRDefault="00B2668C">
            <w:pPr>
              <w:adjustRightInd/>
              <w:spacing w:line="360" w:lineRule="exact"/>
              <w:jc w:val="center"/>
              <w:rPr>
                <w:rFonts w:hAnsi="Times New Roman"/>
              </w:rPr>
            </w:pPr>
          </w:p>
          <w:p w:rsidR="00B2668C" w:rsidRPr="00903042" w:rsidRDefault="00B2668C">
            <w:pPr>
              <w:adjustRightInd/>
              <w:spacing w:line="360" w:lineRule="exact"/>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r w:rsidRPr="00903042">
              <w:rPr>
                <w:rFonts w:hAnsi="Times New Roman" w:hint="eastAsia"/>
              </w:rPr>
              <w:t>水槽のマンホールの状態</w:t>
            </w:r>
          </w:p>
          <w:p w:rsidR="00B2668C" w:rsidRPr="00903042" w:rsidRDefault="00B2668C">
            <w:pPr>
              <w:adjustRightInd/>
              <w:spacing w:line="360" w:lineRule="exact"/>
              <w:rPr>
                <w:rFonts w:hAnsi="Times New Roman"/>
              </w:rPr>
            </w:pPr>
          </w:p>
        </w:tc>
        <w:tc>
          <w:tcPr>
            <w:tcW w:w="420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１　ふたが防水密閉型のものであって、ほこりその他衛生上有害なものが入らないものであり、点検等を行う者以外の者が容易に開閉できないものであること。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２　マンホール面は、槽上面から衛生上有効に立ち上がっていること。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vMerge w:val="restart"/>
            <w:tcBorders>
              <w:top w:val="single" w:sz="4" w:space="0" w:color="auto"/>
              <w:left w:val="single" w:sz="4" w:space="0" w:color="auto"/>
              <w:bottom w:val="nil"/>
              <w:right w:val="single" w:sz="4" w:space="0" w:color="auto"/>
            </w:tcBorders>
          </w:tcPr>
          <w:p w:rsidR="00B2668C" w:rsidRPr="00903042" w:rsidRDefault="00B2668C">
            <w:pPr>
              <w:adjustRightInd/>
              <w:spacing w:line="360" w:lineRule="exact"/>
              <w:jc w:val="center"/>
              <w:rPr>
                <w:rFonts w:hAnsi="Times New Roman"/>
              </w:rPr>
            </w:pPr>
            <w:r w:rsidRPr="00903042">
              <w:rPr>
                <w:rFonts w:hAnsi="Times New Roman" w:hint="eastAsia"/>
              </w:rPr>
              <w:t>６</w:t>
            </w:r>
          </w:p>
        </w:tc>
        <w:tc>
          <w:tcPr>
            <w:tcW w:w="1260" w:type="dxa"/>
            <w:vMerge w:val="restart"/>
            <w:tcBorders>
              <w:top w:val="single" w:sz="4" w:space="0" w:color="auto"/>
              <w:left w:val="single" w:sz="4" w:space="0" w:color="auto"/>
              <w:bottom w:val="nil"/>
              <w:right w:val="single" w:sz="4" w:space="0" w:color="auto"/>
            </w:tcBorders>
          </w:tcPr>
          <w:p w:rsidR="00B2668C" w:rsidRPr="00903042" w:rsidRDefault="00B2668C">
            <w:pPr>
              <w:adjustRightInd/>
              <w:spacing w:line="360" w:lineRule="exact"/>
              <w:rPr>
                <w:rFonts w:hAnsi="Times New Roman"/>
              </w:rPr>
            </w:pPr>
            <w:r w:rsidRPr="00903042">
              <w:rPr>
                <w:rFonts w:hAnsi="Times New Roman" w:hint="eastAsia"/>
              </w:rPr>
              <w:t>水槽のオーバーフロー管の状態</w:t>
            </w:r>
          </w:p>
        </w:tc>
        <w:tc>
          <w:tcPr>
            <w:tcW w:w="420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１　管端部からほこりその他衛生上有害なものが入らない状態にあること。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1160"/>
        </w:trPr>
        <w:tc>
          <w:tcPr>
            <w:tcW w:w="630" w:type="dxa"/>
            <w:vMerge/>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vMerge/>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２　管端部の防虫網が確認でき、正常であること。また、網目の大きさは</w:t>
            </w:r>
            <w:r w:rsidRPr="00903042">
              <w:rPr>
                <w:rFonts w:hAnsi="Times New Roman" w:hint="eastAsia"/>
                <w:kern w:val="21"/>
              </w:rPr>
              <w:t>、</w:t>
            </w:r>
            <w:r w:rsidRPr="00903042">
              <w:rPr>
                <w:rFonts w:hAnsi="Times New Roman" w:hint="eastAsia"/>
              </w:rPr>
              <w:t>虫等の侵入を防ぐのに十分なものであること。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1160"/>
        </w:trPr>
        <w:tc>
          <w:tcPr>
            <w:tcW w:w="630" w:type="dxa"/>
            <w:tcBorders>
              <w:top w:val="nil"/>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３　管端部と排水管の流入口等とは直接連結されておらず、その間隔は</w:t>
            </w:r>
            <w:r w:rsidRPr="00903042">
              <w:rPr>
                <w:rFonts w:hAnsi="Times New Roman" w:hint="eastAsia"/>
                <w:kern w:val="21"/>
              </w:rPr>
              <w:t>、</w:t>
            </w:r>
            <w:r w:rsidRPr="00903042">
              <w:rPr>
                <w:rFonts w:hAnsi="Times New Roman" w:hint="eastAsia"/>
              </w:rPr>
              <w:t>逆流の防止に十分な距離であること。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７</w:t>
            </w: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r w:rsidRPr="00903042">
              <w:rPr>
                <w:rFonts w:hAnsi="Times New Roman" w:hint="eastAsia"/>
              </w:rPr>
              <w:t>水槽の通気管の状態</w:t>
            </w:r>
          </w:p>
        </w:tc>
        <w:tc>
          <w:tcPr>
            <w:tcW w:w="420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１　管端部からほこりその他衛生上有害なものが入らない状態にあること。</w:t>
            </w:r>
          </w:p>
        </w:tc>
        <w:tc>
          <w:tcPr>
            <w:tcW w:w="8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152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２　管端部の防虫網が確認でき、正常であること。また、網目の大きさは</w:t>
            </w:r>
            <w:r w:rsidRPr="00903042">
              <w:rPr>
                <w:rFonts w:hAnsi="Times New Roman" w:hint="eastAsia"/>
                <w:kern w:val="21"/>
              </w:rPr>
              <w:t>、</w:t>
            </w:r>
            <w:r w:rsidRPr="00903042">
              <w:rPr>
                <w:rFonts w:hAnsi="Times New Roman" w:hint="eastAsia"/>
              </w:rPr>
              <w:t>虫等の侵入を防ぐのに十分なものであること。</w:t>
            </w:r>
          </w:p>
        </w:tc>
        <w:tc>
          <w:tcPr>
            <w:tcW w:w="8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３　通気管として十分な有効断面積を有するものであること。</w:t>
            </w:r>
          </w:p>
        </w:tc>
        <w:tc>
          <w:tcPr>
            <w:tcW w:w="8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114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８</w:t>
            </w:r>
          </w:p>
          <w:p w:rsidR="00B2668C" w:rsidRPr="00903042" w:rsidRDefault="00B2668C">
            <w:pPr>
              <w:adjustRightInd/>
              <w:spacing w:line="360" w:lineRule="exact"/>
              <w:jc w:val="center"/>
              <w:rPr>
                <w:rFonts w:hAnsi="Times New Roman"/>
              </w:rPr>
            </w:pP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r w:rsidRPr="00903042">
              <w:rPr>
                <w:rFonts w:hAnsi="Times New Roman" w:hint="eastAsia"/>
              </w:rPr>
              <w:t>水槽の水抜管の状態</w:t>
            </w:r>
          </w:p>
          <w:p w:rsidR="00B2668C" w:rsidRPr="00903042" w:rsidRDefault="00B2668C">
            <w:pPr>
              <w:adjustRightInd/>
              <w:spacing w:line="360" w:lineRule="exact"/>
              <w:rPr>
                <w:rFonts w:hAnsi="Times New Roman"/>
              </w:rPr>
            </w:pPr>
          </w:p>
        </w:tc>
        <w:tc>
          <w:tcPr>
            <w:tcW w:w="420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１　管端部と排水管の流入口等とは直接連結されておらず、その間隔は</w:t>
            </w:r>
            <w:r w:rsidRPr="00903042">
              <w:rPr>
                <w:rFonts w:hAnsi="Times New Roman" w:hint="eastAsia"/>
                <w:kern w:val="21"/>
              </w:rPr>
              <w:t>、</w:t>
            </w:r>
            <w:r w:rsidRPr="00903042">
              <w:rPr>
                <w:rFonts w:hAnsi="Times New Roman" w:hint="eastAsia"/>
              </w:rPr>
              <w:t>逆流の防止に十分な距離であること。</w:t>
            </w:r>
          </w:p>
        </w:tc>
        <w:tc>
          <w:tcPr>
            <w:tcW w:w="84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９</w:t>
            </w:r>
          </w:p>
          <w:p w:rsidR="00B2668C" w:rsidRPr="00903042" w:rsidRDefault="00B2668C">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r w:rsidRPr="00903042">
              <w:rPr>
                <w:rFonts w:hAnsi="Times New Roman" w:hint="eastAsia"/>
              </w:rPr>
              <w:t>給水管等の状態</w:t>
            </w:r>
          </w:p>
        </w:tc>
        <w:tc>
          <w:tcPr>
            <w:tcW w:w="420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１　当該施設以外の配管設備と直接連結されていないこと。</w:t>
            </w:r>
          </w:p>
        </w:tc>
        <w:tc>
          <w:tcPr>
            <w:tcW w:w="84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360" w:lineRule="exact"/>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p>
        </w:tc>
        <w:tc>
          <w:tcPr>
            <w:tcW w:w="1260" w:type="dxa"/>
            <w:tcBorders>
              <w:top w:val="nil"/>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ind w:left="210" w:hanging="210"/>
              <w:rPr>
                <w:rFonts w:hAnsi="Times New Roman"/>
              </w:rPr>
            </w:pPr>
            <w:r w:rsidRPr="00903042">
              <w:rPr>
                <w:rFonts w:hAnsi="Times New Roman" w:hint="eastAsia"/>
              </w:rPr>
              <w:t>２　水を汚染するおそれのある設備の中を貫通していないこと。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360" w:lineRule="exact"/>
              <w:rPr>
                <w:rFonts w:hAnsi="Times New Roman"/>
              </w:rPr>
            </w:pPr>
          </w:p>
        </w:tc>
      </w:tr>
    </w:tbl>
    <w:p w:rsidR="00B2668C" w:rsidRPr="00903042" w:rsidRDefault="00B2668C">
      <w:pPr>
        <w:adjustRightInd/>
        <w:spacing w:before="105" w:after="105"/>
        <w:ind w:left="210"/>
        <w:rPr>
          <w:rFonts w:hAnsi="Times New Roman"/>
        </w:rPr>
      </w:pPr>
      <w:r w:rsidRPr="00903042">
        <w:rPr>
          <w:rFonts w:hAnsi="Times New Roman" w:hint="eastAsia"/>
        </w:rPr>
        <w:t>２　給水栓における水質検査の状況</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1343"/>
        <w:gridCol w:w="4476"/>
        <w:gridCol w:w="895"/>
        <w:gridCol w:w="1119"/>
      </w:tblGrid>
      <w:tr w:rsidR="00B2668C" w:rsidRPr="00903042">
        <w:tblPrEx>
          <w:tblCellMar>
            <w:top w:w="0" w:type="dxa"/>
            <w:bottom w:w="0" w:type="dxa"/>
          </w:tblCellMar>
        </w:tblPrEx>
        <w:trPr>
          <w:trHeight w:hRule="exact" w:val="8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jc w:val="center"/>
              <w:rPr>
                <w:rFonts w:hAnsi="Times New Roman"/>
              </w:rPr>
            </w:pPr>
            <w:r w:rsidRPr="00903042">
              <w:rPr>
                <w:rFonts w:hAnsi="Times New Roman" w:hint="eastAsia"/>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jc w:val="distribute"/>
              <w:rPr>
                <w:rFonts w:hAnsi="Times New Roman"/>
              </w:rPr>
            </w:pPr>
            <w:r w:rsidRPr="00903042">
              <w:rPr>
                <w:rFonts w:hAnsi="Times New Roman" w:hint="eastAsia"/>
              </w:rPr>
              <w:t>検査項目</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ind w:left="630" w:right="630"/>
              <w:jc w:val="distribute"/>
              <w:rPr>
                <w:rFonts w:hAnsi="Times New Roman"/>
              </w:rPr>
            </w:pPr>
            <w:r w:rsidRPr="00903042">
              <w:rPr>
                <w:rFonts w:hAnsi="Times New Roman" w:hint="eastAsia"/>
              </w:rPr>
              <w:t>判定基準</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distribute"/>
              <w:rPr>
                <w:rFonts w:hAnsi="Times New Roman"/>
              </w:rPr>
            </w:pPr>
            <w:r w:rsidRPr="00903042">
              <w:rPr>
                <w:rFonts w:hAnsi="Times New Roman" w:hint="eastAsia"/>
              </w:rPr>
              <w:t>異常の有無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distribute"/>
              <w:rPr>
                <w:rFonts w:hAnsi="Times New Roman"/>
              </w:rPr>
            </w:pPr>
            <w:r w:rsidRPr="00903042">
              <w:rPr>
                <w:rFonts w:hAnsi="Times New Roman" w:hint="eastAsia"/>
              </w:rPr>
              <w:t>備考</w:t>
            </w: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10</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臭気</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異常な臭気が認められないこと。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11</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味</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異常な味が認められないこと。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12</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色</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異常な色が認められないこと。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13</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色度</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５度以下であること。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14</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濁度</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２度以下であること。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rPr>
              <w:t>15</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残留塩素</w:t>
            </w:r>
          </w:p>
        </w:tc>
        <w:tc>
          <w:tcPr>
            <w:tcW w:w="420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r w:rsidRPr="00903042">
              <w:rPr>
                <w:rFonts w:hAnsi="Times New Roman" w:hint="eastAsia"/>
              </w:rPr>
              <w:t>検出されること。</w:t>
            </w:r>
          </w:p>
        </w:tc>
        <w:tc>
          <w:tcPr>
            <w:tcW w:w="8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rPr>
                <w:rFonts w:hAnsi="Times New Roman"/>
              </w:rPr>
            </w:pPr>
          </w:p>
        </w:tc>
      </w:tr>
    </w:tbl>
    <w:p w:rsidR="00B2668C" w:rsidRPr="00903042" w:rsidRDefault="00B2668C">
      <w:pPr>
        <w:adjustRightInd/>
        <w:spacing w:before="105" w:after="105"/>
        <w:ind w:left="210"/>
        <w:rPr>
          <w:rFonts w:hAnsi="Times New Roman"/>
        </w:rPr>
      </w:pPr>
      <w:r w:rsidRPr="00903042">
        <w:rPr>
          <w:rFonts w:hAnsi="Times New Roman" w:hint="eastAsia"/>
        </w:rPr>
        <w:t>３　書類の整理及び保存の状況</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1"/>
        <w:gridCol w:w="5372"/>
        <w:gridCol w:w="1343"/>
        <w:gridCol w:w="1119"/>
      </w:tblGrid>
      <w:tr w:rsidR="00B2668C" w:rsidRPr="00903042">
        <w:tblPrEx>
          <w:tblCellMar>
            <w:top w:w="0" w:type="dxa"/>
            <w:bottom w:w="0" w:type="dxa"/>
          </w:tblCellMar>
        </w:tblPrEx>
        <w:trPr>
          <w:trHeight w:hRule="exact" w:val="5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spacing w:line="240" w:lineRule="exact"/>
              <w:jc w:val="center"/>
              <w:rPr>
                <w:rFonts w:hAnsi="Times New Roman"/>
              </w:rPr>
            </w:pPr>
            <w:r w:rsidRPr="00903042">
              <w:rPr>
                <w:rFonts w:hAnsi="Times New Roman" w:hint="eastAsia"/>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ind w:left="630" w:right="630"/>
              <w:jc w:val="distribute"/>
              <w:rPr>
                <w:rFonts w:hAnsi="Times New Roman"/>
              </w:rPr>
            </w:pPr>
            <w:r w:rsidRPr="00903042">
              <w:rPr>
                <w:rFonts w:hAnsi="Times New Roman"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distribute"/>
              <w:rPr>
                <w:rFonts w:hAnsi="Times New Roman"/>
              </w:rPr>
            </w:pPr>
            <w:r w:rsidRPr="00903042">
              <w:rPr>
                <w:rFonts w:hAnsi="Times New Roman" w:hint="eastAsia"/>
              </w:rPr>
              <w:t>整備状況</w:t>
            </w:r>
          </w:p>
        </w:tc>
        <w:tc>
          <w:tcPr>
            <w:tcW w:w="105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spacing w:line="240" w:lineRule="exact"/>
              <w:jc w:val="distribute"/>
              <w:rPr>
                <w:rFonts w:hAnsi="Times New Roman"/>
              </w:rPr>
            </w:pPr>
            <w:r w:rsidRPr="00903042">
              <w:rPr>
                <w:rFonts w:hAnsi="Times New Roman" w:hint="eastAsia"/>
              </w:rPr>
              <w:t>備考</w:t>
            </w:r>
          </w:p>
        </w:tc>
      </w:tr>
      <w:tr w:rsidR="00B2668C" w:rsidRPr="00903042">
        <w:tblPrEx>
          <w:tblCellMar>
            <w:top w:w="0" w:type="dxa"/>
            <w:bottom w:w="0" w:type="dxa"/>
          </w:tblCellMar>
        </w:tblPrEx>
        <w:trPr>
          <w:trHeight w:hRule="exact" w:val="800"/>
        </w:trPr>
        <w:tc>
          <w:tcPr>
            <w:tcW w:w="630" w:type="dxa"/>
            <w:tcBorders>
              <w:top w:val="single" w:sz="4" w:space="0" w:color="auto"/>
              <w:left w:val="single" w:sz="4" w:space="0" w:color="auto"/>
              <w:bottom w:val="nil"/>
              <w:right w:val="single" w:sz="4" w:space="0" w:color="auto"/>
            </w:tcBorders>
            <w:vAlign w:val="center"/>
          </w:tcPr>
          <w:p w:rsidR="00B2668C" w:rsidRPr="00903042" w:rsidRDefault="00B2668C">
            <w:pPr>
              <w:adjustRightInd/>
              <w:jc w:val="center"/>
              <w:rPr>
                <w:rFonts w:hAnsi="Times New Roman"/>
              </w:rPr>
            </w:pPr>
            <w:r w:rsidRPr="00903042">
              <w:rPr>
                <w:rFonts w:hAnsi="Times New Roman"/>
              </w:rPr>
              <w:t>16</w:t>
            </w:r>
          </w:p>
          <w:p w:rsidR="00B2668C" w:rsidRPr="00903042" w:rsidRDefault="00B2668C">
            <w:pPr>
              <w:adjustRightInd/>
              <w:jc w:val="center"/>
              <w:rPr>
                <w:rFonts w:hAnsi="Times New Roman"/>
              </w:rPr>
            </w:pPr>
          </w:p>
        </w:tc>
        <w:tc>
          <w:tcPr>
            <w:tcW w:w="504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ind w:left="210" w:hanging="210"/>
              <w:rPr>
                <w:rFonts w:hAnsi="Times New Roman"/>
              </w:rPr>
            </w:pPr>
            <w:r w:rsidRPr="00903042">
              <w:rPr>
                <w:rFonts w:hAnsi="Times New Roman" w:hint="eastAsia"/>
              </w:rPr>
              <w:t>１　簡易専用水道の設備の配置及び系統を明らかにした図面</w:t>
            </w:r>
          </w:p>
        </w:tc>
        <w:tc>
          <w:tcPr>
            <w:tcW w:w="126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jc w:val="center"/>
              <w:rPr>
                <w:rFonts w:hAnsi="Times New Roman"/>
              </w:rPr>
            </w:pPr>
            <w:r w:rsidRPr="00903042">
              <w:rPr>
                <w:rFonts w:hAnsi="Times New Roman" w:hint="eastAsia"/>
              </w:rPr>
              <w:t>不良・良好</w:t>
            </w:r>
          </w:p>
        </w:tc>
        <w:tc>
          <w:tcPr>
            <w:tcW w:w="1050" w:type="dxa"/>
            <w:tcBorders>
              <w:top w:val="single" w:sz="4" w:space="0" w:color="auto"/>
              <w:left w:val="single" w:sz="4" w:space="0" w:color="auto"/>
              <w:bottom w:val="dashed" w:sz="4" w:space="0" w:color="auto"/>
              <w:right w:val="single" w:sz="4" w:space="0" w:color="auto"/>
            </w:tcBorders>
            <w:vAlign w:val="center"/>
          </w:tcPr>
          <w:p w:rsidR="00B2668C" w:rsidRPr="00903042" w:rsidRDefault="00B2668C">
            <w:pPr>
              <w:adjustRightInd/>
              <w:rPr>
                <w:rFonts w:hAnsi="Times New Roman"/>
              </w:rPr>
            </w:pPr>
          </w:p>
        </w:tc>
      </w:tr>
      <w:tr w:rsidR="00B2668C" w:rsidRPr="00903042">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B2668C" w:rsidRPr="00903042" w:rsidRDefault="00B2668C">
            <w:pPr>
              <w:adjustRightInd/>
              <w:jc w:val="center"/>
              <w:rPr>
                <w:rFonts w:hAnsi="Times New Roman"/>
              </w:rPr>
            </w:pPr>
          </w:p>
        </w:tc>
        <w:tc>
          <w:tcPr>
            <w:tcW w:w="504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ind w:left="210" w:hanging="210"/>
              <w:rPr>
                <w:rFonts w:hAnsi="Times New Roman"/>
              </w:rPr>
            </w:pPr>
            <w:r w:rsidRPr="00903042">
              <w:rPr>
                <w:rFonts w:hAnsi="Times New Roman" w:hint="eastAsia"/>
              </w:rPr>
              <w:t>２　受水槽の周囲の構造物の配置を明らかにした平面図</w:t>
            </w:r>
          </w:p>
        </w:tc>
        <w:tc>
          <w:tcPr>
            <w:tcW w:w="126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jc w:val="center"/>
              <w:rPr>
                <w:rFonts w:hAnsi="Times New Roman"/>
              </w:rPr>
            </w:pPr>
            <w:r w:rsidRPr="00903042">
              <w:rPr>
                <w:rFonts w:hAnsi="Times New Roman" w:hint="eastAsia"/>
              </w:rPr>
              <w:t>不良・良好</w:t>
            </w:r>
          </w:p>
        </w:tc>
        <w:tc>
          <w:tcPr>
            <w:tcW w:w="1050" w:type="dxa"/>
            <w:tcBorders>
              <w:top w:val="dashed" w:sz="4" w:space="0" w:color="auto"/>
              <w:left w:val="single" w:sz="4" w:space="0" w:color="auto"/>
              <w:bottom w:val="dashed" w:sz="4" w:space="0" w:color="auto"/>
              <w:right w:val="single" w:sz="4" w:space="0" w:color="auto"/>
            </w:tcBorders>
            <w:vAlign w:val="center"/>
          </w:tcPr>
          <w:p w:rsidR="00B2668C" w:rsidRPr="00903042" w:rsidRDefault="00B2668C">
            <w:pPr>
              <w:adjustRightInd/>
              <w:rPr>
                <w:rFonts w:hAnsi="Times New Roman"/>
              </w:rPr>
            </w:pPr>
          </w:p>
        </w:tc>
      </w:tr>
      <w:tr w:rsidR="00B2668C" w:rsidRPr="00903042">
        <w:tblPrEx>
          <w:tblCellMar>
            <w:top w:w="0" w:type="dxa"/>
            <w:bottom w:w="0" w:type="dxa"/>
          </w:tblCellMar>
        </w:tblPrEx>
        <w:trPr>
          <w:trHeight w:hRule="exact" w:val="600"/>
        </w:trPr>
        <w:tc>
          <w:tcPr>
            <w:tcW w:w="630" w:type="dxa"/>
            <w:tcBorders>
              <w:top w:val="nil"/>
              <w:left w:val="single" w:sz="4" w:space="0" w:color="auto"/>
              <w:bottom w:val="single" w:sz="4" w:space="0" w:color="auto"/>
              <w:right w:val="single" w:sz="4" w:space="0" w:color="auto"/>
            </w:tcBorders>
            <w:vAlign w:val="center"/>
          </w:tcPr>
          <w:p w:rsidR="00B2668C" w:rsidRPr="00903042" w:rsidRDefault="00B2668C">
            <w:pPr>
              <w:adjustRightInd/>
              <w:jc w:val="center"/>
              <w:rPr>
                <w:rFonts w:hAnsi="Times New Roman"/>
              </w:rPr>
            </w:pPr>
          </w:p>
        </w:tc>
        <w:tc>
          <w:tcPr>
            <w:tcW w:w="504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ind w:left="210" w:hanging="210"/>
              <w:rPr>
                <w:rFonts w:hAnsi="Times New Roman"/>
              </w:rPr>
            </w:pPr>
            <w:r w:rsidRPr="00903042">
              <w:rPr>
                <w:rFonts w:hAnsi="Times New Roman" w:hint="eastAsia"/>
              </w:rPr>
              <w:t>３　水槽の掃除の記録その他の帳簿書類</w:t>
            </w:r>
          </w:p>
        </w:tc>
        <w:tc>
          <w:tcPr>
            <w:tcW w:w="126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jc w:val="center"/>
              <w:rPr>
                <w:rFonts w:hAnsi="Times New Roman"/>
              </w:rPr>
            </w:pPr>
            <w:r w:rsidRPr="00903042">
              <w:rPr>
                <w:rFonts w:hAnsi="Times New Roman" w:hint="eastAsia"/>
              </w:rPr>
              <w:t>不良・良好</w:t>
            </w:r>
          </w:p>
        </w:tc>
        <w:tc>
          <w:tcPr>
            <w:tcW w:w="1050" w:type="dxa"/>
            <w:tcBorders>
              <w:top w:val="dashed" w:sz="4" w:space="0" w:color="auto"/>
              <w:left w:val="single" w:sz="4" w:space="0" w:color="auto"/>
              <w:bottom w:val="single" w:sz="4" w:space="0" w:color="auto"/>
              <w:right w:val="single" w:sz="4" w:space="0" w:color="auto"/>
            </w:tcBorders>
            <w:vAlign w:val="center"/>
          </w:tcPr>
          <w:p w:rsidR="00B2668C" w:rsidRPr="00903042" w:rsidRDefault="00B2668C">
            <w:pPr>
              <w:adjustRightInd/>
              <w:rPr>
                <w:rFonts w:hAnsi="Times New Roman"/>
              </w:rPr>
            </w:pPr>
          </w:p>
        </w:tc>
      </w:tr>
    </w:tbl>
    <w:p w:rsidR="00B2668C" w:rsidRPr="00903042" w:rsidRDefault="00B2668C">
      <w:pPr>
        <w:adjustRightInd/>
        <w:spacing w:before="105" w:after="105"/>
        <w:ind w:left="210"/>
        <w:rPr>
          <w:rFonts w:hAnsi="Times New Roman"/>
        </w:rPr>
      </w:pPr>
      <w:r w:rsidRPr="00903042">
        <w:rPr>
          <w:rFonts w:hAnsi="Times New Roman" w:hint="eastAsia"/>
        </w:rPr>
        <w:t>４　その他の管理に関する特記事項</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B2668C" w:rsidRPr="00903042">
        <w:tblPrEx>
          <w:tblCellMar>
            <w:top w:w="0" w:type="dxa"/>
            <w:bottom w:w="0" w:type="dxa"/>
          </w:tblCellMar>
        </w:tblPrEx>
        <w:trPr>
          <w:cantSplit/>
          <w:trHeight w:hRule="exact" w:val="1000"/>
        </w:trPr>
        <w:tc>
          <w:tcPr>
            <w:tcW w:w="7980" w:type="dxa"/>
            <w:tcBorders>
              <w:top w:val="single" w:sz="4" w:space="0" w:color="auto"/>
              <w:left w:val="single" w:sz="4" w:space="0" w:color="auto"/>
              <w:bottom w:val="single" w:sz="4" w:space="0" w:color="auto"/>
              <w:right w:val="single" w:sz="4" w:space="0" w:color="auto"/>
            </w:tcBorders>
            <w:vAlign w:val="center"/>
          </w:tcPr>
          <w:p w:rsidR="00B2668C" w:rsidRPr="00903042" w:rsidRDefault="00B2668C">
            <w:pPr>
              <w:adjustRightInd/>
              <w:rPr>
                <w:rFonts w:hAnsi="Times New Roman"/>
              </w:rPr>
            </w:pPr>
          </w:p>
        </w:tc>
      </w:tr>
    </w:tbl>
    <w:p w:rsidR="00B2668C" w:rsidRPr="00903042" w:rsidRDefault="00B2668C">
      <w:pPr>
        <w:adjustRightInd/>
        <w:spacing w:before="105"/>
        <w:ind w:left="210"/>
        <w:rPr>
          <w:rFonts w:hAnsi="Times New Roman"/>
        </w:rPr>
      </w:pPr>
      <w:r w:rsidRPr="00903042">
        <w:rPr>
          <w:rFonts w:hAnsi="Times New Roman" w:hint="eastAsia"/>
        </w:rPr>
        <w:t>備考</w:t>
      </w:r>
    </w:p>
    <w:p w:rsidR="00B2668C" w:rsidRPr="00903042" w:rsidRDefault="00B2668C">
      <w:pPr>
        <w:adjustRightInd/>
        <w:ind w:left="630" w:hanging="210"/>
        <w:rPr>
          <w:rFonts w:hAnsi="Times New Roman"/>
        </w:rPr>
      </w:pPr>
      <w:r w:rsidRPr="00903042">
        <w:rPr>
          <w:rFonts w:hAnsi="Times New Roman" w:hint="eastAsia"/>
        </w:rPr>
        <w:t>１　建築物における衛生的環境の確保に関する法律第</w:t>
      </w:r>
      <w:r w:rsidRPr="00903042">
        <w:rPr>
          <w:rFonts w:hAnsi="Times New Roman"/>
        </w:rPr>
        <w:t>10</w:t>
      </w:r>
      <w:r w:rsidRPr="00903042">
        <w:rPr>
          <w:rFonts w:hAnsi="Times New Roman" w:hint="eastAsia"/>
        </w:rPr>
        <w:t>条に規定する帳簿書類に基づき、それに記載されている給水の管理の状況について記入すること。</w:t>
      </w:r>
    </w:p>
    <w:p w:rsidR="00B2668C" w:rsidRPr="00903042" w:rsidRDefault="00B2668C">
      <w:pPr>
        <w:adjustRightInd/>
        <w:ind w:left="630" w:hanging="210"/>
        <w:rPr>
          <w:rFonts w:hAnsi="Times New Roman"/>
        </w:rPr>
      </w:pPr>
      <w:r w:rsidRPr="00903042">
        <w:rPr>
          <w:rFonts w:hAnsi="Times New Roman" w:hint="eastAsia"/>
        </w:rPr>
        <w:t>２　記載に当たっては</w:t>
      </w:r>
      <w:r w:rsidRPr="00903042">
        <w:rPr>
          <w:rFonts w:hAnsi="Times New Roman" w:hint="eastAsia"/>
          <w:kern w:val="21"/>
        </w:rPr>
        <w:t>、</w:t>
      </w:r>
      <w:r w:rsidRPr="00903042">
        <w:rPr>
          <w:rFonts w:hAnsi="Times New Roman" w:hint="eastAsia"/>
        </w:rPr>
        <w:t>当該建築物の建築物環境衛生管理技術者の意見を</w:t>
      </w:r>
      <w:r w:rsidRPr="00903042">
        <w:rPr>
          <w:rFonts w:hAnsi="Times New Roman" w:hint="eastAsia"/>
          <w:kern w:val="21"/>
        </w:rPr>
        <w:t>聴</w:t>
      </w:r>
      <w:r w:rsidRPr="00903042">
        <w:rPr>
          <w:rFonts w:hAnsi="Times New Roman" w:hint="eastAsia"/>
        </w:rPr>
        <w:t>くこと。</w:t>
      </w:r>
    </w:p>
    <w:p w:rsidR="00B2668C" w:rsidRPr="00903042" w:rsidRDefault="00B2668C">
      <w:pPr>
        <w:adjustRightInd/>
        <w:ind w:left="630" w:hanging="210"/>
        <w:rPr>
          <w:rFonts w:hAnsi="Times New Roman"/>
        </w:rPr>
      </w:pPr>
      <w:r w:rsidRPr="00903042">
        <w:rPr>
          <w:rFonts w:hAnsi="Times New Roman" w:hint="eastAsia"/>
        </w:rPr>
        <w:t>３　表中１</w:t>
      </w:r>
      <w:r w:rsidRPr="00903042">
        <w:rPr>
          <w:rFonts w:hAnsi="Times New Roman" w:hint="eastAsia"/>
          <w:kern w:val="21"/>
        </w:rPr>
        <w:t>から</w:t>
      </w:r>
      <w:r w:rsidRPr="00903042">
        <w:rPr>
          <w:rFonts w:hAnsi="Times New Roman" w:hint="eastAsia"/>
        </w:rPr>
        <w:t>８</w:t>
      </w:r>
      <w:r w:rsidRPr="00903042">
        <w:rPr>
          <w:rFonts w:hAnsi="Times New Roman" w:hint="eastAsia"/>
          <w:kern w:val="21"/>
        </w:rPr>
        <w:t>まで</w:t>
      </w:r>
      <w:r w:rsidRPr="00903042">
        <w:rPr>
          <w:rFonts w:hAnsi="Times New Roman" w:hint="eastAsia"/>
        </w:rPr>
        <w:t>に掲げる事項については、必要に応じ、水槽ごとに記入すること。</w:t>
      </w:r>
    </w:p>
    <w:p w:rsidR="00B2668C" w:rsidRPr="00903042" w:rsidRDefault="00B2668C">
      <w:pPr>
        <w:adjustRightInd/>
        <w:ind w:left="630" w:hanging="210"/>
        <w:rPr>
          <w:rFonts w:hAnsi="Times New Roman"/>
        </w:rPr>
      </w:pPr>
      <w:r w:rsidRPr="00903042">
        <w:rPr>
          <w:rFonts w:hAnsi="Times New Roman" w:hint="eastAsia"/>
        </w:rPr>
        <w:t>４　管理の判定基準により各項目ごとに管理上の問題点の有無を○で囲み、問題点が有りの場合は、備考欄にその具体的内容を簡潔に記載すること。</w:t>
      </w:r>
    </w:p>
    <w:p w:rsidR="00B2668C" w:rsidRPr="00903042" w:rsidRDefault="00B2668C" w:rsidP="00903042">
      <w:pPr>
        <w:adjustRightInd/>
        <w:ind w:leftChars="299" w:left="630" w:firstLineChars="100" w:firstLine="211"/>
        <w:rPr>
          <w:rFonts w:hAnsi="Times New Roman"/>
        </w:rPr>
      </w:pPr>
      <w:r w:rsidRPr="00903042">
        <w:rPr>
          <w:rFonts w:hAnsi="Times New Roman" w:hint="eastAsia"/>
        </w:rPr>
        <w:t>なお、番号</w:t>
      </w:r>
      <w:r w:rsidRPr="00903042">
        <w:rPr>
          <w:rFonts w:hAnsi="Times New Roman"/>
        </w:rPr>
        <w:t>13</w:t>
      </w:r>
      <w:r w:rsidRPr="00903042">
        <w:rPr>
          <w:rFonts w:hAnsi="Times New Roman" w:hint="eastAsia"/>
        </w:rPr>
        <w:t>の「色度」、</w:t>
      </w:r>
      <w:r w:rsidRPr="00903042">
        <w:rPr>
          <w:rFonts w:hAnsi="Times New Roman"/>
        </w:rPr>
        <w:t>14</w:t>
      </w:r>
      <w:r w:rsidRPr="00903042">
        <w:rPr>
          <w:rFonts w:hAnsi="Times New Roman" w:hint="eastAsia"/>
        </w:rPr>
        <w:t>の「濁度」については、水質基準に関する省令に定める基準に適合しない場合には、「異常有」欄を○で囲むとともに、備考欄にその度数を記載すること。</w:t>
      </w:r>
    </w:p>
    <w:p w:rsidR="00B2668C" w:rsidRPr="00903042" w:rsidRDefault="00B2668C" w:rsidP="00903042">
      <w:pPr>
        <w:adjustRightInd/>
        <w:ind w:leftChars="299" w:left="630" w:firstLineChars="100" w:firstLine="211"/>
        <w:rPr>
          <w:rFonts w:hAnsi="Times New Roman"/>
        </w:rPr>
      </w:pPr>
      <w:r w:rsidRPr="00903042">
        <w:rPr>
          <w:rFonts w:hAnsi="Times New Roman" w:hint="eastAsia"/>
        </w:rPr>
        <w:t>また、番号</w:t>
      </w:r>
      <w:r w:rsidRPr="00903042">
        <w:rPr>
          <w:rFonts w:hAnsi="Times New Roman"/>
        </w:rPr>
        <w:t>15</w:t>
      </w:r>
      <w:r w:rsidRPr="00903042">
        <w:rPr>
          <w:rFonts w:hAnsi="Times New Roman" w:hint="eastAsia"/>
        </w:rPr>
        <w:t>の「残留塩素」については、検出されなかった場合「異常有」欄を○で囲むこと。</w:t>
      </w:r>
    </w:p>
    <w:sectPr w:rsidR="00B2668C" w:rsidRPr="00903042" w:rsidSect="0090304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833" w:rsidRDefault="009E1833" w:rsidP="009E1833">
      <w:pPr>
        <w:spacing w:line="240" w:lineRule="auto"/>
      </w:pPr>
      <w:r>
        <w:separator/>
      </w:r>
    </w:p>
  </w:endnote>
  <w:endnote w:type="continuationSeparator" w:id="0">
    <w:p w:rsidR="009E1833" w:rsidRDefault="009E1833" w:rsidP="009E1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833" w:rsidRDefault="009E1833" w:rsidP="009E1833">
      <w:pPr>
        <w:spacing w:line="240" w:lineRule="auto"/>
      </w:pPr>
      <w:r>
        <w:separator/>
      </w:r>
    </w:p>
  </w:footnote>
  <w:footnote w:type="continuationSeparator" w:id="0">
    <w:p w:rsidR="009E1833" w:rsidRDefault="009E1833" w:rsidP="009E18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0C78"/>
    <w:rsid w:val="003753E0"/>
    <w:rsid w:val="00903042"/>
    <w:rsid w:val="009E1833"/>
    <w:rsid w:val="00B2668C"/>
    <w:rsid w:val="00CC2232"/>
    <w:rsid w:val="00FA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EE6F921-6555-4A63-AFD9-854E99E3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2025-09-25T15:19:00Z</dcterms:created>
  <dcterms:modified xsi:type="dcterms:W3CDTF">2025-09-25T15:19:00Z</dcterms:modified>
</cp:coreProperties>
</file>