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A20" w:rsidRPr="007D1A20" w:rsidRDefault="007D1A20" w:rsidP="007D1A20">
      <w:pPr>
        <w:suppressAutoHyphens/>
        <w:wordWrap w:val="0"/>
        <w:jc w:val="left"/>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 w:val="18"/>
          <w:szCs w:val="18"/>
        </w:rPr>
        <w:t>様式第２号</w:t>
      </w:r>
      <w:r w:rsidR="00094A5A">
        <w:rPr>
          <w:rFonts w:ascii="ＭＳ 明朝" w:eastAsia="ＭＳ 明朝" w:hAnsi="ＭＳ 明朝" w:cs="ＭＳ 明朝" w:hint="eastAsia"/>
          <w:color w:val="000000"/>
          <w:kern w:val="0"/>
          <w:sz w:val="18"/>
          <w:szCs w:val="18"/>
        </w:rPr>
        <w:t>(第７条関係)</w:t>
      </w:r>
    </w:p>
    <w:p w:rsidR="007D1A20" w:rsidRPr="007D1A20" w:rsidRDefault="007D1A20" w:rsidP="007D1A20">
      <w:pPr>
        <w:suppressAutoHyphens/>
        <w:wordWrap w:val="0"/>
        <w:jc w:val="left"/>
        <w:textAlignment w:val="baseline"/>
        <w:rPr>
          <w:rFonts w:ascii="ＭＳ 明朝" w:eastAsia="ＭＳ 明朝" w:hAnsi="Times New Roman" w:cs="Times New Roman"/>
          <w:color w:val="000000"/>
          <w:kern w:val="0"/>
          <w:sz w:val="18"/>
          <w:szCs w:val="18"/>
        </w:rPr>
      </w:pPr>
    </w:p>
    <w:p w:rsidR="007D1A20" w:rsidRPr="007D1A20" w:rsidRDefault="007D1A20" w:rsidP="007D1A20">
      <w:pPr>
        <w:suppressAutoHyphens/>
        <w:wordWrap w:val="0"/>
        <w:jc w:val="left"/>
        <w:textAlignment w:val="baseline"/>
        <w:rPr>
          <w:rFonts w:ascii="ＭＳ 明朝" w:eastAsia="ＭＳ 明朝" w:hAnsi="Times New Roman" w:cs="Times New Roman"/>
          <w:color w:val="000000"/>
          <w:kern w:val="0"/>
          <w:sz w:val="18"/>
          <w:szCs w:val="18"/>
        </w:rPr>
      </w:pPr>
      <w:r w:rsidRPr="007D1A20">
        <w:rPr>
          <w:rFonts w:ascii="ＭＳ 明朝" w:eastAsia="ＭＳ 明朝" w:hAnsi="ＭＳ 明朝" w:cs="ＭＳ 明朝"/>
          <w:color w:val="000000"/>
          <w:kern w:val="0"/>
          <w:sz w:val="18"/>
          <w:szCs w:val="18"/>
        </w:rPr>
        <w:t xml:space="preserve">                             </w:t>
      </w:r>
      <w:r w:rsidRPr="007D1A20">
        <w:rPr>
          <w:rFonts w:ascii="ＭＳ 明朝" w:eastAsia="ＭＳ 明朝" w:hAnsi="ＭＳ 明朝" w:cs="ＭＳ 明朝" w:hint="eastAsia"/>
          <w:color w:val="000000"/>
          <w:kern w:val="0"/>
          <w:sz w:val="18"/>
          <w:szCs w:val="18"/>
        </w:rPr>
        <w:t xml:space="preserve">　　　　　　認定取消通知書</w:t>
      </w:r>
    </w:p>
    <w:p w:rsidR="007D1A20" w:rsidRPr="007D1A20" w:rsidRDefault="007D1A20" w:rsidP="007D1A20">
      <w:pPr>
        <w:suppressAutoHyphens/>
        <w:wordWrap w:val="0"/>
        <w:jc w:val="left"/>
        <w:textAlignment w:val="baseline"/>
        <w:rPr>
          <w:rFonts w:ascii="ＭＳ 明朝" w:eastAsia="ＭＳ 明朝" w:hAnsi="Times New Roman" w:cs="Times New Roman"/>
          <w:color w:val="000000"/>
          <w:kern w:val="0"/>
          <w:sz w:val="18"/>
          <w:szCs w:val="18"/>
        </w:rPr>
      </w:pPr>
    </w:p>
    <w:p w:rsidR="007D1A20" w:rsidRPr="007D1A20" w:rsidRDefault="007D1A20" w:rsidP="007D1A20">
      <w:pPr>
        <w:suppressAutoHyphens/>
        <w:wordWrap w:val="0"/>
        <w:jc w:val="left"/>
        <w:textAlignment w:val="baseline"/>
        <w:rPr>
          <w:rFonts w:ascii="ＭＳ 明朝" w:eastAsia="ＭＳ 明朝" w:hAnsi="Times New Roman" w:cs="Times New Roman"/>
          <w:color w:val="000000"/>
          <w:kern w:val="0"/>
          <w:sz w:val="18"/>
          <w:szCs w:val="18"/>
        </w:rPr>
      </w:pPr>
      <w:r w:rsidRPr="007D1A20">
        <w:rPr>
          <w:rFonts w:ascii="ＭＳ 明朝" w:eastAsia="ＭＳ 明朝" w:hAnsi="ＭＳ 明朝" w:cs="ＭＳ 明朝" w:hint="eastAsia"/>
          <w:color w:val="000000"/>
          <w:kern w:val="0"/>
          <w:sz w:val="18"/>
          <w:szCs w:val="18"/>
        </w:rPr>
        <w:t xml:space="preserve">　　　　　　　　　　　　　　　　　　　　　　　　　　　　　　　　　　　　　　　　　第　　　　　号　　</w:t>
      </w:r>
    </w:p>
    <w:p w:rsidR="007D1A20" w:rsidRPr="007D1A20" w:rsidRDefault="007D1A20" w:rsidP="007D1A20">
      <w:pPr>
        <w:suppressAutoHyphens/>
        <w:wordWrap w:val="0"/>
        <w:jc w:val="left"/>
        <w:textAlignment w:val="baseline"/>
        <w:rPr>
          <w:rFonts w:ascii="ＭＳ 明朝" w:eastAsia="ＭＳ 明朝" w:hAnsi="Times New Roman" w:cs="Times New Roman"/>
          <w:color w:val="000000"/>
          <w:kern w:val="0"/>
          <w:sz w:val="18"/>
          <w:szCs w:val="18"/>
        </w:rPr>
      </w:pPr>
      <w:r w:rsidRPr="007D1A20">
        <w:rPr>
          <w:rFonts w:ascii="ＭＳ 明朝" w:eastAsia="ＭＳ 明朝" w:hAnsi="ＭＳ 明朝" w:cs="ＭＳ 明朝" w:hint="eastAsia"/>
          <w:color w:val="000000"/>
          <w:kern w:val="0"/>
          <w:sz w:val="18"/>
          <w:szCs w:val="18"/>
        </w:rPr>
        <w:t xml:space="preserve">　　　　　　　　　　　　　　　　　　　　　　　　　　　　　　　　　　　　　　　　　年　　月　　日　　</w:t>
      </w:r>
    </w:p>
    <w:p w:rsidR="007D1A20" w:rsidRPr="007D1A20" w:rsidRDefault="007D1A20" w:rsidP="007D1A20">
      <w:pPr>
        <w:suppressAutoHyphens/>
        <w:wordWrap w:val="0"/>
        <w:jc w:val="left"/>
        <w:textAlignment w:val="baseline"/>
        <w:rPr>
          <w:rFonts w:ascii="ＭＳ 明朝" w:eastAsia="ＭＳ 明朝" w:hAnsi="Times New Roman" w:cs="Times New Roman"/>
          <w:color w:val="000000"/>
          <w:kern w:val="0"/>
          <w:sz w:val="18"/>
          <w:szCs w:val="18"/>
        </w:rPr>
      </w:pPr>
      <w:r w:rsidRPr="007D1A20">
        <w:rPr>
          <w:rFonts w:ascii="ＭＳ 明朝" w:eastAsia="ＭＳ 明朝" w:hAnsi="ＭＳ 明朝" w:cs="ＭＳ 明朝"/>
          <w:color w:val="000000"/>
          <w:kern w:val="0"/>
          <w:sz w:val="18"/>
          <w:szCs w:val="18"/>
        </w:rPr>
        <w:t xml:space="preserve">   </w:t>
      </w:r>
      <w:r w:rsidR="00094A5A">
        <w:rPr>
          <w:rFonts w:ascii="ＭＳ 明朝" w:eastAsia="ＭＳ 明朝" w:hAnsi="ＭＳ 明朝" w:cs="ＭＳ 明朝" w:hint="eastAsia"/>
          <w:color w:val="000000"/>
          <w:kern w:val="0"/>
          <w:sz w:val="18"/>
          <w:szCs w:val="18"/>
        </w:rPr>
        <w:t>(申請者)</w:t>
      </w:r>
    </w:p>
    <w:p w:rsidR="007D1A20" w:rsidRPr="007D1A20" w:rsidRDefault="007D1A20" w:rsidP="007D1A20">
      <w:pPr>
        <w:suppressAutoHyphens/>
        <w:wordWrap w:val="0"/>
        <w:jc w:val="left"/>
        <w:textAlignment w:val="baseline"/>
        <w:rPr>
          <w:rFonts w:ascii="ＭＳ 明朝" w:eastAsia="ＭＳ 明朝" w:hAnsi="Times New Roman" w:cs="Times New Roman"/>
          <w:color w:val="000000"/>
          <w:kern w:val="0"/>
          <w:sz w:val="18"/>
          <w:szCs w:val="18"/>
        </w:rPr>
      </w:pPr>
      <w:r w:rsidRPr="007D1A20">
        <w:rPr>
          <w:rFonts w:ascii="ＭＳ 明朝" w:eastAsia="ＭＳ 明朝" w:hAnsi="ＭＳ 明朝" w:cs="ＭＳ 明朝" w:hint="eastAsia"/>
          <w:color w:val="000000"/>
          <w:kern w:val="0"/>
          <w:sz w:val="18"/>
          <w:szCs w:val="18"/>
        </w:rPr>
        <w:t xml:space="preserve">　　　　　　　　　　　　　　様</w:t>
      </w:r>
    </w:p>
    <w:p w:rsidR="007D1A20" w:rsidRPr="007D1A20" w:rsidRDefault="007D1A20" w:rsidP="007D1A20">
      <w:pPr>
        <w:suppressAutoHyphens/>
        <w:wordWrap w:val="0"/>
        <w:jc w:val="left"/>
        <w:textAlignment w:val="baseline"/>
        <w:rPr>
          <w:rFonts w:ascii="ＭＳ 明朝" w:eastAsia="ＭＳ 明朝" w:hAnsi="Times New Roman" w:cs="Times New Roman"/>
          <w:color w:val="000000"/>
          <w:kern w:val="0"/>
          <w:sz w:val="18"/>
          <w:szCs w:val="18"/>
        </w:rPr>
      </w:pPr>
    </w:p>
    <w:p w:rsidR="007D1A20" w:rsidRPr="007D1A20" w:rsidRDefault="007D1A20" w:rsidP="007D1A20">
      <w:pPr>
        <w:suppressAutoHyphens/>
        <w:wordWrap w:val="0"/>
        <w:jc w:val="left"/>
        <w:textAlignment w:val="baseline"/>
        <w:rPr>
          <w:rFonts w:ascii="ＭＳ 明朝" w:eastAsia="ＭＳ 明朝" w:hAnsi="Times New Roman" w:cs="Times New Roman"/>
          <w:color w:val="000000"/>
          <w:kern w:val="0"/>
          <w:sz w:val="18"/>
          <w:szCs w:val="18"/>
        </w:rPr>
      </w:pPr>
      <w:r w:rsidRPr="007D1A20">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hint="eastAsia"/>
          <w:color w:val="000000"/>
          <w:kern w:val="0"/>
          <w:sz w:val="18"/>
          <w:szCs w:val="18"/>
        </w:rPr>
        <w:t>桐生市長</w:t>
      </w:r>
      <w:r w:rsidRPr="007D1A20">
        <w:rPr>
          <w:rFonts w:ascii="ＭＳ 明朝" w:eastAsia="ＭＳ 明朝" w:hAnsi="ＭＳ 明朝" w:cs="ＭＳ 明朝" w:hint="eastAsia"/>
          <w:color w:val="000000"/>
          <w:kern w:val="0"/>
          <w:sz w:val="18"/>
          <w:szCs w:val="18"/>
        </w:rPr>
        <w:t xml:space="preserve">　　　　　　　　　印　　</w:t>
      </w:r>
    </w:p>
    <w:p w:rsidR="007D1A20" w:rsidRPr="007D1A20" w:rsidRDefault="007D1A20" w:rsidP="007D1A20">
      <w:pPr>
        <w:suppressAutoHyphens/>
        <w:wordWrap w:val="0"/>
        <w:jc w:val="left"/>
        <w:textAlignment w:val="baseline"/>
        <w:rPr>
          <w:rFonts w:ascii="ＭＳ 明朝" w:eastAsia="ＭＳ 明朝" w:hAnsi="Times New Roman" w:cs="Times New Roman"/>
          <w:color w:val="000000"/>
          <w:kern w:val="0"/>
          <w:sz w:val="18"/>
          <w:szCs w:val="18"/>
        </w:rPr>
      </w:pPr>
    </w:p>
    <w:p w:rsidR="007D1A20" w:rsidRPr="007D1A20" w:rsidRDefault="007D1A20" w:rsidP="007D1A20">
      <w:pPr>
        <w:suppressAutoHyphens/>
        <w:wordWrap w:val="0"/>
        <w:jc w:val="left"/>
        <w:textAlignment w:val="baseline"/>
        <w:rPr>
          <w:rFonts w:ascii="ＭＳ 明朝" w:eastAsia="ＭＳ 明朝" w:hAnsi="Times New Roman" w:cs="Times New Roman"/>
          <w:color w:val="000000"/>
          <w:kern w:val="0"/>
          <w:sz w:val="18"/>
          <w:szCs w:val="18"/>
        </w:rPr>
      </w:pPr>
    </w:p>
    <w:p w:rsidR="007D1A20" w:rsidRPr="007D1A20" w:rsidRDefault="007D1A20" w:rsidP="007D1A20">
      <w:pPr>
        <w:suppressAutoHyphens/>
        <w:wordWrap w:val="0"/>
        <w:jc w:val="left"/>
        <w:textAlignment w:val="baseline"/>
        <w:rPr>
          <w:rFonts w:ascii="ＭＳ 明朝" w:eastAsia="ＭＳ 明朝" w:hAnsi="Times New Roman" w:cs="Times New Roman"/>
          <w:color w:val="000000"/>
          <w:kern w:val="0"/>
          <w:sz w:val="18"/>
          <w:szCs w:val="18"/>
        </w:rPr>
      </w:pPr>
      <w:r w:rsidRPr="007D1A20">
        <w:rPr>
          <w:rFonts w:ascii="ＭＳ 明朝" w:eastAsia="ＭＳ 明朝" w:hAnsi="ＭＳ 明朝" w:cs="ＭＳ 明朝" w:hint="eastAsia"/>
          <w:color w:val="000000"/>
          <w:kern w:val="0"/>
          <w:sz w:val="18"/>
          <w:szCs w:val="18"/>
        </w:rPr>
        <w:t xml:space="preserve">　建築物のエネルギー消費性能の向上に関する法律第　　条の規定により、下記の</w:t>
      </w:r>
      <w:r w:rsidR="00CB7EEB" w:rsidRPr="00CB7EEB">
        <w:rPr>
          <w:rFonts w:ascii="ＭＳ 明朝" w:eastAsia="ＭＳ 明朝" w:hAnsi="ＭＳ 明朝" w:cs="ＭＳ 明朝" w:hint="eastAsia"/>
          <w:color w:val="000000"/>
          <w:kern w:val="0"/>
          <w:sz w:val="18"/>
          <w:szCs w:val="18"/>
        </w:rPr>
        <w:t>建築物エネルギー消費性能向上計画</w:t>
      </w:r>
      <w:r w:rsidR="00CB7EEB">
        <w:rPr>
          <w:rFonts w:ascii="ＭＳ 明朝" w:eastAsia="ＭＳ 明朝" w:hAnsi="ＭＳ 明朝" w:cs="ＭＳ 明朝" w:hint="eastAsia"/>
          <w:color w:val="000000"/>
          <w:kern w:val="0"/>
          <w:sz w:val="18"/>
          <w:szCs w:val="18"/>
        </w:rPr>
        <w:t>の</w:t>
      </w:r>
      <w:r w:rsidRPr="007D1A20">
        <w:rPr>
          <w:rFonts w:ascii="ＭＳ 明朝" w:eastAsia="ＭＳ 明朝" w:hAnsi="ＭＳ 明朝" w:cs="ＭＳ 明朝" w:hint="eastAsia"/>
          <w:color w:val="000000"/>
          <w:kern w:val="0"/>
          <w:sz w:val="18"/>
          <w:szCs w:val="18"/>
        </w:rPr>
        <w:t>認定について、その認定を取り消しましたので通知します。</w:t>
      </w:r>
    </w:p>
    <w:p w:rsidR="007D1A20" w:rsidRPr="007D1A20" w:rsidRDefault="007D1A20" w:rsidP="007D1A20">
      <w:pPr>
        <w:suppressAutoHyphens/>
        <w:wordWrap w:val="0"/>
        <w:jc w:val="left"/>
        <w:textAlignment w:val="baseline"/>
        <w:rPr>
          <w:rFonts w:ascii="ＭＳ 明朝" w:eastAsia="ＭＳ 明朝" w:hAnsi="Times New Roman" w:cs="Times New Roman"/>
          <w:color w:val="000000"/>
          <w:kern w:val="0"/>
          <w:sz w:val="18"/>
          <w:szCs w:val="18"/>
        </w:rPr>
      </w:pPr>
      <w:r w:rsidRPr="007D1A20">
        <w:rPr>
          <w:rFonts w:ascii="ＭＳ 明朝" w:eastAsia="ＭＳ 明朝" w:hAnsi="ＭＳ 明朝" w:cs="ＭＳ 明朝" w:hint="eastAsia"/>
          <w:color w:val="000000"/>
          <w:kern w:val="0"/>
          <w:sz w:val="18"/>
          <w:szCs w:val="18"/>
        </w:rPr>
        <w:t xml:space="preserve">　なお、この処分に不服のあるときは、この処分があったことを知った日の翌日から起算して３</w:t>
      </w:r>
      <w:r w:rsidR="00D75BDC">
        <w:rPr>
          <w:rFonts w:ascii="ＭＳ 明朝" w:eastAsia="ＭＳ 明朝" w:hAnsi="ＭＳ 明朝" w:cs="ＭＳ 明朝" w:hint="eastAsia"/>
          <w:color w:val="000000"/>
          <w:kern w:val="0"/>
          <w:sz w:val="18"/>
          <w:szCs w:val="18"/>
        </w:rPr>
        <w:t>か</w:t>
      </w:r>
      <w:r w:rsidRPr="007D1A20">
        <w:rPr>
          <w:rFonts w:ascii="ＭＳ 明朝" w:eastAsia="ＭＳ 明朝" w:hAnsi="ＭＳ 明朝" w:cs="ＭＳ 明朝" w:hint="eastAsia"/>
          <w:color w:val="000000"/>
          <w:kern w:val="0"/>
          <w:sz w:val="18"/>
          <w:szCs w:val="18"/>
        </w:rPr>
        <w:t>月以内に</w:t>
      </w:r>
      <w:r w:rsidR="00CB7EEB">
        <w:rPr>
          <w:rFonts w:ascii="ＭＳ 明朝" w:eastAsia="ＭＳ 明朝" w:hAnsi="ＭＳ 明朝" w:cs="ＭＳ 明朝" w:hint="eastAsia"/>
          <w:color w:val="000000"/>
          <w:kern w:val="0"/>
          <w:sz w:val="18"/>
          <w:szCs w:val="18"/>
        </w:rPr>
        <w:t>桐生市長</w:t>
      </w:r>
      <w:r w:rsidR="00094A5A">
        <w:rPr>
          <w:rFonts w:ascii="ＭＳ 明朝" w:eastAsia="ＭＳ 明朝" w:hAnsi="ＭＳ 明朝" w:cs="ＭＳ 明朝" w:hint="eastAsia"/>
          <w:color w:val="000000"/>
          <w:kern w:val="0"/>
          <w:sz w:val="18"/>
          <w:szCs w:val="18"/>
        </w:rPr>
        <w:t>に対して審査請求をすることができます(</w:t>
      </w:r>
      <w:r w:rsidRPr="007D1A20">
        <w:rPr>
          <w:rFonts w:ascii="ＭＳ 明朝" w:eastAsia="ＭＳ 明朝" w:hAnsi="ＭＳ 明朝" w:cs="ＭＳ 明朝" w:hint="eastAsia"/>
          <w:color w:val="000000"/>
          <w:kern w:val="0"/>
          <w:sz w:val="18"/>
          <w:szCs w:val="18"/>
        </w:rPr>
        <w:t>処分があったことを知った日の翌日から起算して３</w:t>
      </w:r>
      <w:r w:rsidR="00D75BDC">
        <w:rPr>
          <w:rFonts w:ascii="ＭＳ 明朝" w:eastAsia="ＭＳ 明朝" w:hAnsi="ＭＳ 明朝" w:cs="ＭＳ 明朝" w:hint="eastAsia"/>
          <w:color w:val="000000"/>
          <w:kern w:val="0"/>
          <w:sz w:val="18"/>
          <w:szCs w:val="18"/>
        </w:rPr>
        <w:t>か</w:t>
      </w:r>
      <w:r w:rsidRPr="007D1A20">
        <w:rPr>
          <w:rFonts w:ascii="ＭＳ 明朝" w:eastAsia="ＭＳ 明朝" w:hAnsi="ＭＳ 明朝" w:cs="ＭＳ 明朝" w:hint="eastAsia"/>
          <w:color w:val="000000"/>
          <w:kern w:val="0"/>
          <w:sz w:val="18"/>
          <w:szCs w:val="18"/>
        </w:rPr>
        <w:t>月以内であっても、処分の日の翌日から</w:t>
      </w:r>
      <w:r w:rsidR="00094A5A">
        <w:rPr>
          <w:rFonts w:ascii="ＭＳ 明朝" w:eastAsia="ＭＳ 明朝" w:hAnsi="ＭＳ 明朝" w:cs="ＭＳ 明朝" w:hint="eastAsia"/>
          <w:color w:val="000000"/>
          <w:kern w:val="0"/>
          <w:sz w:val="18"/>
          <w:szCs w:val="18"/>
        </w:rPr>
        <w:t>起算して１年を経過すると審査請求をすることができなくなります。)</w:t>
      </w:r>
      <w:r w:rsidRPr="007D1A20">
        <w:rPr>
          <w:rFonts w:ascii="ＭＳ 明朝" w:eastAsia="ＭＳ 明朝" w:hAnsi="ＭＳ 明朝" w:cs="ＭＳ 明朝" w:hint="eastAsia"/>
          <w:color w:val="000000"/>
          <w:kern w:val="0"/>
          <w:sz w:val="18"/>
          <w:szCs w:val="18"/>
        </w:rPr>
        <w:t>。</w:t>
      </w:r>
    </w:p>
    <w:p w:rsidR="007D1A20" w:rsidRPr="007D1A20" w:rsidRDefault="007D1A20" w:rsidP="00D75BDC">
      <w:pPr>
        <w:suppressAutoHyphens/>
        <w:wordWrap w:val="0"/>
        <w:ind w:firstLineChars="100" w:firstLine="180"/>
        <w:jc w:val="left"/>
        <w:textAlignment w:val="baseline"/>
        <w:rPr>
          <w:rFonts w:ascii="ＭＳ 明朝" w:eastAsia="ＭＳ 明朝" w:hAnsi="Times New Roman" w:cs="Times New Roman"/>
          <w:color w:val="000000"/>
          <w:kern w:val="0"/>
          <w:sz w:val="18"/>
          <w:szCs w:val="18"/>
        </w:rPr>
      </w:pPr>
      <w:r w:rsidRPr="007D1A20">
        <w:rPr>
          <w:rFonts w:ascii="ＭＳ 明朝" w:eastAsia="ＭＳ 明朝" w:hAnsi="ＭＳ 明朝" w:cs="ＭＳ 明朝" w:hint="eastAsia"/>
          <w:color w:val="000000"/>
          <w:kern w:val="0"/>
          <w:sz w:val="18"/>
          <w:szCs w:val="18"/>
        </w:rPr>
        <w:t>また、この処分があったことを知った日の翌日から起算して６</w:t>
      </w:r>
      <w:r w:rsidR="00D75BDC">
        <w:rPr>
          <w:rFonts w:ascii="ＭＳ 明朝" w:eastAsia="ＭＳ 明朝" w:hAnsi="ＭＳ 明朝" w:cs="ＭＳ 明朝" w:hint="eastAsia"/>
          <w:color w:val="000000"/>
          <w:kern w:val="0"/>
          <w:sz w:val="18"/>
          <w:szCs w:val="18"/>
        </w:rPr>
        <w:t>か</w:t>
      </w:r>
      <w:r w:rsidRPr="007D1A20">
        <w:rPr>
          <w:rFonts w:ascii="ＭＳ 明朝" w:eastAsia="ＭＳ 明朝" w:hAnsi="ＭＳ 明朝" w:cs="ＭＳ 明朝" w:hint="eastAsia"/>
          <w:color w:val="000000"/>
          <w:kern w:val="0"/>
          <w:sz w:val="18"/>
          <w:szCs w:val="18"/>
        </w:rPr>
        <w:t>月以内に、</w:t>
      </w:r>
      <w:r w:rsidR="00CB7EEB">
        <w:rPr>
          <w:rFonts w:ascii="ＭＳ 明朝" w:eastAsia="ＭＳ 明朝" w:hAnsi="ＭＳ 明朝" w:cs="ＭＳ 明朝" w:hint="eastAsia"/>
          <w:color w:val="000000"/>
          <w:kern w:val="0"/>
          <w:sz w:val="18"/>
          <w:szCs w:val="18"/>
        </w:rPr>
        <w:t>桐生市</w:t>
      </w:r>
      <w:r w:rsidR="00094A5A">
        <w:rPr>
          <w:rFonts w:ascii="ＭＳ 明朝" w:eastAsia="ＭＳ 明朝" w:hAnsi="ＭＳ 明朝" w:cs="ＭＳ 明朝" w:hint="eastAsia"/>
          <w:color w:val="000000"/>
          <w:kern w:val="0"/>
          <w:sz w:val="18"/>
          <w:szCs w:val="18"/>
        </w:rPr>
        <w:t>を被告として(</w:t>
      </w:r>
      <w:r w:rsidRPr="007D1A20">
        <w:rPr>
          <w:rFonts w:ascii="ＭＳ 明朝" w:eastAsia="ＭＳ 明朝" w:hAnsi="ＭＳ 明朝" w:cs="ＭＳ 明朝" w:hint="eastAsia"/>
          <w:color w:val="000000"/>
          <w:kern w:val="0"/>
          <w:sz w:val="18"/>
          <w:szCs w:val="18"/>
        </w:rPr>
        <w:t>訴訟において</w:t>
      </w:r>
      <w:r w:rsidR="00D75BDC">
        <w:rPr>
          <w:rFonts w:ascii="ＭＳ 明朝" w:eastAsia="ＭＳ 明朝" w:hAnsi="ＭＳ 明朝" w:cs="ＭＳ 明朝" w:hint="eastAsia"/>
          <w:color w:val="000000"/>
          <w:kern w:val="0"/>
          <w:sz w:val="18"/>
          <w:szCs w:val="18"/>
        </w:rPr>
        <w:t>桐生市</w:t>
      </w:r>
      <w:r w:rsidRPr="007D1A20">
        <w:rPr>
          <w:rFonts w:ascii="ＭＳ 明朝" w:eastAsia="ＭＳ 明朝" w:hAnsi="ＭＳ 明朝" w:cs="ＭＳ 明朝" w:hint="eastAsia"/>
          <w:color w:val="000000"/>
          <w:kern w:val="0"/>
          <w:sz w:val="18"/>
          <w:szCs w:val="18"/>
        </w:rPr>
        <w:t>を代表する者は、</w:t>
      </w:r>
      <w:r w:rsidR="00CB7EEB">
        <w:rPr>
          <w:rFonts w:ascii="ＭＳ 明朝" w:eastAsia="ＭＳ 明朝" w:hAnsi="ＭＳ 明朝" w:cs="ＭＳ 明朝" w:hint="eastAsia"/>
          <w:color w:val="000000"/>
          <w:kern w:val="0"/>
          <w:sz w:val="18"/>
          <w:szCs w:val="18"/>
        </w:rPr>
        <w:t>桐生市長</w:t>
      </w:r>
      <w:r w:rsidR="00094A5A">
        <w:rPr>
          <w:rFonts w:ascii="ＭＳ 明朝" w:eastAsia="ＭＳ 明朝" w:hAnsi="ＭＳ 明朝" w:cs="ＭＳ 明朝" w:hint="eastAsia"/>
          <w:color w:val="000000"/>
          <w:kern w:val="0"/>
          <w:sz w:val="18"/>
          <w:szCs w:val="18"/>
        </w:rPr>
        <w:t>となります。)、処分の取消しの訴えを提起することができます(</w:t>
      </w:r>
      <w:r w:rsidRPr="007D1A20">
        <w:rPr>
          <w:rFonts w:ascii="ＭＳ 明朝" w:eastAsia="ＭＳ 明朝" w:hAnsi="ＭＳ 明朝" w:cs="ＭＳ 明朝" w:hint="eastAsia"/>
          <w:color w:val="000000"/>
          <w:kern w:val="0"/>
          <w:sz w:val="18"/>
          <w:szCs w:val="18"/>
        </w:rPr>
        <w:t>処分があったことを知った日の翌日から起算して６</w:t>
      </w:r>
      <w:r w:rsidR="00D75BDC">
        <w:rPr>
          <w:rFonts w:ascii="ＭＳ 明朝" w:eastAsia="ＭＳ 明朝" w:hAnsi="ＭＳ 明朝" w:cs="ＭＳ 明朝" w:hint="eastAsia"/>
          <w:color w:val="000000"/>
          <w:kern w:val="0"/>
          <w:sz w:val="18"/>
          <w:szCs w:val="18"/>
        </w:rPr>
        <w:t>か</w:t>
      </w:r>
      <w:r w:rsidRPr="007D1A20">
        <w:rPr>
          <w:rFonts w:ascii="ＭＳ 明朝" w:eastAsia="ＭＳ 明朝" w:hAnsi="ＭＳ 明朝" w:cs="ＭＳ 明朝" w:hint="eastAsia"/>
          <w:color w:val="000000"/>
          <w:kern w:val="0"/>
          <w:sz w:val="18"/>
          <w:szCs w:val="18"/>
        </w:rPr>
        <w:t>月以内であっても、処分の日の翌日から起算して１年を</w:t>
      </w:r>
      <w:r w:rsidR="00094A5A">
        <w:rPr>
          <w:rFonts w:ascii="ＭＳ 明朝" w:eastAsia="ＭＳ 明朝" w:hAnsi="ＭＳ 明朝" w:cs="ＭＳ 明朝" w:hint="eastAsia"/>
          <w:color w:val="000000"/>
          <w:kern w:val="0"/>
          <w:sz w:val="18"/>
          <w:szCs w:val="18"/>
        </w:rPr>
        <w:t>経過すると処分の取消しの訴えを提起することができなくなります。)</w:t>
      </w:r>
      <w:r w:rsidRPr="007D1A20">
        <w:rPr>
          <w:rFonts w:ascii="ＭＳ 明朝" w:eastAsia="ＭＳ 明朝" w:hAnsi="ＭＳ 明朝" w:cs="ＭＳ 明朝" w:hint="eastAsia"/>
          <w:color w:val="000000"/>
          <w:kern w:val="0"/>
          <w:sz w:val="18"/>
          <w:szCs w:val="18"/>
        </w:rPr>
        <w:t>。ただし、審査請求をした場合には、その審査請求に対する裁決があったことを知った日の翌日から起算して６</w:t>
      </w:r>
      <w:r w:rsidR="00D75BDC">
        <w:rPr>
          <w:rFonts w:ascii="ＭＳ 明朝" w:eastAsia="ＭＳ 明朝" w:hAnsi="ＭＳ 明朝" w:cs="ＭＳ 明朝" w:hint="eastAsia"/>
          <w:color w:val="000000"/>
          <w:kern w:val="0"/>
          <w:sz w:val="18"/>
          <w:szCs w:val="18"/>
        </w:rPr>
        <w:t>か</w:t>
      </w:r>
      <w:r w:rsidR="00094A5A">
        <w:rPr>
          <w:rFonts w:ascii="ＭＳ 明朝" w:eastAsia="ＭＳ 明朝" w:hAnsi="ＭＳ 明朝" w:cs="ＭＳ 明朝" w:hint="eastAsia"/>
          <w:color w:val="000000"/>
          <w:kern w:val="0"/>
          <w:sz w:val="18"/>
          <w:szCs w:val="18"/>
        </w:rPr>
        <w:t>月以内に、処分の取消しの訴えを提起することができます(</w:t>
      </w:r>
      <w:r w:rsidR="00D75BDC">
        <w:rPr>
          <w:rFonts w:ascii="ＭＳ 明朝" w:eastAsia="ＭＳ 明朝" w:hAnsi="ＭＳ 明朝" w:cs="ＭＳ 明朝" w:hint="eastAsia"/>
          <w:color w:val="000000"/>
          <w:kern w:val="0"/>
          <w:sz w:val="18"/>
          <w:szCs w:val="18"/>
        </w:rPr>
        <w:t>審査請求に対する裁決</w:t>
      </w:r>
      <w:r w:rsidRPr="007D1A20">
        <w:rPr>
          <w:rFonts w:ascii="ＭＳ 明朝" w:eastAsia="ＭＳ 明朝" w:hAnsi="ＭＳ 明朝" w:cs="ＭＳ 明朝" w:hint="eastAsia"/>
          <w:color w:val="000000"/>
          <w:kern w:val="0"/>
          <w:sz w:val="18"/>
          <w:szCs w:val="18"/>
        </w:rPr>
        <w:t>があったことを知った日の翌日から起算して６</w:t>
      </w:r>
      <w:r w:rsidR="00D75BDC">
        <w:rPr>
          <w:rFonts w:ascii="ＭＳ 明朝" w:eastAsia="ＭＳ 明朝" w:hAnsi="ＭＳ 明朝" w:cs="ＭＳ 明朝" w:hint="eastAsia"/>
          <w:color w:val="000000"/>
          <w:kern w:val="0"/>
          <w:sz w:val="18"/>
          <w:szCs w:val="18"/>
        </w:rPr>
        <w:t>か</w:t>
      </w:r>
      <w:r w:rsidRPr="007D1A20">
        <w:rPr>
          <w:rFonts w:ascii="ＭＳ 明朝" w:eastAsia="ＭＳ 明朝" w:hAnsi="ＭＳ 明朝" w:cs="ＭＳ 明朝" w:hint="eastAsia"/>
          <w:color w:val="000000"/>
          <w:kern w:val="0"/>
          <w:sz w:val="18"/>
          <w:szCs w:val="18"/>
        </w:rPr>
        <w:t>月以内であっても、審査請求に対する裁決の日の翌日から起算して１年を</w:t>
      </w:r>
      <w:r w:rsidR="00094A5A">
        <w:rPr>
          <w:rFonts w:ascii="ＭＳ 明朝" w:eastAsia="ＭＳ 明朝" w:hAnsi="ＭＳ 明朝" w:cs="ＭＳ 明朝" w:hint="eastAsia"/>
          <w:color w:val="000000"/>
          <w:kern w:val="0"/>
          <w:sz w:val="18"/>
          <w:szCs w:val="18"/>
        </w:rPr>
        <w:t>経過すると処分の取消しの訴えを提起することができなくなります。)</w:t>
      </w:r>
      <w:r w:rsidRPr="007D1A20">
        <w:rPr>
          <w:rFonts w:ascii="ＭＳ 明朝" w:eastAsia="ＭＳ 明朝" w:hAnsi="ＭＳ 明朝" w:cs="ＭＳ 明朝" w:hint="eastAsia"/>
          <w:color w:val="000000"/>
          <w:kern w:val="0"/>
          <w:sz w:val="18"/>
          <w:szCs w:val="18"/>
        </w:rPr>
        <w:t>。</w:t>
      </w:r>
    </w:p>
    <w:p w:rsidR="007D1A20" w:rsidRPr="007D1A20" w:rsidRDefault="007D1A20" w:rsidP="007D1A20">
      <w:pPr>
        <w:suppressAutoHyphens/>
        <w:wordWrap w:val="0"/>
        <w:jc w:val="left"/>
        <w:textAlignment w:val="baseline"/>
        <w:rPr>
          <w:rFonts w:ascii="ＭＳ 明朝" w:eastAsia="ＭＳ 明朝" w:hAnsi="Times New Roman" w:cs="Times New Roman"/>
          <w:color w:val="000000"/>
          <w:kern w:val="0"/>
          <w:sz w:val="18"/>
          <w:szCs w:val="18"/>
        </w:rPr>
      </w:pPr>
    </w:p>
    <w:p w:rsidR="007D1A20" w:rsidRPr="007D1A20" w:rsidRDefault="007D1A20" w:rsidP="007D1A20">
      <w:pPr>
        <w:suppressAutoHyphens/>
        <w:wordWrap w:val="0"/>
        <w:jc w:val="left"/>
        <w:textAlignment w:val="baseline"/>
        <w:rPr>
          <w:rFonts w:ascii="ＭＳ 明朝" w:eastAsia="ＭＳ 明朝" w:hAnsi="Times New Roman" w:cs="Times New Roman"/>
          <w:color w:val="000000"/>
          <w:kern w:val="0"/>
          <w:sz w:val="18"/>
          <w:szCs w:val="18"/>
        </w:rPr>
      </w:pPr>
      <w:r w:rsidRPr="007D1A20">
        <w:rPr>
          <w:rFonts w:ascii="ＭＳ 明朝" w:eastAsia="ＭＳ 明朝" w:hAnsi="ＭＳ 明朝" w:cs="ＭＳ 明朝" w:hint="eastAsia"/>
          <w:color w:val="000000"/>
          <w:kern w:val="0"/>
          <w:sz w:val="18"/>
          <w:szCs w:val="18"/>
        </w:rPr>
        <w:t xml:space="preserve">　　　　　　　　　　　　　　　　　　　　　　　　　　記</w:t>
      </w:r>
    </w:p>
    <w:p w:rsidR="007D1A20" w:rsidRPr="007D1A20" w:rsidRDefault="007D1A20" w:rsidP="007D1A20">
      <w:pPr>
        <w:suppressAutoHyphens/>
        <w:wordWrap w:val="0"/>
        <w:jc w:val="left"/>
        <w:textAlignment w:val="baseline"/>
        <w:rPr>
          <w:rFonts w:ascii="ＭＳ 明朝" w:eastAsia="ＭＳ 明朝" w:hAnsi="Times New Roman" w:cs="Times New Roman"/>
          <w:color w:val="000000"/>
          <w:kern w:val="0"/>
          <w:sz w:val="18"/>
          <w:szCs w:val="18"/>
        </w:rPr>
      </w:pPr>
    </w:p>
    <w:p w:rsidR="007D1A20" w:rsidRDefault="007D1A20" w:rsidP="007D1A20">
      <w:pPr>
        <w:suppressAutoHyphens/>
        <w:wordWrap w:val="0"/>
        <w:jc w:val="left"/>
        <w:textAlignment w:val="baseline"/>
        <w:rPr>
          <w:rFonts w:ascii="ＭＳ 明朝" w:eastAsia="ＭＳ 明朝" w:hAnsi="ＭＳ 明朝" w:cs="ＭＳ 明朝"/>
          <w:color w:val="000000"/>
          <w:kern w:val="0"/>
          <w:sz w:val="18"/>
          <w:szCs w:val="18"/>
        </w:rPr>
      </w:pPr>
      <w:r w:rsidRPr="007D1A20">
        <w:rPr>
          <w:rFonts w:ascii="ＭＳ 明朝" w:eastAsia="ＭＳ 明朝" w:hAnsi="ＭＳ 明朝" w:cs="ＭＳ 明朝" w:hint="eastAsia"/>
          <w:color w:val="000000"/>
          <w:kern w:val="0"/>
          <w:sz w:val="18"/>
          <w:szCs w:val="18"/>
        </w:rPr>
        <w:t>１　取り消す認定内容</w:t>
      </w:r>
    </w:p>
    <w:p w:rsidR="00D508D5" w:rsidRPr="007D1A20" w:rsidRDefault="00D508D5" w:rsidP="007D1A20">
      <w:pPr>
        <w:suppressAutoHyphens/>
        <w:wordWrap w:val="0"/>
        <w:jc w:val="left"/>
        <w:textAlignment w:val="baseline"/>
        <w:rPr>
          <w:rFonts w:ascii="ＭＳ 明朝" w:eastAsia="ＭＳ 明朝" w:hAnsi="Times New Roman" w:cs="Times New Roman" w:hint="eastAsia"/>
          <w:color w:val="000000"/>
          <w:kern w:val="0"/>
          <w:sz w:val="18"/>
          <w:szCs w:val="18"/>
        </w:rPr>
      </w:pPr>
      <w:r>
        <w:rPr>
          <w:rFonts w:ascii="ＭＳ 明朝" w:eastAsia="ＭＳ 明朝" w:hAnsi="ＭＳ 明朝" w:cs="ＭＳ 明朝" w:hint="eastAsia"/>
          <w:color w:val="000000"/>
          <w:kern w:val="0"/>
          <w:sz w:val="18"/>
          <w:szCs w:val="18"/>
        </w:rPr>
        <w:t xml:space="preserve">　　認定の種類</w:t>
      </w:r>
      <w:bookmarkStart w:id="0" w:name="_GoBack"/>
      <w:bookmarkEnd w:id="0"/>
    </w:p>
    <w:p w:rsidR="007D1A20" w:rsidRPr="007D1A20" w:rsidRDefault="007D1A20" w:rsidP="007D1A20">
      <w:pPr>
        <w:suppressAutoHyphens/>
        <w:wordWrap w:val="0"/>
        <w:jc w:val="left"/>
        <w:textAlignment w:val="baseline"/>
        <w:rPr>
          <w:rFonts w:ascii="ＭＳ 明朝" w:eastAsia="ＭＳ 明朝" w:hAnsi="Times New Roman" w:cs="Times New Roman"/>
          <w:color w:val="000000"/>
          <w:kern w:val="0"/>
          <w:sz w:val="18"/>
          <w:szCs w:val="18"/>
        </w:rPr>
      </w:pPr>
      <w:r w:rsidRPr="007D1A20">
        <w:rPr>
          <w:rFonts w:ascii="ＭＳ 明朝" w:eastAsia="ＭＳ 明朝" w:hAnsi="ＭＳ 明朝" w:cs="ＭＳ 明朝" w:hint="eastAsia"/>
          <w:color w:val="000000"/>
          <w:kern w:val="0"/>
          <w:sz w:val="18"/>
          <w:szCs w:val="18"/>
        </w:rPr>
        <w:t xml:space="preserve">　　認定年月日　　　　　　　年　　月　　日　　　　　　　</w:t>
      </w:r>
    </w:p>
    <w:p w:rsidR="007D1A20" w:rsidRPr="007D1A20" w:rsidRDefault="007D1A20" w:rsidP="007D1A20">
      <w:pPr>
        <w:suppressAutoHyphens/>
        <w:wordWrap w:val="0"/>
        <w:jc w:val="left"/>
        <w:textAlignment w:val="baseline"/>
        <w:rPr>
          <w:rFonts w:ascii="ＭＳ 明朝" w:eastAsia="ＭＳ 明朝" w:hAnsi="Times New Roman" w:cs="Times New Roman"/>
          <w:color w:val="000000"/>
          <w:kern w:val="0"/>
          <w:sz w:val="18"/>
          <w:szCs w:val="18"/>
        </w:rPr>
      </w:pPr>
      <w:r w:rsidRPr="007D1A20">
        <w:rPr>
          <w:rFonts w:ascii="ＭＳ 明朝" w:eastAsia="ＭＳ 明朝" w:hAnsi="ＭＳ 明朝" w:cs="ＭＳ 明朝" w:hint="eastAsia"/>
          <w:color w:val="000000"/>
          <w:kern w:val="0"/>
          <w:sz w:val="18"/>
          <w:szCs w:val="18"/>
        </w:rPr>
        <w:t xml:space="preserve">　　認定番号</w:t>
      </w:r>
      <w:r w:rsidRPr="007D1A20">
        <w:rPr>
          <w:rFonts w:ascii="ＭＳ 明朝" w:eastAsia="ＭＳ 明朝" w:hAnsi="ＭＳ 明朝" w:cs="ＭＳ 明朝"/>
          <w:color w:val="000000"/>
          <w:kern w:val="0"/>
          <w:sz w:val="18"/>
          <w:szCs w:val="18"/>
        </w:rPr>
        <w:t xml:space="preserve">                </w:t>
      </w:r>
      <w:r w:rsidRPr="007D1A20">
        <w:rPr>
          <w:rFonts w:ascii="ＭＳ 明朝" w:eastAsia="ＭＳ 明朝" w:hAnsi="ＭＳ 明朝" w:cs="ＭＳ 明朝" w:hint="eastAsia"/>
          <w:color w:val="000000"/>
          <w:kern w:val="0"/>
          <w:sz w:val="18"/>
          <w:szCs w:val="18"/>
        </w:rPr>
        <w:t>第　　　　　号</w:t>
      </w:r>
    </w:p>
    <w:p w:rsidR="007D1A20" w:rsidRPr="007D1A20" w:rsidRDefault="007D1A20" w:rsidP="007D1A20">
      <w:pPr>
        <w:suppressAutoHyphens/>
        <w:wordWrap w:val="0"/>
        <w:jc w:val="left"/>
        <w:textAlignment w:val="baseline"/>
        <w:rPr>
          <w:rFonts w:ascii="ＭＳ 明朝" w:eastAsia="ＭＳ 明朝" w:hAnsi="Times New Roman" w:cs="Times New Roman"/>
          <w:color w:val="000000"/>
          <w:kern w:val="0"/>
          <w:sz w:val="18"/>
          <w:szCs w:val="18"/>
        </w:rPr>
      </w:pPr>
    </w:p>
    <w:p w:rsidR="007D1A20" w:rsidRPr="007D1A20" w:rsidRDefault="007D1A20" w:rsidP="007D1A20">
      <w:pPr>
        <w:suppressAutoHyphens/>
        <w:wordWrap w:val="0"/>
        <w:jc w:val="left"/>
        <w:textAlignment w:val="baseline"/>
        <w:rPr>
          <w:rFonts w:ascii="ＭＳ 明朝" w:eastAsia="ＭＳ 明朝" w:hAnsi="Times New Roman" w:cs="Times New Roman"/>
          <w:color w:val="000000"/>
          <w:kern w:val="0"/>
          <w:sz w:val="18"/>
          <w:szCs w:val="18"/>
        </w:rPr>
      </w:pPr>
      <w:r w:rsidRPr="007D1A20">
        <w:rPr>
          <w:rFonts w:ascii="ＭＳ 明朝" w:eastAsia="ＭＳ 明朝" w:hAnsi="ＭＳ 明朝" w:cs="ＭＳ 明朝" w:hint="eastAsia"/>
          <w:color w:val="000000"/>
          <w:kern w:val="0"/>
          <w:sz w:val="18"/>
          <w:szCs w:val="18"/>
        </w:rPr>
        <w:t>２　認定に係る建築物の位置</w:t>
      </w:r>
    </w:p>
    <w:p w:rsidR="007D1A20" w:rsidRPr="007D1A20" w:rsidRDefault="007D1A20" w:rsidP="007D1A20">
      <w:pPr>
        <w:suppressAutoHyphens/>
        <w:wordWrap w:val="0"/>
        <w:jc w:val="left"/>
        <w:textAlignment w:val="baseline"/>
        <w:rPr>
          <w:rFonts w:ascii="ＭＳ 明朝" w:eastAsia="ＭＳ 明朝" w:hAnsi="Times New Roman" w:cs="Times New Roman"/>
          <w:color w:val="000000"/>
          <w:kern w:val="0"/>
          <w:sz w:val="18"/>
          <w:szCs w:val="18"/>
        </w:rPr>
      </w:pPr>
    </w:p>
    <w:p w:rsidR="007D1A20" w:rsidRPr="007D1A20" w:rsidRDefault="007D1A20" w:rsidP="007D1A20">
      <w:pPr>
        <w:suppressAutoHyphens/>
        <w:wordWrap w:val="0"/>
        <w:jc w:val="left"/>
        <w:textAlignment w:val="baseline"/>
        <w:rPr>
          <w:rFonts w:ascii="ＭＳ 明朝" w:eastAsia="ＭＳ 明朝" w:hAnsi="Times New Roman" w:cs="Times New Roman"/>
          <w:color w:val="000000"/>
          <w:kern w:val="0"/>
          <w:sz w:val="18"/>
          <w:szCs w:val="18"/>
        </w:rPr>
      </w:pPr>
    </w:p>
    <w:p w:rsidR="007D1A20" w:rsidRPr="007D1A20" w:rsidRDefault="007D1A20" w:rsidP="007D1A20">
      <w:pPr>
        <w:suppressAutoHyphens/>
        <w:wordWrap w:val="0"/>
        <w:jc w:val="left"/>
        <w:textAlignment w:val="baseline"/>
        <w:rPr>
          <w:rFonts w:ascii="ＭＳ 明朝" w:eastAsia="ＭＳ 明朝" w:hAnsi="Times New Roman" w:cs="Times New Roman"/>
          <w:color w:val="000000"/>
          <w:kern w:val="0"/>
          <w:sz w:val="18"/>
          <w:szCs w:val="18"/>
        </w:rPr>
      </w:pPr>
      <w:r w:rsidRPr="007D1A20">
        <w:rPr>
          <w:rFonts w:ascii="ＭＳ 明朝" w:eastAsia="ＭＳ 明朝" w:hAnsi="ＭＳ 明朝" w:cs="ＭＳ 明朝" w:hint="eastAsia"/>
          <w:color w:val="000000"/>
          <w:kern w:val="0"/>
          <w:sz w:val="18"/>
          <w:szCs w:val="18"/>
        </w:rPr>
        <w:t>３　理由</w:t>
      </w:r>
    </w:p>
    <w:p w:rsidR="007D1A20" w:rsidRPr="007D1A20" w:rsidRDefault="007D1A20" w:rsidP="007D1A20">
      <w:pPr>
        <w:suppressAutoHyphens/>
        <w:wordWrap w:val="0"/>
        <w:jc w:val="left"/>
        <w:textAlignment w:val="baseline"/>
        <w:rPr>
          <w:rFonts w:ascii="ＭＳ 明朝" w:eastAsia="ＭＳ 明朝" w:hAnsi="Times New Roman" w:cs="Times New Roman"/>
          <w:color w:val="000000"/>
          <w:kern w:val="0"/>
          <w:sz w:val="18"/>
          <w:szCs w:val="18"/>
        </w:rPr>
      </w:pPr>
    </w:p>
    <w:p w:rsidR="007D1A20" w:rsidRPr="007D1A20" w:rsidRDefault="007D1A20" w:rsidP="007D1A20">
      <w:pPr>
        <w:suppressAutoHyphens/>
        <w:wordWrap w:val="0"/>
        <w:jc w:val="left"/>
        <w:textAlignment w:val="baseline"/>
        <w:rPr>
          <w:rFonts w:ascii="ＭＳ 明朝" w:eastAsia="ＭＳ 明朝" w:hAnsi="Times New Roman" w:cs="Times New Roman"/>
          <w:color w:val="000000"/>
          <w:kern w:val="0"/>
          <w:sz w:val="18"/>
          <w:szCs w:val="18"/>
        </w:rPr>
      </w:pPr>
    </w:p>
    <w:p w:rsidR="007D1A20" w:rsidRPr="007D1A20" w:rsidRDefault="007D1A20" w:rsidP="007D1A20">
      <w:pPr>
        <w:suppressAutoHyphens/>
        <w:wordWrap w:val="0"/>
        <w:jc w:val="left"/>
        <w:textAlignment w:val="baseline"/>
        <w:rPr>
          <w:rFonts w:ascii="ＭＳ 明朝" w:eastAsia="ＭＳ 明朝" w:hAnsi="Times New Roman" w:cs="Times New Roman"/>
          <w:color w:val="000000"/>
          <w:kern w:val="0"/>
          <w:sz w:val="18"/>
          <w:szCs w:val="18"/>
        </w:rPr>
      </w:pPr>
    </w:p>
    <w:p w:rsidR="007D1A20" w:rsidRPr="007D1A20" w:rsidRDefault="007D1A20" w:rsidP="007D1A20">
      <w:pPr>
        <w:suppressAutoHyphens/>
        <w:wordWrap w:val="0"/>
        <w:jc w:val="left"/>
        <w:textAlignment w:val="baseline"/>
        <w:rPr>
          <w:rFonts w:ascii="ＭＳ 明朝" w:eastAsia="ＭＳ 明朝" w:hAnsi="Times New Roman" w:cs="Times New Roman"/>
          <w:color w:val="000000"/>
          <w:kern w:val="0"/>
          <w:sz w:val="18"/>
          <w:szCs w:val="18"/>
        </w:rPr>
      </w:pPr>
    </w:p>
    <w:p w:rsidR="007A4013" w:rsidRDefault="007A4013"/>
    <w:sectPr w:rsidR="007A4013" w:rsidSect="007D1A20">
      <w:pgSz w:w="11906" w:h="16838"/>
      <w:pgMar w:top="1928" w:right="1248" w:bottom="1758" w:left="1418" w:header="720" w:footer="720" w:gutter="0"/>
      <w:pgNumType w:start="1"/>
      <w:cols w:space="720"/>
      <w:noEndnote/>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20"/>
    <w:rsid w:val="00094A5A"/>
    <w:rsid w:val="007A4013"/>
    <w:rsid w:val="007D1A20"/>
    <w:rsid w:val="00CB7EEB"/>
    <w:rsid w:val="00D508D5"/>
    <w:rsid w:val="00D75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B2A76B7-72AA-4BAB-85EE-F8120A8B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B04E8-BCCA-4A34-8425-5FE23D77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俊亮</dc:creator>
  <cp:keywords/>
  <dc:description/>
  <cp:lastModifiedBy>山本　俊亮</cp:lastModifiedBy>
  <cp:revision>4</cp:revision>
  <dcterms:created xsi:type="dcterms:W3CDTF">2016-02-22T07:01:00Z</dcterms:created>
  <dcterms:modified xsi:type="dcterms:W3CDTF">2017-03-26T06:28:00Z</dcterms:modified>
</cp:coreProperties>
</file>