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8C" w:rsidRPr="005714D0" w:rsidRDefault="00CD2F8C" w:rsidP="00B21C73">
      <w:pPr>
        <w:widowControl w:val="0"/>
        <w:spacing w:line="28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様式第</w:t>
      </w:r>
      <w:r w:rsidR="00EA6F7E">
        <w:rPr>
          <w:rFonts w:asciiTheme="minorEastAsia" w:eastAsiaTheme="minorEastAsia" w:hAnsiTheme="minorEastAsia" w:cs="メイリオ" w:hint="eastAsia"/>
          <w:sz w:val="20"/>
          <w:szCs w:val="20"/>
        </w:rPr>
        <w:t>4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号</w:t>
      </w:r>
      <w:r w:rsidR="00046647">
        <w:rPr>
          <w:rFonts w:asciiTheme="minorEastAsia" w:eastAsiaTheme="minorEastAsia" w:hAnsiTheme="minorEastAsia" w:cs="メイリオ" w:hint="eastAsia"/>
          <w:sz w:val="20"/>
          <w:szCs w:val="20"/>
        </w:rPr>
        <w:t>（第8条関係）</w:t>
      </w:r>
      <w:bookmarkStart w:id="0" w:name="_GoBack"/>
      <w:bookmarkEnd w:id="0"/>
    </w:p>
    <w:p w:rsidR="00CD2F8C" w:rsidRPr="005714D0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上</w:t>
      </w:r>
      <w:r w:rsidR="00B21C73"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発</w:t>
      </w:r>
      <w:r w:rsidR="00B21C73"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第　　</w:t>
      </w:r>
      <w:r w:rsidR="00B21C73"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号</w:t>
      </w:r>
    </w:p>
    <w:p w:rsidR="00CD2F8C" w:rsidRPr="005714D0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　</w:t>
      </w:r>
      <w:r w:rsidR="00B21C73"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月　</w:t>
      </w:r>
      <w:r w:rsidR="00B21C73"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日</w:t>
      </w: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住</w:t>
      </w:r>
      <w:r w:rsid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所</w:t>
      </w: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氏</w:t>
      </w:r>
      <w:r w:rsid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名　　　</w:t>
      </w:r>
      <w:r w:rsidRPr="005714D0">
        <w:rPr>
          <w:rFonts w:asciiTheme="minorEastAsia" w:eastAsiaTheme="minorEastAsia" w:hAnsiTheme="minorEastAsia" w:cs="メイリオ"/>
          <w:sz w:val="20"/>
          <w:szCs w:val="20"/>
        </w:rPr>
        <w:t xml:space="preserve"> 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様</w:t>
      </w: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　　　　　　　　　　　　　　　　上小阿仁村長　　　　　　　　　　　　　印</w:t>
      </w: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5714D0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5714D0">
        <w:rPr>
          <w:rFonts w:asciiTheme="minorEastAsia" w:eastAsiaTheme="minorEastAsia" w:hAnsiTheme="minorEastAsia" w:cs="メイリオ" w:hint="eastAsia"/>
          <w:sz w:val="24"/>
          <w:szCs w:val="24"/>
        </w:rPr>
        <w:t>上小阿仁村</w:t>
      </w:r>
      <w:r w:rsidR="005714D0">
        <w:rPr>
          <w:rFonts w:asciiTheme="minorEastAsia" w:eastAsiaTheme="minorEastAsia" w:hAnsiTheme="minorEastAsia" w:cs="メイリオ" w:hint="eastAsia"/>
          <w:sz w:val="24"/>
          <w:szCs w:val="24"/>
        </w:rPr>
        <w:t>食用ほおずき新規作付け者支援事業</w:t>
      </w:r>
      <w:r w:rsidRPr="005714D0">
        <w:rPr>
          <w:rFonts w:asciiTheme="minorEastAsia" w:eastAsiaTheme="minorEastAsia" w:hAnsiTheme="minorEastAsia" w:cs="メイリオ" w:hint="eastAsia"/>
          <w:sz w:val="24"/>
          <w:szCs w:val="24"/>
        </w:rPr>
        <w:t>補助金確定通知書</w:t>
      </w: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</w:t>
      </w:r>
      <w:r w:rsidR="00B21C73"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</w:t>
      </w:r>
      <w:r w:rsidR="00B21C73"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月　</w:t>
      </w:r>
      <w:r w:rsidR="00B21C73"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日付けで</w:t>
      </w:r>
      <w:r w:rsidR="005714D0">
        <w:rPr>
          <w:rFonts w:asciiTheme="minorEastAsia" w:eastAsiaTheme="minorEastAsia" w:hAnsiTheme="minorEastAsia" w:cs="メイリオ" w:hint="eastAsia"/>
          <w:sz w:val="20"/>
          <w:szCs w:val="20"/>
        </w:rPr>
        <w:t>実績報告のあった、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上小阿仁村</w:t>
      </w:r>
      <w:r w:rsidR="005714D0">
        <w:rPr>
          <w:rFonts w:asciiTheme="minorEastAsia" w:eastAsiaTheme="minorEastAsia" w:hAnsiTheme="minorEastAsia" w:cs="メイリオ" w:hint="eastAsia"/>
          <w:sz w:val="20"/>
          <w:szCs w:val="20"/>
        </w:rPr>
        <w:t>食用ほおずき新規作付け者支援事業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実績報告書の審査を行った結果、下記のとおり確定したので、</w:t>
      </w:r>
      <w:r w:rsidR="005714D0" w:rsidRPr="005714D0">
        <w:rPr>
          <w:rFonts w:asciiTheme="minorEastAsia" w:eastAsiaTheme="minorEastAsia" w:hAnsiTheme="minorEastAsia" w:cs="メイリオ" w:hint="eastAsia"/>
          <w:sz w:val="20"/>
          <w:szCs w:val="20"/>
        </w:rPr>
        <w:t>上小阿仁村</w:t>
      </w:r>
      <w:r w:rsidR="005714D0">
        <w:rPr>
          <w:rFonts w:asciiTheme="minorEastAsia" w:eastAsiaTheme="minorEastAsia" w:hAnsiTheme="minorEastAsia" w:cs="メイリオ" w:hint="eastAsia"/>
          <w:sz w:val="20"/>
          <w:szCs w:val="20"/>
        </w:rPr>
        <w:t>食用ほおずき新規作付け者支援事業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交付要綱第</w:t>
      </w:r>
      <w:r w:rsidR="005714D0">
        <w:rPr>
          <w:rFonts w:asciiTheme="minorEastAsia" w:eastAsiaTheme="minorEastAsia" w:hAnsiTheme="minorEastAsia" w:cs="メイリオ" w:hint="eastAsia"/>
          <w:sz w:val="20"/>
          <w:szCs w:val="20"/>
        </w:rPr>
        <w:t>8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条の規定に基づき通知いたします。</w:t>
      </w:r>
    </w:p>
    <w:p w:rsidR="005714D0" w:rsidRDefault="005714D0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5714D0" w:rsidRPr="005714D0" w:rsidRDefault="005714D0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5714D0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>記</w:t>
      </w:r>
    </w:p>
    <w:p w:rsidR="005714D0" w:rsidRDefault="005714D0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5714D0" w:rsidRPr="005714D0" w:rsidRDefault="005714D0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5714D0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CD2F8C" w:rsidRPr="005714D0" w:rsidRDefault="00CD2F8C" w:rsidP="00985424">
      <w:pPr>
        <w:widowControl w:val="0"/>
        <w:spacing w:line="40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5714D0">
        <w:rPr>
          <w:rFonts w:asciiTheme="minorEastAsia" w:eastAsiaTheme="minorEastAsia" w:hAnsiTheme="minorEastAsia" w:cs="メイリオ"/>
          <w:sz w:val="20"/>
          <w:szCs w:val="20"/>
        </w:rPr>
        <w:t xml:space="preserve"> 1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．補助金交付確定額　　　　　　　　</w:t>
      </w:r>
      <w:r w:rsidRPr="005714D0">
        <w:rPr>
          <w:rFonts w:asciiTheme="minorEastAsia" w:eastAsiaTheme="minorEastAsia" w:hAnsiTheme="minorEastAsia" w:cs="メイリオ" w:hint="eastAsia"/>
          <w:sz w:val="20"/>
          <w:szCs w:val="20"/>
          <w:u w:val="single"/>
        </w:rPr>
        <w:t xml:space="preserve">　　　　　　　　　　　　　円</w:t>
      </w:r>
    </w:p>
    <w:sectPr w:rsidR="00CD2F8C" w:rsidRPr="005714D0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CC" w:rsidRDefault="006F4FCC" w:rsidP="00B21C73">
      <w:r>
        <w:separator/>
      </w:r>
    </w:p>
  </w:endnote>
  <w:endnote w:type="continuationSeparator" w:id="0">
    <w:p w:rsidR="006F4FCC" w:rsidRDefault="006F4FCC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CC" w:rsidRDefault="006F4FCC" w:rsidP="00B21C73">
      <w:r>
        <w:separator/>
      </w:r>
    </w:p>
  </w:footnote>
  <w:footnote w:type="continuationSeparator" w:id="0">
    <w:p w:rsidR="006F4FCC" w:rsidRDefault="006F4FCC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24"/>
    <w:rsid w:val="00037372"/>
    <w:rsid w:val="00046647"/>
    <w:rsid w:val="001455BC"/>
    <w:rsid w:val="001C17C8"/>
    <w:rsid w:val="002128FD"/>
    <w:rsid w:val="003F0C16"/>
    <w:rsid w:val="00445F49"/>
    <w:rsid w:val="00521BE5"/>
    <w:rsid w:val="00535170"/>
    <w:rsid w:val="005714D0"/>
    <w:rsid w:val="005A000B"/>
    <w:rsid w:val="00662D84"/>
    <w:rsid w:val="006F4FCC"/>
    <w:rsid w:val="007308A5"/>
    <w:rsid w:val="00754B52"/>
    <w:rsid w:val="00917D63"/>
    <w:rsid w:val="00977E7E"/>
    <w:rsid w:val="00983DDF"/>
    <w:rsid w:val="00985424"/>
    <w:rsid w:val="00993FD2"/>
    <w:rsid w:val="009B3826"/>
    <w:rsid w:val="009C4F17"/>
    <w:rsid w:val="009D15B7"/>
    <w:rsid w:val="00B21C73"/>
    <w:rsid w:val="00C203EE"/>
    <w:rsid w:val="00CD2F8C"/>
    <w:rsid w:val="00D16D00"/>
    <w:rsid w:val="00D562B1"/>
    <w:rsid w:val="00DB43AD"/>
    <w:rsid w:val="00DB4CDC"/>
    <w:rsid w:val="00E940DF"/>
    <w:rsid w:val="00EA0B05"/>
    <w:rsid w:val="00EA6F7E"/>
    <w:rsid w:val="00EB557A"/>
    <w:rsid w:val="00F13B1F"/>
    <w:rsid w:val="00F339B9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DFB543-88A1-420F-A1ED-3B0B4EB9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Administrator</cp:lastModifiedBy>
  <cp:revision>6</cp:revision>
  <cp:lastPrinted>2013-05-10T06:11:00Z</cp:lastPrinted>
  <dcterms:created xsi:type="dcterms:W3CDTF">2016-04-27T10:48:00Z</dcterms:created>
  <dcterms:modified xsi:type="dcterms:W3CDTF">2019-02-12T02:48:00Z</dcterms:modified>
</cp:coreProperties>
</file>