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7D2C71">
        <w:rPr>
          <w:rFonts w:hint="eastAsia"/>
        </w:rPr>
        <w:t>3</w:t>
      </w:r>
      <w:r w:rsidR="00F97749">
        <w:rPr>
          <w:rFonts w:hint="eastAsia"/>
        </w:rPr>
        <w:t>4</w:t>
      </w:r>
      <w:r w:rsidR="00AE3EE5">
        <w:rPr>
          <w:rFonts w:hint="eastAsia"/>
        </w:rPr>
        <w:t>号</w:t>
      </w:r>
    </w:p>
    <w:p w:rsidR="00447E27" w:rsidRDefault="00F97749" w:rsidP="00041923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収入基準超過認定に対する意見書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1400"/>
        <w:gridCol w:w="6505"/>
        <w:gridCol w:w="246"/>
      </w:tblGrid>
      <w:tr w:rsidR="003E3805">
        <w:trPr>
          <w:trHeight w:val="4763"/>
        </w:trPr>
        <w:tc>
          <w:tcPr>
            <w:tcW w:w="8506" w:type="dxa"/>
            <w:gridSpan w:val="4"/>
            <w:tcBorders>
              <w:top w:val="single" w:sz="4" w:space="0" w:color="auto"/>
              <w:bottom w:val="nil"/>
            </w:tcBorders>
          </w:tcPr>
          <w:p w:rsidR="007D2C71" w:rsidRDefault="00F97749" w:rsidP="007E7145">
            <w:pPr>
              <w:spacing w:beforeLines="25" w:before="83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F97749" w:rsidP="00F97749">
            <w:pPr>
              <w:spacing w:beforeLines="50" w:before="167" w:afterLines="50" w:after="167"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7D2C71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F97749" w:rsidRDefault="00F97749" w:rsidP="00F97749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</w:t>
            </w:r>
          </w:p>
          <w:p w:rsidR="00E14A06" w:rsidRDefault="00F97749" w:rsidP="00F97749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C72AE0" w:rsidRDefault="00C72AE0" w:rsidP="00F97749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513D87" w:rsidRPr="00B83408" w:rsidRDefault="00F97749" w:rsidP="00F97749">
            <w:pPr>
              <w:spacing w:line="300" w:lineRule="auto"/>
              <w:ind w:leftChars="50" w:left="118" w:rightChars="50" w:right="118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収入基準超過</w:t>
            </w:r>
            <w:r w:rsidR="007E7145">
              <w:rPr>
                <w:rFonts w:hint="eastAsia"/>
                <w:kern w:val="0"/>
              </w:rPr>
              <w:t>の</w:t>
            </w:r>
            <w:r>
              <w:rPr>
                <w:rFonts w:hint="eastAsia"/>
                <w:kern w:val="0"/>
              </w:rPr>
              <w:t>認定に対する意見書</w:t>
            </w:r>
          </w:p>
          <w:p w:rsidR="00513D87" w:rsidRDefault="00513D87" w:rsidP="00F97749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EB07A9" w:rsidRDefault="00F97749" w:rsidP="00DD76F3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で収入基準超過の</w:t>
            </w:r>
            <w:r w:rsidR="007E7145">
              <w:rPr>
                <w:rFonts w:hint="eastAsia"/>
              </w:rPr>
              <w:t>認定</w:t>
            </w:r>
            <w:r>
              <w:rPr>
                <w:rFonts w:hint="eastAsia"/>
              </w:rPr>
              <w:t>を受けましたが、収入について再審査を求めますので、</w:t>
            </w:r>
            <w:r w:rsidR="00EB07A9">
              <w:rPr>
                <w:rFonts w:hint="eastAsia"/>
              </w:rPr>
              <w:t>上小阿仁村営住宅管理条例第28条第</w:t>
            </w:r>
            <w:r>
              <w:rPr>
                <w:rFonts w:hint="eastAsia"/>
              </w:rPr>
              <w:t>3</w:t>
            </w:r>
            <w:r w:rsidR="00EB07A9">
              <w:rPr>
                <w:rFonts w:hint="eastAsia"/>
              </w:rPr>
              <w:t>項の規定に</w:t>
            </w:r>
            <w:r>
              <w:rPr>
                <w:rFonts w:hint="eastAsia"/>
              </w:rPr>
              <w:t>より</w:t>
            </w:r>
            <w:r w:rsidR="00EB07A9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次のとおり意見を</w:t>
            </w:r>
            <w:r w:rsidR="00DD76F3">
              <w:rPr>
                <w:rFonts w:hint="eastAsia"/>
              </w:rPr>
              <w:t>申し</w:t>
            </w:r>
            <w:r>
              <w:rPr>
                <w:rFonts w:hint="eastAsia"/>
              </w:rPr>
              <w:t>述べます。</w:t>
            </w:r>
          </w:p>
        </w:tc>
      </w:tr>
      <w:tr w:rsidR="00EB7CE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3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EB7CED" w:rsidRDefault="00EB7CED" w:rsidP="00F97749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CED" w:rsidRDefault="00F97749" w:rsidP="00F977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意見</w:t>
            </w:r>
          </w:p>
        </w:tc>
        <w:tc>
          <w:tcPr>
            <w:tcW w:w="6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CED" w:rsidRDefault="00EB7CED" w:rsidP="00F97749">
            <w:pPr>
              <w:ind w:rightChars="100" w:right="236"/>
              <w:rPr>
                <w:rFonts w:hint="eastAsia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  <w:vAlign w:val="center"/>
          </w:tcPr>
          <w:p w:rsidR="00EB7CED" w:rsidRDefault="00EB7CED" w:rsidP="00F97749">
            <w:pPr>
              <w:rPr>
                <w:rFonts w:hint="eastAsia"/>
              </w:rPr>
            </w:pPr>
          </w:p>
        </w:tc>
      </w:tr>
      <w:tr w:rsidR="00EB7CE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506" w:type="dxa"/>
            <w:gridSpan w:val="4"/>
            <w:tcBorders>
              <w:top w:val="nil"/>
            </w:tcBorders>
            <w:vAlign w:val="center"/>
          </w:tcPr>
          <w:p w:rsidR="00EB7CED" w:rsidRDefault="00EB7CED" w:rsidP="00F97749">
            <w:pPr>
              <w:spacing w:line="240" w:lineRule="exact"/>
              <w:rPr>
                <w:rFonts w:hint="eastAsia"/>
              </w:rPr>
            </w:pPr>
          </w:p>
        </w:tc>
      </w:tr>
    </w:tbl>
    <w:p w:rsidR="00EB7CED" w:rsidRDefault="00EB7CED" w:rsidP="00B83408">
      <w:pPr>
        <w:spacing w:line="240" w:lineRule="exact"/>
        <w:rPr>
          <w:rFonts w:hint="eastAsia"/>
        </w:rPr>
      </w:pPr>
    </w:p>
    <w:sectPr w:rsidR="00EB7CED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F6D" w:rsidRDefault="00087F6D">
      <w:r>
        <w:separator/>
      </w:r>
    </w:p>
  </w:endnote>
  <w:endnote w:type="continuationSeparator" w:id="0">
    <w:p w:rsidR="00087F6D" w:rsidRDefault="0008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F6D" w:rsidRDefault="00087F6D">
      <w:r>
        <w:separator/>
      </w:r>
    </w:p>
  </w:footnote>
  <w:footnote w:type="continuationSeparator" w:id="0">
    <w:p w:rsidR="00087F6D" w:rsidRDefault="0008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87F6D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75F68"/>
    <w:rsid w:val="00281502"/>
    <w:rsid w:val="002939B5"/>
    <w:rsid w:val="002968C8"/>
    <w:rsid w:val="002A12AE"/>
    <w:rsid w:val="002A7E6B"/>
    <w:rsid w:val="002B1970"/>
    <w:rsid w:val="002C3780"/>
    <w:rsid w:val="002C6EFE"/>
    <w:rsid w:val="002C7D6A"/>
    <w:rsid w:val="002D06C3"/>
    <w:rsid w:val="002D3CF1"/>
    <w:rsid w:val="002D7A31"/>
    <w:rsid w:val="002E1B52"/>
    <w:rsid w:val="002E1BE5"/>
    <w:rsid w:val="002E731F"/>
    <w:rsid w:val="003031BB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5051"/>
    <w:rsid w:val="004F789D"/>
    <w:rsid w:val="00500020"/>
    <w:rsid w:val="00500768"/>
    <w:rsid w:val="00513D87"/>
    <w:rsid w:val="005178E0"/>
    <w:rsid w:val="00522A37"/>
    <w:rsid w:val="00525234"/>
    <w:rsid w:val="00571D1D"/>
    <w:rsid w:val="005A09FE"/>
    <w:rsid w:val="005C3EC7"/>
    <w:rsid w:val="005E2A5A"/>
    <w:rsid w:val="005F1BD8"/>
    <w:rsid w:val="005F63B8"/>
    <w:rsid w:val="00602B4F"/>
    <w:rsid w:val="00632191"/>
    <w:rsid w:val="00653FFB"/>
    <w:rsid w:val="0066471F"/>
    <w:rsid w:val="00664EC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713C1E"/>
    <w:rsid w:val="00716ACC"/>
    <w:rsid w:val="0072515E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2C71"/>
    <w:rsid w:val="007D6E34"/>
    <w:rsid w:val="007E0497"/>
    <w:rsid w:val="007E7145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3AEE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3AB9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D76F3"/>
    <w:rsid w:val="00DE4FCA"/>
    <w:rsid w:val="00DF50C9"/>
    <w:rsid w:val="00E011D4"/>
    <w:rsid w:val="00E14A06"/>
    <w:rsid w:val="00E16B8D"/>
    <w:rsid w:val="00E3456D"/>
    <w:rsid w:val="00E655B8"/>
    <w:rsid w:val="00E659C3"/>
    <w:rsid w:val="00E73E7D"/>
    <w:rsid w:val="00E8268A"/>
    <w:rsid w:val="00EA05B2"/>
    <w:rsid w:val="00EA0A20"/>
    <w:rsid w:val="00EA3E55"/>
    <w:rsid w:val="00EB07A9"/>
    <w:rsid w:val="00EB4AF9"/>
    <w:rsid w:val="00EB73DC"/>
    <w:rsid w:val="00EB7CED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13C4"/>
    <w:rsid w:val="00F478F7"/>
    <w:rsid w:val="00F70172"/>
    <w:rsid w:val="00F76BDC"/>
    <w:rsid w:val="00F859DE"/>
    <w:rsid w:val="00F94A55"/>
    <w:rsid w:val="00F97749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1E6802-CD2F-4A00-847E-4E763707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2025-09-12T07:23:00Z</dcterms:created>
  <dcterms:modified xsi:type="dcterms:W3CDTF">2025-09-12T07:23:00Z</dcterms:modified>
</cp:coreProperties>
</file>