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B82" w:rsidRDefault="00996B82" w:rsidP="00996B82">
      <w:pPr>
        <w:ind w:left="218" w:hangingChars="100" w:hanging="21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>別紙様式</w:t>
      </w:r>
      <w:r>
        <w:rPr>
          <w:rFonts w:hint="eastAsia"/>
          <w:sz w:val="20"/>
          <w:szCs w:val="20"/>
        </w:rPr>
        <w:t>（第２条関係）</w:t>
      </w:r>
    </w:p>
    <w:p w:rsidR="00996B82" w:rsidRDefault="00996B82" w:rsidP="00996B8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非違行為報告書</w:t>
      </w:r>
    </w:p>
    <w:p w:rsidR="00996B82" w:rsidRDefault="00996B82" w:rsidP="00996B82">
      <w:pPr>
        <w:ind w:left="218" w:hangingChars="100" w:hanging="218"/>
        <w:rPr>
          <w:rFonts w:hint="eastAsia"/>
          <w:sz w:val="20"/>
          <w:szCs w:val="20"/>
          <w:lang w:eastAsia="zh-TW"/>
        </w:rPr>
      </w:pPr>
    </w:p>
    <w:p w:rsidR="00996B82" w:rsidRDefault="00996B82" w:rsidP="00996B82">
      <w:pPr>
        <w:wordWrap w:val="0"/>
        <w:ind w:left="218" w:hangingChars="100" w:hanging="218"/>
        <w:jc w:val="right"/>
        <w:rPr>
          <w:rFonts w:hint="eastAsia"/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年　　月　　日　</w:t>
      </w:r>
    </w:p>
    <w:p w:rsidR="00996B82" w:rsidRDefault="00996B82" w:rsidP="00996B82">
      <w:pPr>
        <w:ind w:left="218" w:hangingChars="100" w:hanging="218"/>
        <w:rPr>
          <w:rFonts w:hint="eastAsia"/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（宛先）</w:t>
      </w:r>
    </w:p>
    <w:p w:rsidR="00996B82" w:rsidRPr="00BA7A7D" w:rsidRDefault="00996B82" w:rsidP="00996B82">
      <w:pPr>
        <w:ind w:left="218" w:hangingChars="100" w:hanging="218"/>
        <w:rPr>
          <w:rFonts w:hint="eastAsia"/>
          <w:sz w:val="20"/>
          <w:szCs w:val="20"/>
          <w:u w:val="dotted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</w:t>
      </w:r>
      <w:r w:rsidRPr="00BA7A7D">
        <w:rPr>
          <w:rFonts w:hint="eastAsia"/>
          <w:sz w:val="20"/>
          <w:szCs w:val="20"/>
          <w:u w:val="dotted"/>
          <w:lang w:eastAsia="zh-TW"/>
        </w:rPr>
        <w:t xml:space="preserve">（任命権者　　　　　　　　）　　</w:t>
      </w:r>
    </w:p>
    <w:p w:rsidR="00996B82" w:rsidRDefault="00996B82" w:rsidP="00996B82">
      <w:pPr>
        <w:ind w:left="218" w:hangingChars="100" w:hanging="218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所属長　職・氏名　　　　　　　　　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\o\ac(○,</w:instrText>
      </w:r>
      <w:r>
        <w:rPr>
          <w:rFonts w:hint="eastAsia"/>
          <w:position w:val="3"/>
          <w:sz w:val="20"/>
          <w:szCs w:val="20"/>
        </w:rPr>
        <w:instrText>印</w:instrText>
      </w:r>
      <w:r>
        <w:rPr>
          <w:rFonts w:hint="eastAsia"/>
          <w:sz w:val="20"/>
          <w:szCs w:val="20"/>
        </w:rPr>
        <w:instrText>)</w:instrText>
      </w:r>
      <w:r>
        <w:rPr>
          <w:sz w:val="20"/>
          <w:szCs w:val="20"/>
        </w:rPr>
        <w:fldChar w:fldCharType="end"/>
      </w:r>
    </w:p>
    <w:p w:rsidR="00996B82" w:rsidRDefault="00996B82" w:rsidP="00996B82">
      <w:pPr>
        <w:ind w:left="218" w:hangingChars="100" w:hanging="21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996B82" w:rsidRDefault="00996B82" w:rsidP="00996B82">
      <w:pPr>
        <w:ind w:left="218" w:hangingChars="100" w:hanging="21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職員の非違行為について、以下のとおり報告します。</w:t>
      </w:r>
    </w:p>
    <w:p w:rsidR="00996B82" w:rsidRDefault="00996B82" w:rsidP="00996B82">
      <w:pPr>
        <w:ind w:left="218" w:hangingChars="100" w:hanging="218"/>
        <w:rPr>
          <w:rFonts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6401"/>
      </w:tblGrid>
      <w:tr w:rsidR="00996B82">
        <w:tc>
          <w:tcPr>
            <w:tcW w:w="2301" w:type="dxa"/>
            <w:vAlign w:val="center"/>
          </w:tcPr>
          <w:p w:rsidR="00996B82" w:rsidRDefault="00996B82" w:rsidP="00996B8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　　　　属</w:t>
            </w: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  <w:tr w:rsidR="00996B82">
        <w:tc>
          <w:tcPr>
            <w:tcW w:w="2301" w:type="dxa"/>
            <w:vAlign w:val="center"/>
          </w:tcPr>
          <w:p w:rsidR="00996B82" w:rsidRDefault="00996B82" w:rsidP="00996B8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職・氏　　名</w:t>
            </w: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  <w:tr w:rsidR="00996B82">
        <w:tc>
          <w:tcPr>
            <w:tcW w:w="23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非違行為の日時、場所及び発見の状況とその経過</w:t>
            </w: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  <w:tr w:rsidR="00996B82">
        <w:tc>
          <w:tcPr>
            <w:tcW w:w="23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非違行為の内容及びその後の対応等</w:t>
            </w: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（動機、態様、結果等）</w:t>
            </w: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  <w:tr w:rsidR="00996B82">
        <w:tc>
          <w:tcPr>
            <w:tcW w:w="23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過去における賞罰の有無及びその内容</w:t>
            </w: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  <w:tr w:rsidR="00996B82">
        <w:tc>
          <w:tcPr>
            <w:tcW w:w="2301" w:type="dxa"/>
            <w:vAlign w:val="center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日頃の勤務態度等</w:t>
            </w: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  <w:tr w:rsidR="00996B82">
        <w:tc>
          <w:tcPr>
            <w:tcW w:w="2301" w:type="dxa"/>
            <w:vAlign w:val="center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所属長の意見</w:t>
            </w: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  <w:tr w:rsidR="00996B82">
        <w:tc>
          <w:tcPr>
            <w:tcW w:w="2301" w:type="dxa"/>
            <w:vAlign w:val="center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参考事項</w:t>
            </w:r>
          </w:p>
        </w:tc>
        <w:tc>
          <w:tcPr>
            <w:tcW w:w="6401" w:type="dxa"/>
          </w:tcPr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  <w:p w:rsidR="00996B82" w:rsidRDefault="00996B82" w:rsidP="00996B82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9274AB" w:rsidRPr="00996B82" w:rsidRDefault="009274AB" w:rsidP="00996B82">
      <w:pPr>
        <w:rPr>
          <w:rFonts w:hint="eastAsia"/>
        </w:rPr>
      </w:pPr>
    </w:p>
    <w:sectPr w:rsidR="009274AB" w:rsidRPr="00996B82">
      <w:pgSz w:w="11906" w:h="16838"/>
      <w:pgMar w:top="1985" w:right="1701" w:bottom="1701" w:left="1701" w:header="851" w:footer="992" w:gutter="0"/>
      <w:cols w:space="425"/>
      <w:docGrid w:type="linesAndChars" w:linePitch="386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4E9" w:rsidRDefault="009014E9" w:rsidP="009014E9">
      <w:r>
        <w:separator/>
      </w:r>
    </w:p>
  </w:endnote>
  <w:endnote w:type="continuationSeparator" w:id="0">
    <w:p w:rsidR="009014E9" w:rsidRDefault="009014E9" w:rsidP="0090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4E9" w:rsidRDefault="009014E9" w:rsidP="009014E9">
      <w:r>
        <w:separator/>
      </w:r>
    </w:p>
  </w:footnote>
  <w:footnote w:type="continuationSeparator" w:id="0">
    <w:p w:rsidR="009014E9" w:rsidRDefault="009014E9" w:rsidP="0090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378B3"/>
    <w:multiLevelType w:val="hybridMultilevel"/>
    <w:tmpl w:val="CD08643A"/>
    <w:lvl w:ilvl="0" w:tplc="BD6A1B4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78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4AB"/>
    <w:rsid w:val="0020309D"/>
    <w:rsid w:val="002452DA"/>
    <w:rsid w:val="003658C7"/>
    <w:rsid w:val="00413380"/>
    <w:rsid w:val="00421410"/>
    <w:rsid w:val="00690316"/>
    <w:rsid w:val="006F7184"/>
    <w:rsid w:val="007927B0"/>
    <w:rsid w:val="009014E9"/>
    <w:rsid w:val="009274AB"/>
    <w:rsid w:val="00996B82"/>
    <w:rsid w:val="00E53B2E"/>
    <w:rsid w:val="00EA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0EC0F0-5CD5-4AB8-804C-8F3F8636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014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9014E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1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14E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美唄市事務専決規程の一部を改正する規程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美唄市事務専決規程の一部を改正する規程</dc:title>
  <dc:subject/>
  <dc:creator>藤井　俊禎</dc:creator>
  <cp:keywords/>
  <dc:description/>
  <cp:lastModifiedBy>Hidenori Suzuki</cp:lastModifiedBy>
  <cp:revision>2</cp:revision>
  <cp:lastPrinted>2007-08-26T23:53:00Z</cp:lastPrinted>
  <dcterms:created xsi:type="dcterms:W3CDTF">2025-09-26T23:09:00Z</dcterms:created>
  <dcterms:modified xsi:type="dcterms:W3CDTF">2025-09-26T23:09:00Z</dcterms:modified>
</cp:coreProperties>
</file>