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別記様式第</w:t>
      </w:r>
      <w:r>
        <w:rPr>
          <w:rFonts w:eastAsia="ＭＳ 明朝" w:ascii="ＭＳ 明朝" w:hAnsi="ＭＳ 明朝"/>
          <w:sz w:val="24"/>
        </w:rPr>
        <w:t>12</w:t>
      </w:r>
      <w:r>
        <w:rPr>
          <w:rFonts w:ascii="ＭＳ 明朝" w:hAnsi="ＭＳ 明朝" w:eastAsia="ＭＳ 明朝"/>
          <w:sz w:val="24"/>
        </w:rPr>
        <w:t>号</w:t>
      </w: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第</w:t>
      </w:r>
      <w:r>
        <w:rPr>
          <w:rFonts w:eastAsia="ＭＳ 明朝" w:ascii="ＭＳ 明朝" w:hAnsi="ＭＳ 明朝"/>
          <w:sz w:val="24"/>
        </w:rPr>
        <w:t>15</w:t>
      </w:r>
      <w:r>
        <w:rPr>
          <w:rFonts w:ascii="ＭＳ 明朝" w:hAnsi="ＭＳ 明朝" w:eastAsia="ＭＳ 明朝"/>
          <w:sz w:val="24"/>
        </w:rPr>
        <w:t>条関係</w:t>
      </w:r>
      <w:r>
        <w:rPr>
          <w:rFonts w:eastAsia="ＭＳ 明朝" w:ascii="ＭＳ 明朝" w:hAnsi="ＭＳ 明朝"/>
          <w:sz w:val="24"/>
        </w:rPr>
        <w:t>)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ind w:firstLine="960"/>
        <w:jc w:val="righ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年　　月　　日</w:t>
      </w:r>
    </w:p>
    <w:p>
      <w:pPr>
        <w:pStyle w:val="Normal"/>
        <w:ind w:firstLine="960"/>
        <w:jc w:val="right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宛先</w:t>
      </w:r>
      <w:r>
        <w:rPr>
          <w:rFonts w:eastAsia="ＭＳ 明朝" w:ascii="ＭＳ 明朝" w:hAnsi="ＭＳ 明朝"/>
          <w:sz w:val="24"/>
        </w:rPr>
        <w:t>)</w:t>
      </w:r>
      <w:r>
        <w:rPr>
          <w:rFonts w:ascii="ＭＳ 明朝" w:hAnsi="ＭＳ 明朝" w:eastAsia="ＭＳ 明朝"/>
          <w:sz w:val="24"/>
        </w:rPr>
        <w:t>美唄市教育委員会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ind w:firstLine="960"/>
        <w:jc w:val="lef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 xml:space="preserve">                       </w:t>
      </w:r>
      <w:r>
        <w:rPr>
          <w:rFonts w:ascii="ＭＳ 明朝" w:hAnsi="ＭＳ 明朝" w:eastAsia="ＭＳ 明朝"/>
          <w:sz w:val="24"/>
        </w:rPr>
        <w:t>所有者等の住　所　　　　　　　　　　　　　</w:t>
      </w:r>
    </w:p>
    <w:p>
      <w:pPr>
        <w:pStyle w:val="Normal"/>
        <w:ind w:firstLine="960"/>
        <w:jc w:val="righ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　　　　　氏　名　　　　　　　　　　　印　</w:t>
      </w:r>
    </w:p>
    <w:p>
      <w:pPr>
        <w:pStyle w:val="Normal"/>
        <w:ind w:firstLine="960"/>
        <w:jc w:val="right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ind w:firstLine="960"/>
        <w:jc w:val="right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jc w:val="center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美唄市指定文化財滅失</w:t>
      </w: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毀損</w:t>
      </w:r>
      <w:r>
        <w:rPr>
          <w:rFonts w:eastAsia="ＭＳ 明朝" w:ascii="ＭＳ 明朝" w:hAnsi="ＭＳ 明朝"/>
          <w:sz w:val="24"/>
        </w:rPr>
        <w:t>)</w:t>
      </w:r>
      <w:r>
        <w:rPr>
          <w:rFonts w:ascii="ＭＳ 明朝" w:hAnsi="ＭＳ 明朝" w:eastAsia="ＭＳ 明朝"/>
          <w:sz w:val="24"/>
        </w:rPr>
        <w:t>届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ind w:firstLine="240"/>
        <w:jc w:val="lef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文化財を滅失</w:t>
      </w: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毀損</w:t>
      </w:r>
      <w:r>
        <w:rPr>
          <w:rFonts w:eastAsia="ＭＳ 明朝" w:ascii="ＭＳ 明朝" w:hAnsi="ＭＳ 明朝"/>
          <w:sz w:val="24"/>
        </w:rPr>
        <w:t>)</w:t>
      </w:r>
      <w:r>
        <w:rPr>
          <w:rFonts w:ascii="ＭＳ 明朝" w:hAnsi="ＭＳ 明朝" w:eastAsia="ＭＳ 明朝"/>
          <w:sz w:val="24"/>
        </w:rPr>
        <w:t>したので、美唄市文化財保護条例施行規則</w:t>
      </w: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　　　　年教育委員会規則第　号</w:t>
      </w:r>
      <w:r>
        <w:rPr>
          <w:rFonts w:eastAsia="ＭＳ 明朝" w:ascii="ＭＳ 明朝" w:hAnsi="ＭＳ 明朝"/>
          <w:sz w:val="24"/>
        </w:rPr>
        <w:t>)</w:t>
      </w:r>
      <w:r>
        <w:rPr>
          <w:rFonts w:ascii="ＭＳ 明朝" w:hAnsi="ＭＳ 明朝" w:eastAsia="ＭＳ 明朝"/>
          <w:sz w:val="24"/>
        </w:rPr>
        <w:t>第</w:t>
      </w:r>
      <w:r>
        <w:rPr>
          <w:rFonts w:eastAsia="ＭＳ 明朝" w:ascii="ＭＳ 明朝" w:hAnsi="ＭＳ 明朝"/>
          <w:sz w:val="24"/>
        </w:rPr>
        <w:t>15</w:t>
      </w:r>
      <w:r>
        <w:rPr>
          <w:rFonts w:ascii="ＭＳ 明朝" w:hAnsi="ＭＳ 明朝" w:eastAsia="ＭＳ 明朝"/>
          <w:sz w:val="24"/>
        </w:rPr>
        <w:t>条の規定により、次のとおり届け出ます。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tbl>
      <w:tblPr>
        <w:tblStyle w:val="a9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4"/>
        <w:gridCol w:w="1277"/>
        <w:gridCol w:w="3543"/>
        <w:gridCol w:w="1269"/>
      </w:tblGrid>
      <w:tr>
        <w:trPr/>
        <w:tc>
          <w:tcPr>
            <w:tcW w:w="240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指　定　番　号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種　別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名　　　　　　　　　　称</w:t>
            </w:r>
          </w:p>
        </w:tc>
        <w:tc>
          <w:tcPr>
            <w:tcW w:w="1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員　　数</w:t>
            </w:r>
          </w:p>
        </w:tc>
      </w:tr>
      <w:tr>
        <w:trPr/>
        <w:tc>
          <w:tcPr>
            <w:tcW w:w="240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126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  <w:t>1</w:t>
      </w:r>
      <w:r>
        <w:rPr>
          <w:rFonts w:ascii="ＭＳ 明朝" w:hAnsi="ＭＳ 明朝" w:eastAsia="ＭＳ 明朝"/>
          <w:sz w:val="24"/>
        </w:rPr>
        <w:t>　滅失</w:t>
      </w: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毀損</w:t>
      </w:r>
      <w:r>
        <w:rPr>
          <w:rFonts w:eastAsia="ＭＳ 明朝" w:ascii="ＭＳ 明朝" w:hAnsi="ＭＳ 明朝"/>
          <w:sz w:val="24"/>
        </w:rPr>
        <w:t>)</w:t>
      </w:r>
      <w:r>
        <w:rPr>
          <w:rFonts w:ascii="ＭＳ 明朝" w:hAnsi="ＭＳ 明朝" w:eastAsia="ＭＳ 明朝"/>
          <w:sz w:val="24"/>
        </w:rPr>
        <w:t>した</w:t>
      </w:r>
      <w:bookmarkStart w:id="0" w:name="_GoBack"/>
      <w:bookmarkEnd w:id="0"/>
      <w:r>
        <w:rPr>
          <w:rFonts w:ascii="ＭＳ 明朝" w:hAnsi="ＭＳ 明朝" w:eastAsia="ＭＳ 明朝"/>
          <w:sz w:val="24"/>
        </w:rPr>
        <w:t>年月日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  <w:t>2</w:t>
      </w:r>
      <w:r>
        <w:rPr>
          <w:rFonts w:ascii="ＭＳ 明朝" w:hAnsi="ＭＳ 明朝" w:eastAsia="ＭＳ 明朝"/>
          <w:sz w:val="24"/>
        </w:rPr>
        <w:t>　滅失</w:t>
      </w: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毀損</w:t>
      </w:r>
      <w:r>
        <w:rPr>
          <w:rFonts w:eastAsia="ＭＳ 明朝" w:ascii="ＭＳ 明朝" w:hAnsi="ＭＳ 明朝"/>
          <w:sz w:val="24"/>
        </w:rPr>
        <w:t>)</w:t>
      </w:r>
      <w:r>
        <w:rPr>
          <w:rFonts w:ascii="ＭＳ 明朝" w:hAnsi="ＭＳ 明朝" w:eastAsia="ＭＳ 明朝"/>
          <w:sz w:val="24"/>
        </w:rPr>
        <w:t>の程度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  <w:t>3</w:t>
      </w:r>
      <w:r>
        <w:rPr>
          <w:rFonts w:ascii="ＭＳ 明朝" w:hAnsi="ＭＳ 明朝" w:eastAsia="ＭＳ 明朝"/>
          <w:sz w:val="24"/>
        </w:rPr>
        <w:t>　滅失</w:t>
      </w: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毀損</w:t>
      </w:r>
      <w:r>
        <w:rPr>
          <w:rFonts w:eastAsia="ＭＳ 明朝" w:ascii="ＭＳ 明朝" w:hAnsi="ＭＳ 明朝"/>
          <w:sz w:val="24"/>
        </w:rPr>
        <w:t>)</w:t>
      </w:r>
      <w:r>
        <w:rPr>
          <w:rFonts w:ascii="ＭＳ 明朝" w:hAnsi="ＭＳ 明朝" w:eastAsia="ＭＳ 明朝"/>
          <w:sz w:val="24"/>
        </w:rPr>
        <w:t>の理由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  <w:t>4</w:t>
      </w:r>
      <w:r>
        <w:rPr>
          <w:rFonts w:ascii="ＭＳ 明朝" w:hAnsi="ＭＳ 明朝" w:eastAsia="ＭＳ 明朝"/>
          <w:sz w:val="24"/>
        </w:rPr>
        <w:t>　その他参考事項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widowControl/>
        <w:jc w:val="left"/>
        <w:rPr>
          <w:rFonts w:ascii="ＭＳ 明朝" w:hAnsi="ＭＳ 明朝" w:eastAsia="ＭＳ 明朝"/>
          <w:sz w:val="24"/>
        </w:rPr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 w:asciiTheme="minorHAnsi" w:eastAsiaTheme="minorEastAsia" w:hAnsiTheme="minorHAnsi"/>
        <w:kern w:val="2"/>
        <w:sz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Times New Roman" w:asciiTheme="minorHAnsi" w:eastAsiaTheme="minorEastAsia" w:hAnsiTheme="minorHAnsi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NoteHeading"/>
    <w:qFormat/>
    <w:rPr/>
  </w:style>
  <w:style w:type="character" w:styleId="Style15" w:customStyle="1">
    <w:name w:val="結語 (文字)"/>
    <w:basedOn w:val="DefaultParagraphFont"/>
    <w:link w:val="Closing"/>
    <w:qFormat/>
    <w:rPr/>
  </w:style>
  <w:style w:type="character" w:styleId="Style16" w:customStyle="1">
    <w:name w:val="吹き出し (文字)"/>
    <w:basedOn w:val="DefaultParagraphFont"/>
    <w:link w:val="BalloonText"/>
    <w:qFormat/>
    <w:rPr>
      <w:rFonts w:ascii="游ゴシック Light" w:hAnsi="游ゴシック Light" w:eastAsia="游ゴシック Light" w:asciiTheme="majorHAnsi" w:eastAsiaTheme="majorEastAsia" w:hAnsiTheme="majorHAnsi"/>
      <w:sz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teHeading">
    <w:name w:val="Note Heading"/>
    <w:basedOn w:val="Normal"/>
    <w:next w:val="Normal"/>
    <w:link w:val="Style14"/>
    <w:qFormat/>
    <w:pPr>
      <w:jc w:val="center"/>
    </w:pPr>
    <w:rPr/>
  </w:style>
  <w:style w:type="paragraph" w:styleId="Closing">
    <w:name w:val="Closing"/>
    <w:basedOn w:val="Normal"/>
    <w:link w:val="Style15"/>
    <w:qFormat/>
    <w:pPr>
      <w:jc w:val="right"/>
    </w:pPr>
    <w:rPr/>
  </w:style>
  <w:style w:type="paragraph" w:styleId="BalloonText">
    <w:name w:val="Balloon Text"/>
    <w:basedOn w:val="Normal"/>
    <w:link w:val="Style16"/>
    <w:semiHidden/>
    <w:qFormat/>
    <w:pPr/>
    <w:rPr>
      <w:rFonts w:ascii="游ゴシック Light" w:hAnsi="游ゴシック Light" w:eastAsia="游ゴシック Light" w:asciiTheme="majorHAnsi" w:eastAsiaTheme="majorEastAsia" w:hAnsiTheme="majorHAns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LibreOffice/7.4.2.3$Windows_X86_64 LibreOffice_project/382eef1f22670f7f4118c8c2dd222ec7ad009daf</Application>
  <AppVersion>15.0000</AppVersion>
  <Pages>1</Pages>
  <Words>166</Words>
  <Characters>169</Characters>
  <CharactersWithSpaces>253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2023-04-28T02:06:00Z</dcterms:created>
  <dc:creator>谷川　毅</dc:creator>
  <dc:description/>
  <dc:language>ja-JP</dc:language>
  <cp:lastModifiedBy/>
  <cp:lastPrinted>2023-05-17T09:54:00Z</cp:lastPrinted>
  <dcterms:modified xsi:type="dcterms:W3CDTF">2023-07-11T16:30:26Z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